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975B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975B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0975B9">
        <w:rPr>
          <w:b/>
          <w:i/>
        </w:rPr>
        <w:t>Tereza Špačková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</w:t>
      </w:r>
      <w:r w:rsidR="000975B9">
        <w:rPr>
          <w:b/>
          <w:i/>
        </w:rPr>
        <w:t>Vliv dramatické tvorby Václava Havla na disent (1963-1989)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975B9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975B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podle stanovených kritérií (role ideologie, identita jedince a akceschopnost jedince) analyzovat tematické a programové souvislosti mezi divadelními hrami Václava Havla a dokumenty disentu. Cíl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0975B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Jedná se o téma originální, které je zpracováno velmi zdařile. Struktura práce je zcela logická. Autorka velmi zdařile nejprve představuje obecný politický a společenský kontext, následně podává chronologický přehled Havlovy divadelní i politicky orientované tvorby. Poté provádí analýzu zcela adekvátně vybraných dramatických děl, v níž se soustředí především na tři velmi dobře vybraná kritéria. </w:t>
      </w:r>
    </w:p>
    <w:p w:rsidR="000975B9" w:rsidRDefault="000975B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Analýza sama je poměrně zdařilá, i když občas kolísá její hloubka. Např. analýza hry Zahradní slavnost je komplexní ve všech třech kritériích, zatímco u Žebrácké opery by mohla autorka vazbu hry na kritiku ideologie ještě jasněji rozpracovat. </w:t>
      </w:r>
    </w:p>
    <w:p w:rsidR="000975B9" w:rsidRPr="002821D2" w:rsidRDefault="000975B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Závěrečné zasazení témat hry do otázek, jež rezonovaly v českém disentu</w:t>
      </w:r>
      <w:r w:rsidR="00F36E14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je taktéž zdařilé.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975B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zdařilá. Rušivým dojmem působí jen větší množství překlepů, práce by si zasloužila pečlivější jazykovou korekturu. Práce je opřena o velké množství relevantních a kvalitních zdrojů.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975B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Jedná se o text přemýšlivý, analytický, opřený o studium kvalitních relevantních zdrojů. Po obsahové stránce velmi zdařilou práci kazí jen některé nedostatky jazykové.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0975B9" w:rsidP="000975B9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Objasněte explicitně, jak téma moci ideologie rezonuje ve hře Žebrácká opera.</w:t>
      </w:r>
    </w:p>
    <w:p w:rsidR="000975B9" w:rsidRPr="002821D2" w:rsidRDefault="00F36E14" w:rsidP="000975B9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Na několika místech mluvíte o odezvě na Havlovy politické aktivity – např. na Dopis Gustávu Husákovi. Jaká byla reálně politická odezva a jaká byla odezva veřejnosti?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36E14" w:rsidRPr="002821D2" w:rsidRDefault="00F36E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F36E1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36E14">
        <w:t>14. 5. 2014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70B"/>
    <w:multiLevelType w:val="hybridMultilevel"/>
    <w:tmpl w:val="CBC27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975B9"/>
    <w:rsid w:val="00115661"/>
    <w:rsid w:val="0012043E"/>
    <w:rsid w:val="00180CFF"/>
    <w:rsid w:val="002821D2"/>
    <w:rsid w:val="003C559B"/>
    <w:rsid w:val="00435ED6"/>
    <w:rsid w:val="00465265"/>
    <w:rsid w:val="00694816"/>
    <w:rsid w:val="009C488A"/>
    <w:rsid w:val="00C301CB"/>
    <w:rsid w:val="00D10D7C"/>
    <w:rsid w:val="00F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2014-05-14T07:50:00Z</dcterms:created>
  <dcterms:modified xsi:type="dcterms:W3CDTF">2014-05-14T07:50:00Z</dcterms:modified>
</cp:coreProperties>
</file>