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59" w:rsidRDefault="00D50F59"/>
    <w:p w:rsidR="00D50F59" w:rsidRPr="00435ED6" w:rsidRDefault="00D50F59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 w:rsidRPr="007D52C6">
        <w:rPr>
          <w:rStyle w:val="PlaceholderText"/>
          <w:color w:val="auto"/>
        </w:rPr>
        <w:t>BAKALÁŘSKÉ</w:t>
      </w:r>
      <w:r w:rsidRPr="007D52C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50F59" w:rsidRPr="00435ED6" w:rsidRDefault="00D50F59" w:rsidP="00435ED6">
      <w:pPr>
        <w:pStyle w:val="Heading3"/>
        <w:jc w:val="center"/>
        <w:rPr>
          <w:color w:val="auto"/>
        </w:rPr>
      </w:pPr>
      <w:r>
        <w:rPr>
          <w:color w:val="auto"/>
        </w:rPr>
        <w:t xml:space="preserve">OPONENTSKÝ </w:t>
      </w:r>
      <w:r w:rsidRPr="00435ED6">
        <w:rPr>
          <w:color w:val="auto"/>
        </w:rPr>
        <w:t xml:space="preserve">POSUDEK </w:t>
      </w:r>
    </w:p>
    <w:p w:rsidR="00D50F59" w:rsidRDefault="00D50F59" w:rsidP="00D10D7C">
      <w:pPr>
        <w:tabs>
          <w:tab w:val="left" w:pos="3480"/>
        </w:tabs>
      </w:pPr>
    </w:p>
    <w:p w:rsidR="00D50F59" w:rsidRPr="00435ED6" w:rsidRDefault="00D50F59" w:rsidP="00435ED6">
      <w:pPr>
        <w:tabs>
          <w:tab w:val="left" w:pos="2280"/>
        </w:tabs>
        <w:rPr>
          <w:i/>
          <w:iCs/>
        </w:rPr>
      </w:pPr>
      <w:r>
        <w:t>JMÉNO STUDENTA:</w:t>
      </w:r>
      <w:r w:rsidRPr="00435ED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Jiří Krátký</w:t>
      </w:r>
    </w:p>
    <w:p w:rsidR="00D50F59" w:rsidRPr="00435ED6" w:rsidRDefault="00D50F59" w:rsidP="00D10D7C">
      <w:pPr>
        <w:tabs>
          <w:tab w:val="left" w:pos="3480"/>
        </w:tabs>
      </w:pPr>
      <w:r>
        <w:t xml:space="preserve">NÁZEV PRÁCE: </w:t>
      </w:r>
      <w:r w:rsidRPr="00435ED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Stát blahobytu a výzvy 21. století</w:t>
      </w:r>
      <w:r w:rsidRPr="00435ED6">
        <w:rPr>
          <w:b/>
          <w:bCs/>
          <w:i/>
          <w:iCs/>
        </w:rPr>
        <w:t xml:space="preserve">                                                                                                                              </w:t>
      </w:r>
    </w:p>
    <w:p w:rsidR="00D50F59" w:rsidRPr="00435ED6" w:rsidRDefault="00D50F59" w:rsidP="00D10D7C">
      <w:pPr>
        <w:tabs>
          <w:tab w:val="left" w:pos="3480"/>
        </w:tabs>
      </w:pPr>
      <w:r>
        <w:t xml:space="preserve">HODNOTIL: </w:t>
      </w:r>
      <w:r>
        <w:rPr>
          <w:i/>
          <w:iCs/>
        </w:rPr>
        <w:t>Petr Krčál</w:t>
      </w:r>
      <w:r>
        <w:t xml:space="preserve"> </w:t>
      </w:r>
    </w:p>
    <w:p w:rsidR="00D50F59" w:rsidRDefault="00D50F59" w:rsidP="002821D2">
      <w:pPr>
        <w:tabs>
          <w:tab w:val="left" w:pos="3480"/>
        </w:tabs>
        <w:ind w:left="142" w:hanging="142"/>
      </w:pPr>
    </w:p>
    <w:p w:rsidR="00D50F59" w:rsidRDefault="00D50F5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>
        <w:rPr>
          <w:b/>
          <w:bCs/>
        </w:rPr>
        <w:t xml:space="preserve">CÍL PRÁCE </w:t>
      </w:r>
    </w:p>
    <w:p w:rsidR="00D50F59" w:rsidRPr="00571B49" w:rsidRDefault="00D50F59" w:rsidP="008D7035">
      <w:pPr>
        <w:pStyle w:val="ListParagraph"/>
        <w:tabs>
          <w:tab w:val="left" w:pos="284"/>
        </w:tabs>
        <w:ind w:left="0"/>
        <w:jc w:val="both"/>
      </w:pPr>
      <w:r>
        <w:t>Autor uvádí, že cílem práce je „vystihnout podstatu sociální politiky, vývoj státu blahobytu, potažmo sociální politiky v Evropě po skončení 2. světové války a identifikovat výzvy státu blahobytu a jejich řešení.“ (s. 7) Tento poměrně široký a ambiciózní cíl se autorovi podařilo naplnit.</w:t>
      </w:r>
    </w:p>
    <w:p w:rsidR="00D50F59" w:rsidRDefault="00D50F5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>
        <w:rPr>
          <w:b/>
          <w:bCs/>
        </w:rPr>
        <w:t>OBSAHOVÉ ZPRACOVÁNÍ</w:t>
      </w:r>
    </w:p>
    <w:p w:rsidR="00D50F59" w:rsidRPr="00D81160" w:rsidRDefault="00D50F59" w:rsidP="00571B49">
      <w:pPr>
        <w:pStyle w:val="ListParagraph"/>
        <w:tabs>
          <w:tab w:val="left" w:pos="0"/>
        </w:tabs>
        <w:ind w:left="0"/>
        <w:jc w:val="both"/>
      </w:pPr>
      <w:r>
        <w:t xml:space="preserve">Co se týče obsahového zpracování textu, tak nemám žádné zásadní kritické připomínky. Autor se věnuje zevrubné charakteristice sociální politiky, sociálního státu, nových sociálních rizik (a implicitně i sociálních rizik starých) a typologii Esping-Andersena, kterou vhodně ilustruje na konkrétních příkladech. Jedinou připomínkou, kterou mám k obsahovému zpracování, a která může zároveň sloužit jako první bod k debatě při obhajobě, je skutečnost, že autor rozebírá 3 „výzvy 21. století pro stát blahobytu“ (kap 6). Výčet těchto výzev mi přijde selektivní (což je dáno i rozsahovým limitem textu). Přičemž kromě autorem uvedených výzev, se kterými se musí stát blahobytu vypořádat, existují ještě další (např. ideologické, populistické atp.). Dále mám komentář k tvrzení, že neoliberalismus usiluje o „minimální roli státu“ (s. 29) – minimální role státu se týká pouze dílčích oblastí, v některých oblastech ( (symbolické) vymáhání práva, adorování tržní logiky, symbolické uzavírání určitých skupin obyvatelstva atd.) je neoliberální stát naopak velmi silným. </w:t>
      </w:r>
    </w:p>
    <w:p w:rsidR="00D50F59" w:rsidRDefault="00D50F59" w:rsidP="00AC0C99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</w:rPr>
      </w:pPr>
      <w:r w:rsidRPr="00D10D7C">
        <w:rPr>
          <w:b/>
          <w:bCs/>
        </w:rPr>
        <w:t xml:space="preserve">FORMÁLNÍ ÚPRAVA </w:t>
      </w:r>
    </w:p>
    <w:p w:rsidR="00D50F59" w:rsidRPr="00AC0C99" w:rsidRDefault="00D50F59" w:rsidP="00AC0C99">
      <w:pPr>
        <w:pStyle w:val="ListParagraph"/>
        <w:tabs>
          <w:tab w:val="left" w:pos="0"/>
        </w:tabs>
        <w:ind w:left="0"/>
        <w:jc w:val="both"/>
      </w:pPr>
      <w:r>
        <w:t>K formální úpravě textu nemám zásadních připomínek. Text naplňuje po formální stránce standardy kladené na akademické texty. Jediný negativní komentář se týká faktu, že autor v textu cituje zdroj Žižková 2010, ale neuvádí jej v seznamu literatury.</w:t>
      </w:r>
    </w:p>
    <w:p w:rsidR="00D50F59" w:rsidRDefault="00D50F59" w:rsidP="00571B49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STRUČNÝ CELK</w:t>
      </w:r>
      <w:r>
        <w:rPr>
          <w:b/>
          <w:bCs/>
        </w:rPr>
        <w:t>OVÝ KOMENTÁŘ</w:t>
      </w:r>
    </w:p>
    <w:p w:rsidR="00D50F59" w:rsidRPr="00D44680" w:rsidRDefault="00D50F59" w:rsidP="00D44680">
      <w:pPr>
        <w:pStyle w:val="ListParagraph"/>
        <w:tabs>
          <w:tab w:val="left" w:pos="284"/>
        </w:tabs>
        <w:ind w:left="0"/>
        <w:jc w:val="both"/>
      </w:pPr>
      <w:r>
        <w:t>Text představuje zdařilou bakalářskou práci, ve které se autor úspěšně věnuje problematice sociálního státu a sociálních politik. Autor v průběhu textu předkládá konzistentní argumentaci směřující k jasně vytyčenému cíli bez nadbytečných pasáží. Za nejsilnější stránku textu považuji jednak způsob, jakým autor tuto problematiku uchopil a jednak kapitoly věnované keynesianství a provázání teoretické části s částí empirickou u Esping-Andersenovy typologie.  Možnou slabou stránkou je jistá arbitrárnost výběru výzev pro stát blahobytu v 21. století.</w:t>
      </w:r>
    </w:p>
    <w:p w:rsidR="00D50F59" w:rsidRDefault="00D50F5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OTÁZKY A PŘIPOMÍNKY URČENÉ K ROZPRAVĚ PŘI OBHAJOBĚ</w:t>
      </w:r>
    </w:p>
    <w:p w:rsidR="00D50F59" w:rsidRPr="0069726D" w:rsidRDefault="00D50F59" w:rsidP="00645CC2">
      <w:pPr>
        <w:pStyle w:val="ListParagraph"/>
        <w:tabs>
          <w:tab w:val="left" w:pos="0"/>
        </w:tabs>
        <w:ind w:left="0"/>
        <w:jc w:val="both"/>
      </w:pPr>
      <w:r>
        <w:t>Kromě v posudku naznačené argumentační linie, která by si zasloužila bližší vysvětlení v rámci obhajoby, by také mohla proběhnout stručná diskuze o tom, zda v českém prostředí můžeme hovořit o sociálním státu. S ohledem na téma práce by také bylo vhodné, kdyby autor ve stručnosti zmínil základní body toho, proč je sociální stát v politickém a odborném diskurzu často podrobován kritice.</w:t>
      </w:r>
    </w:p>
    <w:p w:rsidR="00D50F59" w:rsidRPr="00D10D7C" w:rsidRDefault="00D50F5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NAVRHOVANÁ ZNÁMKA</w:t>
      </w:r>
    </w:p>
    <w:p w:rsidR="00D50F59" w:rsidRPr="00F60104" w:rsidRDefault="00D50F59" w:rsidP="00645CC2">
      <w:pPr>
        <w:pStyle w:val="ListParagraph"/>
        <w:tabs>
          <w:tab w:val="left" w:pos="3480"/>
        </w:tabs>
        <w:ind w:left="0"/>
      </w:pPr>
      <w:r>
        <w:t xml:space="preserve">V souladu s celkovým dojmem, kterým na mě text působí, navrhuji komisi hodnotit práci v případě dobré obhajoby stupněm </w:t>
      </w:r>
      <w:r>
        <w:rPr>
          <w:b/>
          <w:bCs/>
        </w:rPr>
        <w:t>výborně</w:t>
      </w:r>
      <w:r>
        <w:t>.</w:t>
      </w:r>
    </w:p>
    <w:p w:rsidR="00D50F59" w:rsidRPr="002821D2" w:rsidRDefault="00D50F59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D50F59" w:rsidRDefault="00D50F59" w:rsidP="002821D2">
      <w:pPr>
        <w:pStyle w:val="ListParagraph"/>
        <w:tabs>
          <w:tab w:val="left" w:pos="3480"/>
        </w:tabs>
        <w:ind w:left="142" w:hanging="142"/>
      </w:pPr>
    </w:p>
    <w:p w:rsidR="00D50F59" w:rsidRDefault="00D50F59" w:rsidP="002821D2">
      <w:pPr>
        <w:pStyle w:val="ListParagraph"/>
        <w:tabs>
          <w:tab w:val="left" w:pos="3480"/>
        </w:tabs>
        <w:ind w:left="142" w:hanging="142"/>
      </w:pPr>
      <w:r>
        <w:t>Datum:  5. 5. 2014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D50F59" w:rsidRDefault="00D50F59" w:rsidP="003C559B"/>
    <w:p w:rsidR="00D50F59" w:rsidRDefault="00D50F59" w:rsidP="003C559B"/>
    <w:p w:rsidR="00D50F59" w:rsidRDefault="00D50F59" w:rsidP="003C559B"/>
    <w:p w:rsidR="00D50F59" w:rsidRPr="003C559B" w:rsidRDefault="00D50F59" w:rsidP="003C559B">
      <w:bookmarkStart w:id="0" w:name="_GoBack"/>
      <w:bookmarkEnd w:id="0"/>
    </w:p>
    <w:sectPr w:rsidR="00D50F59" w:rsidRPr="003C559B" w:rsidSect="00B34D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59" w:rsidRDefault="00D50F59" w:rsidP="00D10D7C">
      <w:pPr>
        <w:spacing w:after="0" w:line="240" w:lineRule="auto"/>
      </w:pPr>
      <w:r>
        <w:separator/>
      </w:r>
    </w:p>
  </w:endnote>
  <w:endnote w:type="continuationSeparator" w:id="0">
    <w:p w:rsidR="00D50F59" w:rsidRDefault="00D50F5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59" w:rsidRDefault="00D50F59" w:rsidP="00D10D7C">
      <w:pPr>
        <w:spacing w:after="0" w:line="240" w:lineRule="auto"/>
      </w:pPr>
      <w:r>
        <w:separator/>
      </w:r>
    </w:p>
  </w:footnote>
  <w:footnote w:type="continuationSeparator" w:id="0">
    <w:p w:rsidR="00D50F59" w:rsidRDefault="00D50F5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59" w:rsidRDefault="00D50F59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D50F59" w:rsidRDefault="00D50F59" w:rsidP="003C559B">
    <w:pPr>
      <w:pStyle w:val="Heading2"/>
      <w:jc w:val="right"/>
      <w:rPr>
        <w:rFonts w:cs="Times New Roman"/>
      </w:rPr>
    </w:pPr>
    <w:r w:rsidRPr="00D10D7C">
      <w:rPr>
        <w:color w:val="auto"/>
      </w:rPr>
      <w:t>KATEDRA POLITOLOGIE A MEZINÁRODNÍCH VZTAHŮ</w:t>
    </w:r>
  </w:p>
  <w:p w:rsidR="00D50F59" w:rsidRPr="003C559B" w:rsidRDefault="00D50F59" w:rsidP="003C559B"/>
  <w:p w:rsidR="00D50F59" w:rsidRPr="003C559B" w:rsidRDefault="00D50F59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071921"/>
    <w:rsid w:val="00115661"/>
    <w:rsid w:val="0012043E"/>
    <w:rsid w:val="001D1769"/>
    <w:rsid w:val="002821D2"/>
    <w:rsid w:val="003C559B"/>
    <w:rsid w:val="00435ED6"/>
    <w:rsid w:val="004F600F"/>
    <w:rsid w:val="005359F5"/>
    <w:rsid w:val="00571B49"/>
    <w:rsid w:val="00593CD8"/>
    <w:rsid w:val="00616405"/>
    <w:rsid w:val="00645CC2"/>
    <w:rsid w:val="00694816"/>
    <w:rsid w:val="0069726D"/>
    <w:rsid w:val="0078719D"/>
    <w:rsid w:val="007D52C6"/>
    <w:rsid w:val="008D7035"/>
    <w:rsid w:val="009717D7"/>
    <w:rsid w:val="009C488A"/>
    <w:rsid w:val="009D30E9"/>
    <w:rsid w:val="00AC0C99"/>
    <w:rsid w:val="00B34D32"/>
    <w:rsid w:val="00B65B14"/>
    <w:rsid w:val="00C301CB"/>
    <w:rsid w:val="00C80CA3"/>
    <w:rsid w:val="00C82FFF"/>
    <w:rsid w:val="00D10D7C"/>
    <w:rsid w:val="00D44680"/>
    <w:rsid w:val="00D50F59"/>
    <w:rsid w:val="00D81160"/>
    <w:rsid w:val="00E52AAC"/>
    <w:rsid w:val="00F6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3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</w:pPr>
  </w:style>
  <w:style w:type="table" w:styleId="TableGrid">
    <w:name w:val="Table Grid"/>
    <w:basedOn w:val="TableNormal"/>
    <w:uiPriority w:val="99"/>
    <w:rsid w:val="00D10D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453</Words>
  <Characters>2678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Petr</cp:lastModifiedBy>
  <cp:revision>7</cp:revision>
  <dcterms:created xsi:type="dcterms:W3CDTF">2014-05-05T14:01:00Z</dcterms:created>
  <dcterms:modified xsi:type="dcterms:W3CDTF">2014-05-09T08:16:00Z</dcterms:modified>
</cp:coreProperties>
</file>