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A6D78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A6D7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8A6D78">
        <w:t xml:space="preserve"> Eva Píšová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8A6D78">
        <w:t xml:space="preserve"> Ideologické aspekty vzdělávání v socialistickém Československu. Projevy ideologických prvků v učebnicích střední školy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A6D78" w:rsidP="002821D2">
      <w:pPr>
        <w:tabs>
          <w:tab w:val="left" w:pos="3480"/>
        </w:tabs>
        <w:ind w:left="142" w:hanging="142"/>
      </w:pPr>
      <w:r>
        <w:t xml:space="preserve">Linda </w:t>
      </w:r>
      <w:proofErr w:type="spellStart"/>
      <w:r>
        <w:t>Piknerová</w:t>
      </w:r>
      <w:proofErr w:type="spellEnd"/>
      <w:r>
        <w:t>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82347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Předložená diplomová práce se zabývá tím, jakým způsobem prosakovaly ideologické prvky do vyučování na středních školách v komunistickém Československu v letech 1948 až 1989. Do analýzy byly zahrnuty učebnice ze 70. a 80. let, které byly určeny pro výuku na gymnáziích a středních odborných školách a které byly využívány v předmětech občanská výchova, český jazyk a literatura, dějepis a branná výchova.</w:t>
      </w:r>
    </w:p>
    <w:p w:rsidR="00823471" w:rsidRPr="002821D2" w:rsidRDefault="0082347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Domnívám se, že takto definovaný cíl se podařilo uspokojivě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  <w:bookmarkStart w:id="0" w:name="_GoBack"/>
      <w:bookmarkEnd w:id="0"/>
    </w:p>
    <w:p w:rsidR="00D10D7C" w:rsidRDefault="0082347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Předložené téma je bezesporu zajímavé a jeho zpracování vyžaduje dávku invence. Vedle sumarizace vybraných informací</w:t>
      </w:r>
      <w:r w:rsidR="00AC7699">
        <w:rPr>
          <w:sz w:val="20"/>
          <w:szCs w:val="20"/>
        </w:rPr>
        <w:t xml:space="preserve"> musela studentka řadu poznatků také interpretovat, což se j</w:t>
      </w:r>
      <w:r w:rsidR="003204B7">
        <w:rPr>
          <w:sz w:val="20"/>
          <w:szCs w:val="20"/>
        </w:rPr>
        <w:t>í</w:t>
      </w:r>
      <w:r w:rsidR="00AC7699">
        <w:rPr>
          <w:sz w:val="20"/>
          <w:szCs w:val="20"/>
        </w:rPr>
        <w:t xml:space="preserve"> uspokojivě podařilo. </w:t>
      </w:r>
    </w:p>
    <w:p w:rsidR="00AC7699" w:rsidRDefault="00AC769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úvodu práce mi chybí vymezení výzkumné otázky, na kterou předložená práce hledá odpověď. Byť je zřejmé, o jaké téma jde a co je cílem práce, měla by se studentka alespoň v rámci obhajoby pokusit </w:t>
      </w:r>
      <w:r w:rsidR="0098514F">
        <w:rPr>
          <w:sz w:val="20"/>
          <w:szCs w:val="20"/>
        </w:rPr>
        <w:t>nastínit tuto výzkumnou otázku a představit postup, jehož pomocí došla cíle. Rovněž by bylo dobré dovysvětli</w:t>
      </w:r>
      <w:r w:rsidR="009F4DA5">
        <w:rPr>
          <w:sz w:val="20"/>
          <w:szCs w:val="20"/>
        </w:rPr>
        <w:t xml:space="preserve">t, zda analyzované učebnice jsou jedinými, které ve sledované </w:t>
      </w:r>
      <w:r w:rsidR="00196423">
        <w:rPr>
          <w:sz w:val="20"/>
          <w:szCs w:val="20"/>
        </w:rPr>
        <w:t xml:space="preserve">době byly ve výuce používány a pokud ne, tak podle čeho byl </w:t>
      </w:r>
      <w:r w:rsidR="003204B7">
        <w:rPr>
          <w:sz w:val="20"/>
          <w:szCs w:val="20"/>
        </w:rPr>
        <w:t>výběr</w:t>
      </w:r>
      <w:r w:rsidR="003204B7">
        <w:rPr>
          <w:sz w:val="20"/>
          <w:szCs w:val="20"/>
        </w:rPr>
        <w:t xml:space="preserve"> </w:t>
      </w:r>
      <w:r w:rsidR="00196423">
        <w:rPr>
          <w:sz w:val="20"/>
          <w:szCs w:val="20"/>
        </w:rPr>
        <w:t>učiněn. Také za poněkud problematické považuji konstatování na s. 2, že byly vybrány učebnice ze 70. a 80. let z toho důvodu, že v této době nabyl středoškolský vzdělávací systém stabilní podoby. Mohla by toto studentka nějak vysvětlit? V názvu práce je řečeno, že bude analyzováno období 1948-1989 a je tedy otázkou, jakým způsobem</w:t>
      </w:r>
      <w:r w:rsidR="00114EAD">
        <w:rPr>
          <w:sz w:val="20"/>
          <w:szCs w:val="20"/>
        </w:rPr>
        <w:t xml:space="preserve"> je tento cíl naplněn, pokud je sledované období omezeno na cca 20 let.</w:t>
      </w:r>
    </w:p>
    <w:p w:rsidR="00114EAD" w:rsidRDefault="00114EA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Zdařilými jsou pasáže týkající se samotného rozboru učebnic. Z textu je patrné, že studentka skutečně texty prošla a snaží se je interpretovat v kontextu teoretických poznatků, které představuje v úvodní části práce. Rozbor toho, jakým způsobem komunistická ideologie infiltrovala do učebnic vybraných předmětů, je podařený a studentka odhaluje některé ze zákonitostí, které se při přípravě učebnic státem používaly.</w:t>
      </w:r>
    </w:p>
    <w:p w:rsidR="00114EAD" w:rsidRPr="002821D2" w:rsidRDefault="00114EA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Přílohy jsou vhodně zvoleny a jejich kvalita je odpovídající. Za slabé považuji cizojazyčné resumé.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14EAD" w:rsidRPr="002821D2" w:rsidRDefault="00114EA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text bezproblémový. Text je čtivý, srozumitelný a gramatické či stylistické nečistoty se v něm prakticky nevyskytují. Rovněž množství použitých zdrojů je adekvátní vzhledem k typu práce.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p w:rsidR="00D10D7C" w:rsidRPr="002821D2" w:rsidRDefault="00114EA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Diplomová práce je podařeným pokusem o interpretaci toho, jakým způsobem se komunistická ideologie promítala do učebnic v bývalém Československu a nabízí řadu zajímavých poznatků. V úvodu je konstatováno, že pozornost bude omezena čtyři </w:t>
      </w:r>
      <w:r w:rsidR="009102CC">
        <w:rPr>
          <w:sz w:val="20"/>
          <w:szCs w:val="20"/>
        </w:rPr>
        <w:t xml:space="preserve">předměty, v rámci kterých bylo pronikání ideologických prvků nejsilnější. Stálo by však za úvahu (která se by se mohla odehrát v rámci diskuze), zda by bylo možné vysledovat pronikání ideologie i </w:t>
      </w:r>
      <w:r w:rsidR="003204B7">
        <w:rPr>
          <w:sz w:val="20"/>
          <w:szCs w:val="20"/>
        </w:rPr>
        <w:t>do jiných předmětů středoškolské výuky, a to zejména těch, které můžeme na první pohled považovat za „neideologické“.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3204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 úvodu práce je zmiňováno, že v současné době se nejvíce autorů věnuje výzkumu pronikání neoliberální ideologie do výukových pomůcek. Můžeme se s něčím podobným setkat i v České republice? Domnívá se studentka, že po roce 1989 došlo „pouze“ k nahrazení jedné ideologie jinou?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114EAD" w:rsidRPr="002821D2" w:rsidRDefault="00114EAD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114EAD" w:rsidP="003C559B">
      <w:r>
        <w:t>16. srpna 2014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7A" w:rsidRDefault="0058367A" w:rsidP="00D10D7C">
      <w:pPr>
        <w:spacing w:after="0" w:line="240" w:lineRule="auto"/>
      </w:pPr>
      <w:r>
        <w:separator/>
      </w:r>
    </w:p>
  </w:endnote>
  <w:endnote w:type="continuationSeparator" w:id="0">
    <w:p w:rsidR="0058367A" w:rsidRDefault="0058367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7A" w:rsidRDefault="0058367A" w:rsidP="00D10D7C">
      <w:pPr>
        <w:spacing w:after="0" w:line="240" w:lineRule="auto"/>
      </w:pPr>
      <w:r>
        <w:separator/>
      </w:r>
    </w:p>
  </w:footnote>
  <w:footnote w:type="continuationSeparator" w:id="0">
    <w:p w:rsidR="0058367A" w:rsidRDefault="0058367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4EAD"/>
    <w:rsid w:val="00115661"/>
    <w:rsid w:val="0012043E"/>
    <w:rsid w:val="00196423"/>
    <w:rsid w:val="002821D2"/>
    <w:rsid w:val="003204B7"/>
    <w:rsid w:val="003C559B"/>
    <w:rsid w:val="00435ED6"/>
    <w:rsid w:val="0058367A"/>
    <w:rsid w:val="00694816"/>
    <w:rsid w:val="00823471"/>
    <w:rsid w:val="008A6D78"/>
    <w:rsid w:val="009102CC"/>
    <w:rsid w:val="0098514F"/>
    <w:rsid w:val="009C488A"/>
    <w:rsid w:val="009F4DA5"/>
    <w:rsid w:val="00AC7699"/>
    <w:rsid w:val="00C301CB"/>
    <w:rsid w:val="00D01332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76CDC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113</TotalTime>
  <Pages>2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lindapiknerova</cp:lastModifiedBy>
  <cp:revision>5</cp:revision>
  <dcterms:created xsi:type="dcterms:W3CDTF">2014-08-16T14:57:00Z</dcterms:created>
  <dcterms:modified xsi:type="dcterms:W3CDTF">2014-08-16T16:49:00Z</dcterms:modified>
</cp:coreProperties>
</file>