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96D9047BA824711BE9B0ADA1EEDC886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9B4BEA6406B44C4988ABCD66AEF6DB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C2A4BD64D4044BFF89C4A64D73338AB8"/>
          </w:placeholder>
        </w:sdtPr>
        <w:sdtEndPr>
          <w:rPr>
            <w:rStyle w:val="Standardnpsmoodstavce"/>
            <w:b w:val="0"/>
          </w:rPr>
        </w:sdtEndPr>
        <w:sdtContent>
          <w:r w:rsidR="005D5C28">
            <w:rPr>
              <w:rStyle w:val="Styl1Char"/>
            </w:rPr>
            <w:t>Gabriela Benešová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E56C8D779A3245CEA94C8D98ECFCBB3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D5C28">
            <w:rPr>
              <w:rStyle w:val="Styl7Char"/>
            </w:rPr>
            <w:t>Spor o práva na těžbu nerostných surovin v Arktidě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8DCFF93117E4F81B223A7072BDFE7D4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D5C28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B9C6EDE9A6A84F2DA4A985737FBDF92B"/>
        </w:placeholder>
      </w:sdtPr>
      <w:sdtEndPr>
        <w:rPr>
          <w:rStyle w:val="StA"/>
          <w:szCs w:val="22"/>
        </w:rPr>
      </w:sdtEndPr>
      <w:sdtContent>
        <w:p w:rsidR="002821D2" w:rsidRPr="00EA4F90" w:rsidRDefault="009C5B3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Autorka se v předkládané práci pokusila zachytit vývoj v Arktidě a spor mezi zainteresovanými státy o přesné vymezení hranic (a tudíž i práv na těžbu nerostných surovin</w:t>
          </w:r>
          <w:r w:rsidR="0023594B">
            <w:rPr>
              <w:rStyle w:val="st1Char"/>
            </w:rPr>
            <w:t xml:space="preserve"> v kontinentálních šelfech</w:t>
          </w:r>
          <w:r>
            <w:rPr>
              <w:rStyle w:val="st1Char"/>
            </w:rPr>
            <w:t xml:space="preserve">). Cíl práce považuji za </w:t>
          </w:r>
          <w:proofErr w:type="spellStart"/>
          <w:r>
            <w:rPr>
              <w:rStyle w:val="st1Char"/>
            </w:rPr>
            <w:t>úspěně</w:t>
          </w:r>
          <w:proofErr w:type="spellEnd"/>
          <w:r>
            <w:rPr>
              <w:rStyle w:val="st1Char"/>
            </w:rPr>
            <w:t xml:space="preserve"> naplněný.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E1CDCC69345432F842CDAEDFD938DFE"/>
        </w:placeholder>
      </w:sdtPr>
      <w:sdtEndPr>
        <w:rPr>
          <w:rStyle w:val="Standardnpsmoodstavce"/>
          <w:sz w:val="22"/>
          <w:szCs w:val="22"/>
        </w:rPr>
      </w:sdtEndPr>
      <w:sdtContent>
        <w:p w:rsidR="009C5B31" w:rsidRDefault="0023594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se ve své práci věnuje relativně novému problémů v mezinárodních vztazích, který se objevil v důsledku globálního oteplování a nových technologií, které </w:t>
          </w:r>
          <w:proofErr w:type="spellStart"/>
          <w:r>
            <w:rPr>
              <w:rStyle w:val="st1Char"/>
            </w:rPr>
            <w:t>které</w:t>
          </w:r>
          <w:proofErr w:type="spellEnd"/>
          <w:r>
            <w:rPr>
              <w:rStyle w:val="st1Char"/>
            </w:rPr>
            <w:t xml:space="preserve"> umožňují těžit i tam, kde se to doposud zdálo nereálné.  </w:t>
          </w:r>
        </w:p>
        <w:p w:rsidR="002821D2" w:rsidRPr="0023594B" w:rsidRDefault="0023594B" w:rsidP="0023594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Text je přehledně rozdělen do pěti kapitol (plus úvod a závěr). Klíčovou pasáž tvoří kapitoly 4 a 5, ve kterých jsou rozebírány jednotlivé sporné otázky o hranici kontinentálního šelfu, resp. hranici mezi státy. Zdaleka největší část práce (kap. 5) je věnována zahraničním politikám těch států, kde vytvořily vlastní „arktickou politiku“.  </w:t>
          </w:r>
          <w:r w:rsidR="00690842">
            <w:rPr>
              <w:rStyle w:val="st1Char"/>
            </w:rPr>
            <w:t xml:space="preserve">V závěru práce </w:t>
          </w:r>
          <w:r w:rsidR="00392E68">
            <w:rPr>
              <w:rStyle w:val="st1Char"/>
            </w:rPr>
            <w:t xml:space="preserve">se </w:t>
          </w:r>
          <w:r w:rsidR="00690842">
            <w:rPr>
              <w:rStyle w:val="st1Char"/>
            </w:rPr>
            <w:t xml:space="preserve">autorka </w:t>
          </w:r>
          <w:r w:rsidR="00392E68">
            <w:rPr>
              <w:rStyle w:val="st1Char"/>
            </w:rPr>
            <w:t xml:space="preserve">dokázala vyvarovat unáhleným formulacím, její hodnocení je psáno věcně a s nadhledem. </w:t>
          </w:r>
          <w:r w:rsidR="00690842">
            <w:rPr>
              <w:rStyle w:val="st1Char"/>
            </w:rPr>
            <w:t xml:space="preserve">Text je </w:t>
          </w:r>
          <w:bookmarkStart w:id="0" w:name="_GoBack"/>
          <w:r w:rsidR="00690842">
            <w:rPr>
              <w:rStyle w:val="st1Char"/>
            </w:rPr>
            <w:t xml:space="preserve">vhodně doplněn sérií příloh, má </w:t>
          </w:r>
          <w:bookmarkEnd w:id="0"/>
          <w:r w:rsidR="00690842">
            <w:rPr>
              <w:rStyle w:val="st1Char"/>
            </w:rPr>
            <w:t>logickou strukturu a je přehledně členěn.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28534A7E5104C08A755F30660B5F7B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23594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 formální úpravě nemám žádných kritických připomínek. </w:t>
          </w:r>
          <w:r w:rsidR="00690842">
            <w:rPr>
              <w:rStyle w:val="st1Char"/>
            </w:rPr>
            <w:t xml:space="preserve">Text je velmi čtivý, aniž by se ale autorka dopouštěla přílišných zjednodušení. </w:t>
          </w:r>
          <w:r>
            <w:rPr>
              <w:rStyle w:val="st1Char"/>
            </w:rPr>
            <w:t>Práce čerpá z velmi slušné zdrojové základny</w:t>
          </w:r>
          <w:r w:rsidR="00690842">
            <w:rPr>
              <w:rStyle w:val="st1Char"/>
            </w:rPr>
            <w:t xml:space="preserve"> a nevyskytují se zde gramatické chyby. </w:t>
          </w:r>
          <w:r>
            <w:rPr>
              <w:rStyle w:val="st1Char"/>
            </w:rPr>
            <w:t>Na text je správně odkazováno</w:t>
          </w:r>
          <w:r w:rsidR="00690842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86878A0929B42EF999FFFC155257FF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3DF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Když jsem začínal toto téma s autorkou probírat, měl jsem pocit, že její představa o koncepci své práce, zůstává velmi vágní, pokud ne přímo povrchní. Nicméně zpětně musím připustit, že čím více se Arktidě věnovala, tím rychleji začínala mou </w:t>
          </w:r>
          <w:proofErr w:type="spellStart"/>
          <w:r>
            <w:rPr>
              <w:rStyle w:val="st1Char"/>
            </w:rPr>
            <w:t>skepci</w:t>
          </w:r>
          <w:proofErr w:type="spellEnd"/>
          <w:r>
            <w:rPr>
              <w:rStyle w:val="st1Char"/>
            </w:rPr>
            <w:t xml:space="preserve"> úspěšně zpochybňovat. Výsledný text jasně demonstruje, že se autorka dokázala s tématem velmi dobře vypořádat. Tato práce ve všech sledovaných aspektech splňuje kritéria, očekávaná od studenta, resp. studentky bakalářského studia. Snad jen to resumé mohlo být krapet delší (s. 60).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231B233EDFDC4527BB4E7B36C3E60FA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3DF1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Jaké konkrétní změny by přinesla ratifikace Úm</w:t>
          </w:r>
          <w:r w:rsidR="00B27D08">
            <w:rPr>
              <w:rStyle w:val="st1Char"/>
            </w:rPr>
            <w:t xml:space="preserve">luvy OSN o mořském právu </w:t>
          </w:r>
          <w:r w:rsidR="00392E68">
            <w:rPr>
              <w:rStyle w:val="st1Char"/>
            </w:rPr>
            <w:t>Spojenými státy americkými</w:t>
          </w:r>
          <w:r w:rsidR="00B27D08">
            <w:rPr>
              <w:rStyle w:val="st1Char"/>
            </w:rPr>
            <w:t>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220BA43492843238BD7FE752AA8299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5C28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96CF634C64A048CEA6AC67C858BED14A"/>
          </w:placeholder>
          <w:date w:fullDate="2015-05-2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D3DF1">
            <w:t>21.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0A" w:rsidRDefault="00D76A0A" w:rsidP="00D10D7C">
      <w:pPr>
        <w:spacing w:after="0" w:line="240" w:lineRule="auto"/>
      </w:pPr>
      <w:r>
        <w:separator/>
      </w:r>
    </w:p>
  </w:endnote>
  <w:endnote w:type="continuationSeparator" w:id="0">
    <w:p w:rsidR="00D76A0A" w:rsidRDefault="00D76A0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0A" w:rsidRDefault="00D76A0A" w:rsidP="00D10D7C">
      <w:pPr>
        <w:spacing w:after="0" w:line="240" w:lineRule="auto"/>
      </w:pPr>
      <w:r>
        <w:separator/>
      </w:r>
    </w:p>
  </w:footnote>
  <w:footnote w:type="continuationSeparator" w:id="0">
    <w:p w:rsidR="00D76A0A" w:rsidRDefault="00D76A0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28"/>
    <w:rsid w:val="00026179"/>
    <w:rsid w:val="00056A57"/>
    <w:rsid w:val="00094AEA"/>
    <w:rsid w:val="00115661"/>
    <w:rsid w:val="0012043E"/>
    <w:rsid w:val="0012635F"/>
    <w:rsid w:val="00225D99"/>
    <w:rsid w:val="0023594B"/>
    <w:rsid w:val="002821D2"/>
    <w:rsid w:val="002C61BC"/>
    <w:rsid w:val="002D150D"/>
    <w:rsid w:val="002F65DA"/>
    <w:rsid w:val="00392E68"/>
    <w:rsid w:val="003C559B"/>
    <w:rsid w:val="00435ED6"/>
    <w:rsid w:val="004A0410"/>
    <w:rsid w:val="0051739B"/>
    <w:rsid w:val="005A2057"/>
    <w:rsid w:val="005D3DF1"/>
    <w:rsid w:val="005D5C28"/>
    <w:rsid w:val="00690842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C5B31"/>
    <w:rsid w:val="009F370D"/>
    <w:rsid w:val="009F58C1"/>
    <w:rsid w:val="00A50DEE"/>
    <w:rsid w:val="00B27D08"/>
    <w:rsid w:val="00BA6188"/>
    <w:rsid w:val="00BE2CFD"/>
    <w:rsid w:val="00C301CB"/>
    <w:rsid w:val="00CC0891"/>
    <w:rsid w:val="00CD53F8"/>
    <w:rsid w:val="00D04C6A"/>
    <w:rsid w:val="00D10D7C"/>
    <w:rsid w:val="00D72661"/>
    <w:rsid w:val="00D76A0A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8C44D-02FC-4C56-9809-5E6CDFF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D9047BA824711BE9B0ADA1EEDC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6C13C-BB2D-45AE-8F75-2196D7358B93}"/>
      </w:docPartPr>
      <w:docPartBody>
        <w:p w:rsidR="004F139B" w:rsidRDefault="00F74BC2">
          <w:pPr>
            <w:pStyle w:val="196D9047BA824711BE9B0ADA1EEDC88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9B4BEA6406B44C4988ABCD66AEF6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B806E-8246-42A6-8711-43FAC315ED77}"/>
      </w:docPartPr>
      <w:docPartBody>
        <w:p w:rsidR="004F139B" w:rsidRDefault="00F74BC2">
          <w:pPr>
            <w:pStyle w:val="89B4BEA6406B44C4988ABCD66AEF6DB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2A4BD64D4044BFF89C4A64D73338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35C1F-1ED3-4B99-9152-514027AB15D1}"/>
      </w:docPartPr>
      <w:docPartBody>
        <w:p w:rsidR="004F139B" w:rsidRDefault="00F74BC2">
          <w:pPr>
            <w:pStyle w:val="C2A4BD64D4044BFF89C4A64D73338AB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E56C8D779A3245CEA94C8D98ECFCB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F527A-2E23-4367-A6D5-4AD12E33B24B}"/>
      </w:docPartPr>
      <w:docPartBody>
        <w:p w:rsidR="004F139B" w:rsidRDefault="00F74BC2">
          <w:pPr>
            <w:pStyle w:val="E56C8D779A3245CEA94C8D98ECFCBB3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8DCFF93117E4F81B223A7072BDFE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7082C-3CF8-434D-A5BD-6900DD228802}"/>
      </w:docPartPr>
      <w:docPartBody>
        <w:p w:rsidR="004F139B" w:rsidRDefault="00F74BC2">
          <w:pPr>
            <w:pStyle w:val="78DCFF93117E4F81B223A7072BDFE7D4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B9C6EDE9A6A84F2DA4A985737FBDF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32136-0EEE-457C-8D8B-C75C898E20A6}"/>
      </w:docPartPr>
      <w:docPartBody>
        <w:p w:rsidR="004F139B" w:rsidRDefault="00F74BC2">
          <w:pPr>
            <w:pStyle w:val="B9C6EDE9A6A84F2DA4A985737FBDF92B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E1CDCC69345432F842CDAEDFD938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33540-5DC4-4AB5-9272-FD4F5AE56856}"/>
      </w:docPartPr>
      <w:docPartBody>
        <w:p w:rsidR="004F139B" w:rsidRDefault="00F74BC2">
          <w:pPr>
            <w:pStyle w:val="CE1CDCC69345432F842CDAEDFD938DF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828534A7E5104C08A755F30660B5F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43F7-55F0-418C-8C84-FBC846CAD181}"/>
      </w:docPartPr>
      <w:docPartBody>
        <w:p w:rsidR="004F139B" w:rsidRDefault="00F74BC2">
          <w:pPr>
            <w:pStyle w:val="828534A7E5104C08A755F30660B5F7B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86878A0929B42EF999FFFC155257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83D28-312E-4B1E-ADB5-3F2584523839}"/>
      </w:docPartPr>
      <w:docPartBody>
        <w:p w:rsidR="004F139B" w:rsidRDefault="00F74BC2">
          <w:pPr>
            <w:pStyle w:val="C86878A0929B42EF999FFFC155257FF0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231B233EDFDC4527BB4E7B36C3E60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923FE-82B1-40D6-8B56-C9FE42EABE29}"/>
      </w:docPartPr>
      <w:docPartBody>
        <w:p w:rsidR="004F139B" w:rsidRDefault="00F74BC2">
          <w:pPr>
            <w:pStyle w:val="231B233EDFDC4527BB4E7B36C3E60FA1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220BA43492843238BD7FE752AA82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23F6B-9667-41EA-AEA4-0E5AE26D7FB2}"/>
      </w:docPartPr>
      <w:docPartBody>
        <w:p w:rsidR="004F139B" w:rsidRDefault="00F74BC2">
          <w:pPr>
            <w:pStyle w:val="E220BA43492843238BD7FE752AA8299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96CF634C64A048CEA6AC67C858BED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45ACD-ABFD-4943-814A-C6DFE6C0212D}"/>
      </w:docPartPr>
      <w:docPartBody>
        <w:p w:rsidR="004F139B" w:rsidRDefault="00F74BC2">
          <w:pPr>
            <w:pStyle w:val="96CF634C64A048CEA6AC67C858BED14A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2"/>
    <w:rsid w:val="00333D24"/>
    <w:rsid w:val="004F139B"/>
    <w:rsid w:val="00742A58"/>
    <w:rsid w:val="00F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96D9047BA824711BE9B0ADA1EEDC886">
    <w:name w:val="196D9047BA824711BE9B0ADA1EEDC886"/>
  </w:style>
  <w:style w:type="paragraph" w:customStyle="1" w:styleId="89B4BEA6406B44C4988ABCD66AEF6DBB">
    <w:name w:val="89B4BEA6406B44C4988ABCD66AEF6DBB"/>
  </w:style>
  <w:style w:type="paragraph" w:customStyle="1" w:styleId="C2A4BD64D4044BFF89C4A64D73338AB8">
    <w:name w:val="C2A4BD64D4044BFF89C4A64D73338AB8"/>
  </w:style>
  <w:style w:type="paragraph" w:customStyle="1" w:styleId="E56C8D779A3245CEA94C8D98ECFCBB37">
    <w:name w:val="E56C8D779A3245CEA94C8D98ECFCBB37"/>
  </w:style>
  <w:style w:type="paragraph" w:customStyle="1" w:styleId="78DCFF93117E4F81B223A7072BDFE7D4">
    <w:name w:val="78DCFF93117E4F81B223A7072BDFE7D4"/>
  </w:style>
  <w:style w:type="paragraph" w:customStyle="1" w:styleId="B9C6EDE9A6A84F2DA4A985737FBDF92B">
    <w:name w:val="B9C6EDE9A6A84F2DA4A985737FBDF92B"/>
  </w:style>
  <w:style w:type="paragraph" w:customStyle="1" w:styleId="CE1CDCC69345432F842CDAEDFD938DFE">
    <w:name w:val="CE1CDCC69345432F842CDAEDFD938DFE"/>
  </w:style>
  <w:style w:type="paragraph" w:customStyle="1" w:styleId="828534A7E5104C08A755F30660B5F7B3">
    <w:name w:val="828534A7E5104C08A755F30660B5F7B3"/>
  </w:style>
  <w:style w:type="paragraph" w:customStyle="1" w:styleId="C86878A0929B42EF999FFFC155257FF0">
    <w:name w:val="C86878A0929B42EF999FFFC155257FF0"/>
  </w:style>
  <w:style w:type="paragraph" w:customStyle="1" w:styleId="231B233EDFDC4527BB4E7B36C3E60FA1">
    <w:name w:val="231B233EDFDC4527BB4E7B36C3E60FA1"/>
  </w:style>
  <w:style w:type="paragraph" w:customStyle="1" w:styleId="E220BA43492843238BD7FE752AA82994">
    <w:name w:val="E220BA43492843238BD7FE752AA82994"/>
  </w:style>
  <w:style w:type="paragraph" w:customStyle="1" w:styleId="96CF634C64A048CEA6AC67C858BED14A">
    <w:name w:val="96CF634C64A048CEA6AC67C858BED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72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3</cp:revision>
  <dcterms:created xsi:type="dcterms:W3CDTF">2015-05-21T13:00:00Z</dcterms:created>
  <dcterms:modified xsi:type="dcterms:W3CDTF">2015-05-29T12:29:00Z</dcterms:modified>
</cp:coreProperties>
</file>