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D0C1AE076934E09A70AF5854F9A8657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56EBF5F55154C5AA04BFABDA1ED305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F1D4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B5CFA71745841FAAA4E8688A46E60FD"/>
          </w:placeholder>
        </w:sdtPr>
        <w:sdtEndPr>
          <w:rPr>
            <w:rStyle w:val="Standardnpsmoodstavce"/>
            <w:b w:val="0"/>
          </w:rPr>
        </w:sdtEndPr>
        <w:sdtContent>
          <w:r w:rsidR="003F1D4A">
            <w:rPr>
              <w:rStyle w:val="Styl1Char"/>
            </w:rPr>
            <w:t>Alice Nováková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EE3E18C5D9847F9BE60D303EC69A53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F1D4A">
            <w:rPr>
              <w:rStyle w:val="Styl7Char"/>
            </w:rPr>
            <w:t>Integrační procesy na Blízkém východě – příčny (ne)úspěchů regionální integrace – Liga arabských států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9B52A0DB0B8E4461B819B93467520A1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F1D4A">
            <w:rPr>
              <w:rStyle w:val="Styl3Char"/>
            </w:rPr>
            <w:t xml:space="preserve">doc. Šárka </w:t>
          </w:r>
          <w:proofErr w:type="spellStart"/>
          <w:r w:rsidR="003F1D4A">
            <w:rPr>
              <w:rStyle w:val="Styl3Char"/>
            </w:rPr>
            <w:t>Cabadová</w:t>
          </w:r>
          <w:proofErr w:type="spellEnd"/>
          <w:r w:rsidR="003F1D4A">
            <w:rPr>
              <w:rStyle w:val="Styl3Char"/>
            </w:rPr>
            <w:t xml:space="preserve"> </w:t>
          </w:r>
          <w:proofErr w:type="spellStart"/>
          <w:r w:rsidR="003F1D4A">
            <w:rPr>
              <w:rStyle w:val="Styl3Char"/>
            </w:rPr>
            <w:t>Waisová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C7D6888603B7472B978D07488521A3C7"/>
        </w:placeholder>
      </w:sdtPr>
      <w:sdtEndPr>
        <w:rPr>
          <w:rStyle w:val="StA"/>
          <w:szCs w:val="22"/>
        </w:rPr>
      </w:sdtEndPr>
      <w:sdtContent>
        <w:p w:rsidR="002821D2" w:rsidRPr="00EA4F90" w:rsidRDefault="003F1D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V obecné rovině lze říci, že autorka se chce zabývat Ligou arabských států, konkrétněji pak (soudě dle názvu práce) příčinami neúspěchu resp. úspěchu integračních procesů na příkladu LAS. V úvodu textu autorka cíl upřesňuje a deklaruje, že se „bude zabývat tím, do jaké míry skutečně (LAS) naplňuje své cíle v oblasti kolektivní bezpečnosti a řešení konfliktů a </w:t>
          </w:r>
          <w:proofErr w:type="gramStart"/>
          <w:r>
            <w:rPr>
              <w:rStyle w:val="st1Char"/>
            </w:rPr>
            <w:t>přispívá  míru</w:t>
          </w:r>
          <w:proofErr w:type="gramEnd"/>
          <w:r>
            <w:rPr>
              <w:rStyle w:val="st1Char"/>
            </w:rPr>
            <w:t xml:space="preserve"> a bezpečnosti v regionu Blízkého východu“ (s. 1). Dále autorka píše, že „cílem práce je popsat cíle, fungování a politiky Ligy arabských států a konfrontovat je s jejím reálným působením v regionu“ (s. 2). Autorka si dále klade otázku (s. 2) „jak byla Liga arabských států úspěšná ve výzkumném období let 1945-1991 v oblasti kolektivní bezpečnosti a řešení konfliktů na Blízkém východě?“ Cíl práce byl naplněn jen dílčím způsobem. Autorka skutečně popisuje LAS, konkrétněji některé její cíle a principy fungování, v práci však nenacházím mnoho o otázkách kolektivní bezpečnosti. Nechť mne autorka opraví, ale v textu jsem nikde nenašla definici či upřesnění pojmu kolektivní bezpečnost? A v textu jsem ani nenašla operacionalizaci či nějaká </w:t>
          </w:r>
          <w:proofErr w:type="spellStart"/>
          <w:r>
            <w:rPr>
              <w:rStyle w:val="st1Char"/>
            </w:rPr>
            <w:t>kritérie</w:t>
          </w:r>
          <w:proofErr w:type="spellEnd"/>
          <w:r>
            <w:rPr>
              <w:rStyle w:val="st1Char"/>
            </w:rPr>
            <w:t xml:space="preserve"> úspěchu/neúspěchu. Tj. dle čeho autorka posuzuje, že LAS byla či nebyla úspěšná?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1FB3B48196D4A45BB5BFD2EB61D4C2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F1D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Obsahové zpracování pokulhává. Jak jsem avizovala výše, autorka nebyla sto řádně operacionalizovat pojmy a stanovit výzkumná kritéria, což vedlo k tomu, že práce je jen popisná. Dále mám za to, že části věnované integračním procesům jsou v práci zbytečně; autorka terminologii ani další z kapitol o integračních procesech nijak nepoužívá v analýze LAS. K čemu to tedy v textu je? Za největší </w:t>
          </w:r>
          <w:proofErr w:type="spellStart"/>
          <w:r>
            <w:rPr>
              <w:rStyle w:val="st1Char"/>
            </w:rPr>
            <w:t>salbinu</w:t>
          </w:r>
          <w:proofErr w:type="spellEnd"/>
          <w:r>
            <w:rPr>
              <w:rStyle w:val="st1Char"/>
            </w:rPr>
            <w:t xml:space="preserve"> pak považuji nedostatečnou kapitolu 1.4. Autorka chce zkoumat roli LAS při udržování kolektivní bezpečnosti a řešení konfliktů, přičemž v obecné části práci tématu „integrační procesy a udržování míru“ věnuje jednu stránku</w:t>
          </w:r>
          <w:r w:rsidR="00616638">
            <w:rPr>
              <w:rStyle w:val="st1Char"/>
            </w:rPr>
            <w:t>!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064CD042D7FC4BBC90A5E4F866E2D70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6166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práce přijatelná. Nicméně </w:t>
          </w:r>
          <w:proofErr w:type="spellStart"/>
          <w:r>
            <w:rPr>
              <w:rStyle w:val="st1Char"/>
            </w:rPr>
            <w:t>mumím</w:t>
          </w:r>
          <w:proofErr w:type="spellEnd"/>
          <w:r>
            <w:rPr>
              <w:rStyle w:val="st1Char"/>
            </w:rPr>
            <w:t xml:space="preserve"> poznamenat, že v textu se vyskytují značné stylistické neobratnosti a formulační slabiny.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AAAD30D012640229568EA98851F299B"/>
        </w:placeholder>
      </w:sdtPr>
      <w:sdtEndPr>
        <w:rPr>
          <w:rStyle w:val="Standardnpsmoodstavce"/>
          <w:sz w:val="20"/>
          <w:szCs w:val="20"/>
        </w:rPr>
      </w:sdtEndPr>
      <w:sdtContent>
        <w:p w:rsidR="00616638" w:rsidRDefault="006166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Za největší slabinu předloženého textu považuji nejasnosti ohledně práce s termínem kolektivní bezpečnost. Autorka nijak nevysvětluje princip kolektivní bezpečnosti, neodlišuje jej od </w:t>
          </w:r>
          <w:proofErr w:type="spellStart"/>
          <w:r>
            <w:rPr>
              <w:rStyle w:val="st1Char"/>
            </w:rPr>
            <w:t>odstatních</w:t>
          </w:r>
          <w:proofErr w:type="spellEnd"/>
          <w:r>
            <w:rPr>
              <w:rStyle w:val="st1Char"/>
            </w:rPr>
            <w:t xml:space="preserve"> konceptů bezpečnosti, a ani nijak nevysvětluje, o jaké řešení konfliktů se bude zajímat. O řešení jakéhokoliv konfliktu? O řešení násilných konfliktů? O řešení konfliktů mezi členy LAS? O řešení konfliktů mezi členy a nečleny LAS? O řešení vnitrostátních konfliktů členů LAS? Z konstatování, že se chce autorka věnovat kolektivní bezpečnosti a roli LAS při jejím udržování bych usuzovala, že se bude zabývat řešení konfliktů mezi členy LAS. Nicméně podstatná část práce je věnována konfliktům mezi některým ze členů LAS a Izraelem. Může autorka vysvětlit, jak to souvisí s kolektivní bezpečností? </w:t>
          </w:r>
        </w:p>
        <w:p w:rsidR="002821D2" w:rsidRPr="002821D2" w:rsidRDefault="006166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Může autorka vysvětlit, co pro </w:t>
          </w:r>
          <w:proofErr w:type="gramStart"/>
          <w:r>
            <w:rPr>
              <w:rStyle w:val="st1Char"/>
            </w:rPr>
            <w:t>ní</w:t>
          </w:r>
          <w:proofErr w:type="gramEnd"/>
          <w:r>
            <w:rPr>
              <w:rStyle w:val="st1Char"/>
            </w:rPr>
            <w:t xml:space="preserve"> bylo kritériem úspěšnosti (</w:t>
          </w:r>
          <w:proofErr w:type="spellStart"/>
          <w:r>
            <w:rPr>
              <w:rStyle w:val="st1Char"/>
            </w:rPr>
            <w:t>naúspěšnosti</w:t>
          </w:r>
          <w:proofErr w:type="spellEnd"/>
          <w:r>
            <w:rPr>
              <w:rStyle w:val="st1Char"/>
            </w:rPr>
            <w:t>) LAS při řešení konfliktů? Jinými slovy, jak autorka poznala, že LAS byla neúspěšná?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A5B7E70F3A44A2991EE4E47674F754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1663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Viz výše. Dále ještě – systémy kolektivní bezpečnosti se mohou lišit. Jiný typ kolektivní bezpečnosti je vlastní OBSE, jiný OSN a jiný LAS. V čem se liší princip kolektivní bezpečnosti vlastní LAS a princip kolektivní bezpečnosti vlastní OBSE a OSN?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29231909A294E59B133994414B1513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1663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Ještě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261E7AE9AD4745669CF964C35AA94615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616638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B2" w:rsidRDefault="00136EB2" w:rsidP="00D10D7C">
      <w:pPr>
        <w:spacing w:after="0" w:line="240" w:lineRule="auto"/>
      </w:pPr>
      <w:r>
        <w:separator/>
      </w:r>
    </w:p>
  </w:endnote>
  <w:endnote w:type="continuationSeparator" w:id="0">
    <w:p w:rsidR="00136EB2" w:rsidRDefault="00136EB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B2" w:rsidRDefault="00136EB2" w:rsidP="00D10D7C">
      <w:pPr>
        <w:spacing w:after="0" w:line="240" w:lineRule="auto"/>
      </w:pPr>
      <w:r>
        <w:separator/>
      </w:r>
    </w:p>
  </w:footnote>
  <w:footnote w:type="continuationSeparator" w:id="0">
    <w:p w:rsidR="00136EB2" w:rsidRDefault="00136EB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6638"/>
    <w:rsid w:val="00026179"/>
    <w:rsid w:val="00056A57"/>
    <w:rsid w:val="00094AEA"/>
    <w:rsid w:val="00115661"/>
    <w:rsid w:val="0012043E"/>
    <w:rsid w:val="00136EB2"/>
    <w:rsid w:val="00225D99"/>
    <w:rsid w:val="002821D2"/>
    <w:rsid w:val="002C61BC"/>
    <w:rsid w:val="002D150D"/>
    <w:rsid w:val="002F65DA"/>
    <w:rsid w:val="003C559B"/>
    <w:rsid w:val="003F1D4A"/>
    <w:rsid w:val="00435ED6"/>
    <w:rsid w:val="0051739B"/>
    <w:rsid w:val="005A2057"/>
    <w:rsid w:val="00616638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5629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62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W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0C1AE076934E09A70AF5854F9A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62832-4412-4944-84CE-D418B8B55D98}"/>
      </w:docPartPr>
      <w:docPartBody>
        <w:p w:rsidR="00000000" w:rsidRDefault="009502D8">
          <w:pPr>
            <w:pStyle w:val="3D0C1AE076934E09A70AF5854F9A865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56EBF5F55154C5AA04BFABDA1ED3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4B4CB-FA06-4FBD-A7EB-B155B5E23735}"/>
      </w:docPartPr>
      <w:docPartBody>
        <w:p w:rsidR="00000000" w:rsidRDefault="009502D8">
          <w:pPr>
            <w:pStyle w:val="556EBF5F55154C5AA04BFABDA1ED305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B5CFA71745841FAAA4E8688A46E6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FBE1-6E2B-4149-B411-51AE76A28A7B}"/>
      </w:docPartPr>
      <w:docPartBody>
        <w:p w:rsidR="00000000" w:rsidRDefault="009502D8">
          <w:pPr>
            <w:pStyle w:val="2B5CFA71745841FAAA4E8688A46E60FD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EE3E18C5D9847F9BE60D303EC69A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A8228-4A8B-4F45-A47A-BA0F64495605}"/>
      </w:docPartPr>
      <w:docPartBody>
        <w:p w:rsidR="00000000" w:rsidRDefault="009502D8">
          <w:pPr>
            <w:pStyle w:val="4EE3E18C5D9847F9BE60D303EC69A53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9B52A0DB0B8E4461B819B93467520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BDCC1-0EE7-4590-842B-7672C419E1E8}"/>
      </w:docPartPr>
      <w:docPartBody>
        <w:p w:rsidR="00000000" w:rsidRDefault="009502D8">
          <w:pPr>
            <w:pStyle w:val="9B52A0DB0B8E4461B819B93467520A1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C7D6888603B7472B978D07488521A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A8F29-BFFD-466F-B81D-4A429D0018AC}"/>
      </w:docPartPr>
      <w:docPartBody>
        <w:p w:rsidR="00000000" w:rsidRDefault="009502D8">
          <w:pPr>
            <w:pStyle w:val="C7D6888603B7472B978D07488521A3C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E1FB3B48196D4A45BB5BFD2EB61D4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BFC75-F0CC-46EC-A8DA-B169B1162709}"/>
      </w:docPartPr>
      <w:docPartBody>
        <w:p w:rsidR="00000000" w:rsidRDefault="009502D8">
          <w:pPr>
            <w:pStyle w:val="E1FB3B48196D4A45BB5BFD2EB61D4C28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064CD042D7FC4BBC90A5E4F866E2D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06BF1-9281-4B98-9269-B39572103626}"/>
      </w:docPartPr>
      <w:docPartBody>
        <w:p w:rsidR="00000000" w:rsidRDefault="009502D8">
          <w:pPr>
            <w:pStyle w:val="064CD042D7FC4BBC90A5E4F866E2D70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AAAD30D012640229568EA98851F2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02136-C4F7-4470-921D-006FD25696E3}"/>
      </w:docPartPr>
      <w:docPartBody>
        <w:p w:rsidR="00000000" w:rsidRDefault="009502D8">
          <w:pPr>
            <w:pStyle w:val="FAAAD30D012640229568EA98851F299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2A5B7E70F3A44A2991EE4E47674F7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640F6-8B3E-4A3D-97C3-7FFDC46E63E9}"/>
      </w:docPartPr>
      <w:docPartBody>
        <w:p w:rsidR="00000000" w:rsidRDefault="009502D8">
          <w:pPr>
            <w:pStyle w:val="2A5B7E70F3A44A2991EE4E47674F7543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29231909A294E59B133994414B15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303C2-56CD-48B0-85D3-1266DD89DF9E}"/>
      </w:docPartPr>
      <w:docPartBody>
        <w:p w:rsidR="00000000" w:rsidRDefault="009502D8">
          <w:pPr>
            <w:pStyle w:val="D29231909A294E59B133994414B1513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261E7AE9AD4745669CF964C35AA94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97128-065D-4F52-A6A4-728BB2C2FC6D}"/>
      </w:docPartPr>
      <w:docPartBody>
        <w:p w:rsidR="00000000" w:rsidRDefault="009502D8">
          <w:pPr>
            <w:pStyle w:val="261E7AE9AD4745669CF964C35AA9461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02D8"/>
    <w:rsid w:val="0095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D0C1AE076934E09A70AF5854F9A8657">
    <w:name w:val="3D0C1AE076934E09A70AF5854F9A8657"/>
  </w:style>
  <w:style w:type="paragraph" w:customStyle="1" w:styleId="556EBF5F55154C5AA04BFABDA1ED305E">
    <w:name w:val="556EBF5F55154C5AA04BFABDA1ED305E"/>
  </w:style>
  <w:style w:type="paragraph" w:customStyle="1" w:styleId="2B5CFA71745841FAAA4E8688A46E60FD">
    <w:name w:val="2B5CFA71745841FAAA4E8688A46E60FD"/>
  </w:style>
  <w:style w:type="paragraph" w:customStyle="1" w:styleId="4EE3E18C5D9847F9BE60D303EC69A536">
    <w:name w:val="4EE3E18C5D9847F9BE60D303EC69A536"/>
  </w:style>
  <w:style w:type="paragraph" w:customStyle="1" w:styleId="9B52A0DB0B8E4461B819B93467520A11">
    <w:name w:val="9B52A0DB0B8E4461B819B93467520A11"/>
  </w:style>
  <w:style w:type="paragraph" w:customStyle="1" w:styleId="C7D6888603B7472B978D07488521A3C7">
    <w:name w:val="C7D6888603B7472B978D07488521A3C7"/>
  </w:style>
  <w:style w:type="paragraph" w:customStyle="1" w:styleId="E1FB3B48196D4A45BB5BFD2EB61D4C28">
    <w:name w:val="E1FB3B48196D4A45BB5BFD2EB61D4C28"/>
  </w:style>
  <w:style w:type="paragraph" w:customStyle="1" w:styleId="064CD042D7FC4BBC90A5E4F866E2D700">
    <w:name w:val="064CD042D7FC4BBC90A5E4F866E2D700"/>
  </w:style>
  <w:style w:type="paragraph" w:customStyle="1" w:styleId="FAAAD30D012640229568EA98851F299B">
    <w:name w:val="FAAAD30D012640229568EA98851F299B"/>
  </w:style>
  <w:style w:type="paragraph" w:customStyle="1" w:styleId="2A5B7E70F3A44A2991EE4E47674F7543">
    <w:name w:val="2A5B7E70F3A44A2991EE4E47674F7543"/>
  </w:style>
  <w:style w:type="paragraph" w:customStyle="1" w:styleId="D29231909A294E59B133994414B15133">
    <w:name w:val="D29231909A294E59B133994414B15133"/>
  </w:style>
  <w:style w:type="paragraph" w:customStyle="1" w:styleId="261E7AE9AD4745669CF964C35AA94615">
    <w:name w:val="261E7AE9AD4745669CF964C35AA946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18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Waisová</dc:creator>
  <cp:lastModifiedBy>Šárka Waisová</cp:lastModifiedBy>
  <cp:revision>1</cp:revision>
  <dcterms:created xsi:type="dcterms:W3CDTF">2015-05-14T06:14:00Z</dcterms:created>
  <dcterms:modified xsi:type="dcterms:W3CDTF">2015-05-14T06:32:00Z</dcterms:modified>
</cp:coreProperties>
</file>