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0588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3AFF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093AFF">
            <w:rPr>
              <w:rStyle w:val="Styl1Char"/>
            </w:rPr>
            <w:t>Filip Mutl</w:t>
          </w:r>
        </w:sdtContent>
      </w:sdt>
    </w:p>
    <w:p w:rsidR="00D10D7C" w:rsidRPr="00435ED6" w:rsidRDefault="00D10D7C" w:rsidP="00093AFF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93AFF">
            <w:rPr>
              <w:rStyle w:val="Styl7Char"/>
            </w:rPr>
            <w:t>Maroko, Západní Sahara a mezinárodní prostředí</w:t>
          </w:r>
        </w:sdtContent>
      </w:sdt>
    </w:p>
    <w:p w:rsidR="00D10D7C" w:rsidRPr="00435ED6" w:rsidRDefault="00D10D7C" w:rsidP="00093AFF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93AFF">
            <w:rPr>
              <w:rStyle w:val="Styl3Char"/>
            </w:rPr>
            <w:t>PhDr. Martina Ponížilová,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4C26C4" w:rsidRDefault="00093AFF" w:rsidP="004C26C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Cílem práce je zjistit „vztah mezi okupací Západní Sahary a postavením Maroka v mezinárodním prostředí“ a to, „do jaké míry vnímá okolní svět Maroko jako agresora, případně jakým způsobem jej to vyčleňu</w:t>
          </w:r>
          <w:r w:rsidR="00D629D2">
            <w:rPr>
              <w:rStyle w:val="st1Char"/>
            </w:rPr>
            <w:t>je z mezinárodního společenství</w:t>
          </w:r>
          <w:r>
            <w:rPr>
              <w:rStyle w:val="st1Char"/>
            </w:rPr>
            <w:t>“</w:t>
          </w:r>
          <w:r w:rsidR="00D629D2">
            <w:rPr>
              <w:rStyle w:val="st1Char"/>
            </w:rPr>
            <w:t>.</w:t>
          </w:r>
          <w:r w:rsidR="006B6930">
            <w:rPr>
              <w:rStyle w:val="st1Char"/>
            </w:rPr>
            <w:t xml:space="preserve"> </w:t>
          </w:r>
          <w:r w:rsidR="004C26C4">
            <w:rPr>
              <w:rStyle w:val="st1Char"/>
            </w:rPr>
            <w:t>Cíl práce byl naplněn.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2"/>
          <w:szCs w:val="22"/>
        </w:rPr>
      </w:sdtEndPr>
      <w:sdtContent>
        <w:p w:rsidR="00680CF2" w:rsidRDefault="00680CF2" w:rsidP="00680CF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si zvolil zajímavý cíl práce, který se mu podařilo obstojně naplnit, byť ke zpracování tématu mám jisté výhrady. </w:t>
          </w:r>
          <w:r w:rsidR="00C539A4">
            <w:rPr>
              <w:rStyle w:val="st1Char"/>
            </w:rPr>
            <w:t xml:space="preserve">Autor </w:t>
          </w:r>
          <w:r>
            <w:rPr>
              <w:rStyle w:val="st1Char"/>
            </w:rPr>
            <w:t xml:space="preserve">jasně a srozumitelně </w:t>
          </w:r>
          <w:r w:rsidR="00C539A4">
            <w:rPr>
              <w:rStyle w:val="st1Char"/>
            </w:rPr>
            <w:t xml:space="preserve">vysvětlil vztahy mezi Marokem na straně jedné a USA, Francií, Alžírskem, Španělskem a EU na straně druhé, kde se primárně zaměřil na otázku Západní Sahary a toho, jak tato problematika ovlivňuje vzájemné vztahy výše uvedených aktérů. Nemohu se však </w:t>
          </w:r>
          <w:r>
            <w:rPr>
              <w:rStyle w:val="st1Char"/>
            </w:rPr>
            <w:t>zbavit</w:t>
          </w:r>
          <w:r w:rsidR="00C539A4">
            <w:rPr>
              <w:rStyle w:val="st1Char"/>
            </w:rPr>
            <w:t xml:space="preserve"> dojmu, že ona „důkladná analýza“ (s. 38) mohla být ještě důkladnější.</w:t>
          </w:r>
          <w:r>
            <w:rPr>
              <w:rStyle w:val="st1Char"/>
            </w:rPr>
            <w:t xml:space="preserve"> </w:t>
          </w:r>
          <w:r w:rsidR="00C539A4">
            <w:rPr>
              <w:rStyle w:val="st1Char"/>
            </w:rPr>
            <w:t>Navíc v práci chybí teoretická část a práce má spíše popisný charakter</w:t>
          </w:r>
          <w:r>
            <w:rPr>
              <w:rStyle w:val="st1Char"/>
            </w:rPr>
            <w:t xml:space="preserve"> –</w:t>
          </w:r>
          <w:r w:rsidR="00C539A4">
            <w:rPr>
              <w:rStyle w:val="st1Char"/>
            </w:rPr>
            <w:t xml:space="preserve"> ačkoli autor v úvodu (s. 3) deklaruje analytický přístup, měl by si první zvolit jasná kritéria pro následnou analýzu, což nečiní.</w:t>
          </w:r>
          <w:r>
            <w:rPr>
              <w:rStyle w:val="st1Char"/>
            </w:rPr>
            <w:t xml:space="preserve"> </w:t>
          </w:r>
        </w:p>
        <w:p w:rsidR="007747FA" w:rsidRDefault="007747FA" w:rsidP="00E94412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 textu </w:t>
          </w:r>
          <w:r w:rsidR="00680CF2">
            <w:rPr>
              <w:rStyle w:val="st1Char"/>
            </w:rPr>
            <w:t xml:space="preserve">také </w:t>
          </w:r>
          <w:r>
            <w:rPr>
              <w:rStyle w:val="st1Char"/>
            </w:rPr>
            <w:t>nezaznělo, podle čeho autor vybíral v kapitole 4 jednotlivé země</w:t>
          </w:r>
          <w:r w:rsidR="00680CF2">
            <w:rPr>
              <w:rStyle w:val="st1Char"/>
            </w:rPr>
            <w:t>, resp. aktéry</w:t>
          </w:r>
          <w:r>
            <w:rPr>
              <w:rStyle w:val="st1Char"/>
            </w:rPr>
            <w:t>, u nichž</w:t>
          </w:r>
          <w:r w:rsidR="00680CF2">
            <w:rPr>
              <w:rStyle w:val="st1Char"/>
            </w:rPr>
            <w:t xml:space="preserve"> zkoumal jejich postoj k Maroku a</w:t>
          </w:r>
          <w:r>
            <w:rPr>
              <w:rStyle w:val="st1Char"/>
            </w:rPr>
            <w:t xml:space="preserve"> Západní Sahaře.</w:t>
          </w:r>
          <w:r w:rsidR="004C26C4">
            <w:rPr>
              <w:rStyle w:val="st1Char"/>
            </w:rPr>
            <w:t xml:space="preserve"> K tomu by se měl vyjádřit během obhajoby.</w:t>
          </w:r>
        </w:p>
        <w:p w:rsidR="004C26C4" w:rsidRDefault="00416626" w:rsidP="0041662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 práci </w:t>
          </w:r>
          <w:bookmarkStart w:id="0" w:name="_GoBack"/>
          <w:bookmarkEnd w:id="0"/>
          <w:r>
            <w:rPr>
              <w:rStyle w:val="st1Char"/>
            </w:rPr>
            <w:t xml:space="preserve">strukturoval logicky, avšak mohl </w:t>
          </w:r>
          <w:r w:rsidR="00680CF2">
            <w:rPr>
              <w:rStyle w:val="st1Char"/>
            </w:rPr>
            <w:t xml:space="preserve">by </w:t>
          </w:r>
          <w:r>
            <w:rPr>
              <w:rStyle w:val="st1Char"/>
            </w:rPr>
            <w:t>v</w:t>
          </w:r>
          <w:r w:rsidR="00680CF2">
            <w:rPr>
              <w:rStyle w:val="st1Char"/>
            </w:rPr>
            <w:t xml:space="preserve">ysvětlit opodstatněnost zařazení 3. kapitoly do práce – tato kapitola se týká referenda o sebeurčení Západní Sahary a nějak mi uniká její souvislost s cílem práce. </w:t>
          </w:r>
        </w:p>
        <w:p w:rsidR="002821D2" w:rsidRPr="00416626" w:rsidRDefault="004C26C4" w:rsidP="00416626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Práce obsahuje tři přílohy, které vhodně doplňují text práce.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4C26C4" w:rsidP="004C26C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textu je takřka bezproblémová. </w:t>
          </w:r>
          <w:r w:rsidR="00650CBA">
            <w:rPr>
              <w:rStyle w:val="st1Char"/>
            </w:rPr>
            <w:t>Jazykový projev je na vysoké</w:t>
          </w:r>
          <w:r>
            <w:rPr>
              <w:rStyle w:val="st1Char"/>
            </w:rPr>
            <w:t xml:space="preserve"> úrovni, autor píše velmi čtivě</w:t>
          </w:r>
          <w:r w:rsidR="00416626">
            <w:rPr>
              <w:rStyle w:val="st1Char"/>
            </w:rPr>
            <w:t>, text je plynulý</w:t>
          </w:r>
          <w:r>
            <w:rPr>
              <w:rStyle w:val="st1Char"/>
            </w:rPr>
            <w:t>. Použitá literatura, z</w:t>
          </w:r>
          <w:r w:rsidR="00650CBA">
            <w:rPr>
              <w:rStyle w:val="st1Char"/>
            </w:rPr>
            <w:t>droje i systém odkazování</w:t>
          </w:r>
          <w:r>
            <w:rPr>
              <w:rStyle w:val="st1Char"/>
            </w:rPr>
            <w:t xml:space="preserve"> a grafická úprava textu</w:t>
          </w:r>
          <w:r w:rsidR="00650CBA">
            <w:rPr>
              <w:rStyle w:val="st1Char"/>
            </w:rPr>
            <w:t xml:space="preserve"> </w:t>
          </w:r>
          <w:r>
            <w:rPr>
              <w:rStyle w:val="st1Char"/>
            </w:rPr>
            <w:t>jsou v pořádku. Jen v některých pasážích textu se ob</w:t>
          </w:r>
          <w:r w:rsidR="00416626">
            <w:rPr>
              <w:rStyle w:val="st1Char"/>
            </w:rPr>
            <w:t>jevují občasné pravopisné chyby, ale není jich mnoho.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A77C3" w:rsidP="009A77C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jako celek působí dobrým dojmem, z textu je patrná autorova snaha zpracovat téma pečlivě a detailně. Po formální stránce není textu co vytknout, avšak celkové hodnocení  odráží obsahové nedostatky práce, kdy se měl autor při psaní držet avizované analýzy</w:t>
          </w:r>
          <w:r w:rsidR="00D20234">
            <w:rPr>
              <w:rStyle w:val="st1Char"/>
            </w:rPr>
            <w:t xml:space="preserve"> a opírat se o teoretický rámec, který zcela chybí</w:t>
          </w:r>
          <w:r>
            <w:rPr>
              <w:rStyle w:val="st1Char"/>
            </w:rPr>
            <w:t xml:space="preserve">. Pokud se </w:t>
          </w:r>
          <w:r w:rsidR="00D20234">
            <w:rPr>
              <w:rStyle w:val="st1Char"/>
            </w:rPr>
            <w:t xml:space="preserve">však </w:t>
          </w:r>
          <w:r>
            <w:rPr>
              <w:rStyle w:val="st1Char"/>
            </w:rPr>
            <w:t xml:space="preserve">autorovi podaří během obhajoby jasně vysvětlit výše uvedené </w:t>
          </w:r>
          <w:r w:rsidR="00D20234">
            <w:rPr>
              <w:rStyle w:val="st1Char"/>
            </w:rPr>
            <w:t xml:space="preserve">nejasnosti a </w:t>
          </w:r>
          <w:r>
            <w:rPr>
              <w:rStyle w:val="st1Char"/>
            </w:rPr>
            <w:t xml:space="preserve">připomínky, přiklonila bych se k lepšímu hodnocení práce.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50CBA" w:rsidP="00650CBA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 by student vysvětlit, zdali a případně jak otázka Západní Sahary ovlivnila efektivitu fungování Unie arabského Magribu (Arab Maghreb Union, AMU) a spolupráci a integraci států v jejím rámci?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9A77C3" w:rsidP="009A77C3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až v</w:t>
          </w:r>
          <w:r w:rsidR="00AF0E68">
            <w:rPr>
              <w:rStyle w:val="st1Char"/>
            </w:rPr>
            <w:t>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AF0E68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1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AF0E68">
            <w:t>15.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CC" w:rsidRDefault="00530CCC" w:rsidP="00D10D7C">
      <w:pPr>
        <w:spacing w:after="0" w:line="240" w:lineRule="auto"/>
      </w:pPr>
      <w:r>
        <w:separator/>
      </w:r>
    </w:p>
  </w:endnote>
  <w:endnote w:type="continuationSeparator" w:id="0">
    <w:p w:rsidR="00530CCC" w:rsidRDefault="00530CC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CC" w:rsidRDefault="00530CCC" w:rsidP="00D10D7C">
      <w:pPr>
        <w:spacing w:after="0" w:line="240" w:lineRule="auto"/>
      </w:pPr>
      <w:r>
        <w:separator/>
      </w:r>
    </w:p>
  </w:footnote>
  <w:footnote w:type="continuationSeparator" w:id="0">
    <w:p w:rsidR="00530CCC" w:rsidRDefault="00530CC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93AFF"/>
    <w:rsid w:val="00094AEA"/>
    <w:rsid w:val="00115661"/>
    <w:rsid w:val="0012043E"/>
    <w:rsid w:val="001E1582"/>
    <w:rsid w:val="00225D99"/>
    <w:rsid w:val="002619BD"/>
    <w:rsid w:val="002821D2"/>
    <w:rsid w:val="002C61BC"/>
    <w:rsid w:val="002D150D"/>
    <w:rsid w:val="002F65DA"/>
    <w:rsid w:val="003C559B"/>
    <w:rsid w:val="00416626"/>
    <w:rsid w:val="00435ED6"/>
    <w:rsid w:val="004C26C4"/>
    <w:rsid w:val="0051739B"/>
    <w:rsid w:val="00530CCC"/>
    <w:rsid w:val="005A2057"/>
    <w:rsid w:val="0062454B"/>
    <w:rsid w:val="00650CBA"/>
    <w:rsid w:val="00680CF2"/>
    <w:rsid w:val="00694816"/>
    <w:rsid w:val="006B6930"/>
    <w:rsid w:val="006D7DF0"/>
    <w:rsid w:val="007747FA"/>
    <w:rsid w:val="00777D65"/>
    <w:rsid w:val="00810D2F"/>
    <w:rsid w:val="00857388"/>
    <w:rsid w:val="008824FA"/>
    <w:rsid w:val="008D3B0D"/>
    <w:rsid w:val="008F6415"/>
    <w:rsid w:val="00905887"/>
    <w:rsid w:val="009155EE"/>
    <w:rsid w:val="0098768E"/>
    <w:rsid w:val="009A77C3"/>
    <w:rsid w:val="009C488A"/>
    <w:rsid w:val="009F58C1"/>
    <w:rsid w:val="00A50DEE"/>
    <w:rsid w:val="00A5437B"/>
    <w:rsid w:val="00AF0E68"/>
    <w:rsid w:val="00BA6188"/>
    <w:rsid w:val="00BE2CFD"/>
    <w:rsid w:val="00C301CB"/>
    <w:rsid w:val="00C539A4"/>
    <w:rsid w:val="00CC0891"/>
    <w:rsid w:val="00CD53F8"/>
    <w:rsid w:val="00D04C6A"/>
    <w:rsid w:val="00D10D7C"/>
    <w:rsid w:val="00D20234"/>
    <w:rsid w:val="00D30550"/>
    <w:rsid w:val="00D629D2"/>
    <w:rsid w:val="00D72661"/>
    <w:rsid w:val="00DA6CEF"/>
    <w:rsid w:val="00DE3BC4"/>
    <w:rsid w:val="00E70B18"/>
    <w:rsid w:val="00E7531A"/>
    <w:rsid w:val="00E94412"/>
    <w:rsid w:val="00EA4F90"/>
    <w:rsid w:val="00F36049"/>
    <w:rsid w:val="00F5335B"/>
    <w:rsid w:val="00F60DE7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E63F42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E63F42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E63F42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E63F42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E63F42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E63F42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E63F42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E63F42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E63F42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E63F42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E63F42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E63F42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5973BA"/>
    <w:rsid w:val="00C25EA9"/>
    <w:rsid w:val="00E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95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Kollerová</dc:creator>
  <cp:lastModifiedBy>Martina Ponížilová</cp:lastModifiedBy>
  <cp:revision>20</cp:revision>
  <dcterms:created xsi:type="dcterms:W3CDTF">2015-05-03T12:50:00Z</dcterms:created>
  <dcterms:modified xsi:type="dcterms:W3CDTF">2015-05-29T14:19:00Z</dcterms:modified>
</cp:coreProperties>
</file>