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FA" w:rsidRPr="007758F4" w:rsidRDefault="008540E1" w:rsidP="008A65FA">
      <w:pPr>
        <w:rPr>
          <w:rFonts w:ascii="Arial" w:hAnsi="Arial" w:cs="Arial"/>
          <w:b/>
          <w:sz w:val="32"/>
          <w:szCs w:val="32"/>
        </w:rPr>
      </w:pPr>
      <w:r>
        <w:rPr>
          <w:noProof/>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56.75pt;height:76.5pt;mso-position-horizontal-relative:char;mso-position-vertical-relative:line">
            <v:imagedata r:id="rId7" o:title=""/>
            <w10:anchorlock/>
          </v:shape>
        </w:pict>
      </w:r>
    </w:p>
    <w:p w:rsidR="008A65FA" w:rsidRDefault="008A65FA" w:rsidP="008A65FA">
      <w:pPr>
        <w:pBdr>
          <w:bottom w:val="single" w:sz="6" w:space="1" w:color="auto"/>
        </w:pBdr>
        <w:jc w:val="center"/>
        <w:rPr>
          <w:rFonts w:ascii="Arial" w:hAnsi="Arial" w:cs="Arial"/>
          <w:b/>
          <w:sz w:val="24"/>
        </w:rPr>
      </w:pPr>
    </w:p>
    <w:p w:rsidR="008A65FA" w:rsidRPr="007758F4" w:rsidRDefault="008A65FA" w:rsidP="008A65FA">
      <w:pPr>
        <w:pBdr>
          <w:bottom w:val="single" w:sz="6" w:space="1" w:color="auto"/>
        </w:pBdr>
        <w:jc w:val="center"/>
        <w:rPr>
          <w:rFonts w:ascii="Arial" w:hAnsi="Arial" w:cs="Arial"/>
          <w:b/>
          <w:sz w:val="24"/>
        </w:rPr>
      </w:pPr>
    </w:p>
    <w:p w:rsidR="008A65FA" w:rsidRPr="007758F4" w:rsidRDefault="00A75AEB" w:rsidP="008A65FA">
      <w:pPr>
        <w:pBdr>
          <w:top w:val="single" w:sz="6" w:space="1" w:color="auto"/>
          <w:left w:val="single" w:sz="6" w:space="1" w:color="auto"/>
          <w:bottom w:val="single" w:sz="6" w:space="14" w:color="auto"/>
          <w:right w:val="single" w:sz="6" w:space="1" w:color="auto"/>
        </w:pBdr>
        <w:shd w:val="pct30" w:color="auto" w:fill="auto"/>
        <w:jc w:val="center"/>
        <w:rPr>
          <w:rFonts w:ascii="Arial" w:hAnsi="Arial" w:cs="Arial"/>
          <w:b/>
          <w:sz w:val="32"/>
          <w:szCs w:val="32"/>
        </w:rPr>
      </w:pPr>
      <w:r>
        <w:rPr>
          <w:rFonts w:ascii="Arial" w:hAnsi="Arial" w:cs="Arial"/>
          <w:b/>
          <w:sz w:val="32"/>
          <w:szCs w:val="32"/>
        </w:rPr>
        <w:t xml:space="preserve">PROTOKOL O HODNOCENÍ </w:t>
      </w:r>
      <w:r w:rsidR="00A47F23">
        <w:rPr>
          <w:rFonts w:ascii="Arial" w:hAnsi="Arial" w:cs="Arial"/>
          <w:b/>
          <w:sz w:val="32"/>
          <w:szCs w:val="32"/>
        </w:rPr>
        <w:t>DIPLOMOVÉ</w:t>
      </w:r>
      <w:r w:rsidR="008A65FA" w:rsidRPr="007758F4">
        <w:rPr>
          <w:rFonts w:ascii="Arial" w:hAnsi="Arial" w:cs="Arial"/>
          <w:b/>
          <w:sz w:val="32"/>
          <w:szCs w:val="32"/>
        </w:rPr>
        <w:t xml:space="preserve">  PRÁCE</w:t>
      </w:r>
    </w:p>
    <w:p w:rsidR="008A65FA" w:rsidRPr="00A849B9" w:rsidRDefault="008A65FA" w:rsidP="008A65FA">
      <w:pPr>
        <w:pBdr>
          <w:top w:val="single" w:sz="6" w:space="1" w:color="auto"/>
          <w:left w:val="single" w:sz="6" w:space="1" w:color="auto"/>
          <w:bottom w:val="single" w:sz="6" w:space="14" w:color="auto"/>
          <w:right w:val="single" w:sz="6" w:space="1" w:color="auto"/>
        </w:pBdr>
        <w:shd w:val="pct30" w:color="auto" w:fill="auto"/>
        <w:jc w:val="center"/>
        <w:rPr>
          <w:rFonts w:ascii="Arial" w:hAnsi="Arial" w:cs="Arial"/>
          <w:b/>
          <w:sz w:val="28"/>
          <w:szCs w:val="28"/>
        </w:rPr>
      </w:pPr>
      <w:r>
        <w:rPr>
          <w:rFonts w:ascii="Arial" w:hAnsi="Arial" w:cs="Arial"/>
          <w:b/>
          <w:sz w:val="28"/>
          <w:szCs w:val="28"/>
        </w:rPr>
        <w:t>p</w:t>
      </w:r>
      <w:r w:rsidR="00A026BF">
        <w:rPr>
          <w:rFonts w:ascii="Arial" w:hAnsi="Arial" w:cs="Arial"/>
          <w:b/>
          <w:sz w:val="28"/>
          <w:szCs w:val="28"/>
        </w:rPr>
        <w:t>osudek oponentky</w:t>
      </w:r>
    </w:p>
    <w:p w:rsidR="008A65FA" w:rsidRDefault="008A65FA" w:rsidP="008A65FA">
      <w:pPr>
        <w:jc w:val="center"/>
        <w:rPr>
          <w:rFonts w:ascii="Arial" w:hAnsi="Arial" w:cs="Arial"/>
        </w:rPr>
      </w:pPr>
    </w:p>
    <w:p w:rsidR="008A65FA" w:rsidRPr="007758F4" w:rsidRDefault="008A65FA" w:rsidP="008A65FA">
      <w:pPr>
        <w:jc w:val="center"/>
        <w:rPr>
          <w:rFonts w:ascii="Arial" w:hAnsi="Arial" w:cs="Arial"/>
        </w:rPr>
      </w:pPr>
    </w:p>
    <w:p w:rsidR="008A65FA" w:rsidRPr="007758F4" w:rsidRDefault="008A65FA" w:rsidP="008A65FA">
      <w:pPr>
        <w:rPr>
          <w:rFonts w:ascii="Arial" w:hAnsi="Arial" w:cs="Arial"/>
        </w:rPr>
      </w:pPr>
      <w:r w:rsidRPr="007758F4">
        <w:rPr>
          <w:rFonts w:ascii="Arial" w:hAnsi="Arial" w:cs="Arial"/>
        </w:rPr>
        <w:t xml:space="preserve">Práci předložil(a) student(ka): </w:t>
      </w:r>
      <w:r w:rsidR="004346F4">
        <w:rPr>
          <w:rFonts w:ascii="Arial" w:hAnsi="Arial" w:cs="Arial"/>
        </w:rPr>
        <w:t>Bc. Vojtěch Oliverius</w:t>
      </w:r>
    </w:p>
    <w:p w:rsidR="008A65FA" w:rsidRPr="007758F4" w:rsidRDefault="008A65FA" w:rsidP="008A65FA">
      <w:pPr>
        <w:pBdr>
          <w:bottom w:val="single" w:sz="6" w:space="1" w:color="auto"/>
        </w:pBdr>
        <w:rPr>
          <w:rFonts w:ascii="Arial" w:hAnsi="Arial" w:cs="Arial"/>
        </w:rPr>
      </w:pPr>
    </w:p>
    <w:p w:rsidR="008A65FA" w:rsidRPr="00A849B9" w:rsidRDefault="008A65FA" w:rsidP="008A65FA">
      <w:pPr>
        <w:pBdr>
          <w:bottom w:val="single" w:sz="6" w:space="1" w:color="auto"/>
        </w:pBdr>
        <w:rPr>
          <w:rFonts w:ascii="Arial" w:hAnsi="Arial" w:cs="Arial"/>
          <w:b/>
        </w:rPr>
      </w:pPr>
      <w:r w:rsidRPr="00A849B9">
        <w:rPr>
          <w:rFonts w:ascii="Arial" w:hAnsi="Arial" w:cs="Arial"/>
          <w:b/>
        </w:rPr>
        <w:t xml:space="preserve">Název práce: </w:t>
      </w:r>
      <w:r w:rsidR="004346F4">
        <w:rPr>
          <w:rFonts w:ascii="Arial" w:hAnsi="Arial" w:cs="Arial"/>
          <w:b/>
        </w:rPr>
        <w:t>„Flexibilní práce v organizaci zaměřující se na kulturní průmysl“</w:t>
      </w:r>
    </w:p>
    <w:p w:rsidR="008A65FA" w:rsidRPr="007758F4" w:rsidRDefault="008A65FA" w:rsidP="008A65FA">
      <w:pPr>
        <w:rPr>
          <w:rFonts w:ascii="Arial" w:hAnsi="Arial" w:cs="Arial"/>
        </w:rPr>
      </w:pPr>
    </w:p>
    <w:p w:rsidR="008A65FA" w:rsidRPr="007758F4" w:rsidRDefault="008A65FA" w:rsidP="008A65FA">
      <w:pPr>
        <w:rPr>
          <w:rFonts w:ascii="Arial" w:hAnsi="Arial" w:cs="Arial"/>
        </w:rPr>
      </w:pPr>
    </w:p>
    <w:p w:rsidR="008A65FA" w:rsidRPr="007758F4" w:rsidRDefault="008A65FA" w:rsidP="008A65FA">
      <w:pPr>
        <w:rPr>
          <w:rFonts w:ascii="Arial" w:hAnsi="Arial" w:cs="Arial"/>
        </w:rPr>
      </w:pPr>
      <w:r w:rsidRPr="00A849B9">
        <w:rPr>
          <w:rFonts w:ascii="Arial" w:hAnsi="Arial" w:cs="Arial"/>
          <w:b/>
        </w:rPr>
        <w:t>Oponoval</w:t>
      </w:r>
      <w:r w:rsidR="00A026BF">
        <w:rPr>
          <w:rFonts w:ascii="Arial" w:hAnsi="Arial" w:cs="Arial"/>
          <w:b/>
        </w:rPr>
        <w:t>a</w:t>
      </w:r>
      <w:r w:rsidRPr="007758F4">
        <w:rPr>
          <w:rFonts w:ascii="Arial" w:hAnsi="Arial" w:cs="Arial"/>
        </w:rPr>
        <w:t xml:space="preserve"> </w:t>
      </w:r>
      <w:r w:rsidRPr="00136898">
        <w:rPr>
          <w:rFonts w:ascii="Arial" w:hAnsi="Arial" w:cs="Arial"/>
          <w:i/>
        </w:rPr>
        <w:t>(u externích oponentů uveďte též adresu a funkci ve firmě):</w:t>
      </w:r>
    </w:p>
    <w:p w:rsidR="008A65FA" w:rsidRPr="007758F4" w:rsidRDefault="008A65FA" w:rsidP="008A65FA">
      <w:pPr>
        <w:rPr>
          <w:rFonts w:ascii="Arial" w:hAnsi="Arial" w:cs="Arial"/>
        </w:rPr>
      </w:pPr>
      <w:r w:rsidRPr="007758F4">
        <w:rPr>
          <w:rFonts w:ascii="Arial" w:hAnsi="Arial" w:cs="Arial"/>
        </w:rPr>
        <w:tab/>
      </w:r>
    </w:p>
    <w:p w:rsidR="008A65FA" w:rsidRDefault="00A026BF" w:rsidP="008A65FA">
      <w:pPr>
        <w:rPr>
          <w:rFonts w:ascii="Arial" w:hAnsi="Arial" w:cs="Arial"/>
        </w:rPr>
      </w:pPr>
      <w:r>
        <w:rPr>
          <w:rFonts w:ascii="Arial" w:hAnsi="Arial" w:cs="Arial"/>
        </w:rPr>
        <w:t>Mgr. Ema Hrešanová, Ph.D.</w:t>
      </w:r>
    </w:p>
    <w:p w:rsidR="00A026BF" w:rsidRDefault="00A026BF" w:rsidP="008A65FA">
      <w:pPr>
        <w:rPr>
          <w:rFonts w:ascii="Arial" w:hAnsi="Arial" w:cs="Arial"/>
        </w:rPr>
      </w:pPr>
    </w:p>
    <w:p w:rsidR="00A026BF" w:rsidRPr="007758F4" w:rsidRDefault="00A026BF" w:rsidP="008A65FA">
      <w:pPr>
        <w:rPr>
          <w:rFonts w:ascii="Arial" w:hAnsi="Arial" w:cs="Arial"/>
        </w:rPr>
      </w:pPr>
    </w:p>
    <w:p w:rsidR="008A65FA" w:rsidRPr="00136898" w:rsidRDefault="008A65FA" w:rsidP="008A65FA">
      <w:pPr>
        <w:rPr>
          <w:rFonts w:ascii="Arial" w:hAnsi="Arial" w:cs="Arial"/>
          <w:i/>
        </w:rPr>
      </w:pPr>
      <w:r w:rsidRPr="007758F4">
        <w:rPr>
          <w:rFonts w:ascii="Arial" w:hAnsi="Arial" w:cs="Arial"/>
        </w:rPr>
        <w:t xml:space="preserve">1. </w:t>
      </w:r>
      <w:r w:rsidRPr="00A849B9">
        <w:rPr>
          <w:rFonts w:ascii="Arial" w:hAnsi="Arial" w:cs="Arial"/>
          <w:b/>
        </w:rPr>
        <w:t>CÍL PRÁCE</w:t>
      </w:r>
      <w:r w:rsidRPr="007758F4">
        <w:rPr>
          <w:rFonts w:ascii="Arial" w:hAnsi="Arial" w:cs="Arial"/>
        </w:rPr>
        <w:t xml:space="preserve"> </w:t>
      </w:r>
      <w:r w:rsidRPr="00136898">
        <w:rPr>
          <w:rFonts w:ascii="Arial" w:hAnsi="Arial" w:cs="Arial"/>
          <w:i/>
        </w:rPr>
        <w:t>(uveďte, do jaké míry byl naplněn):</w:t>
      </w:r>
    </w:p>
    <w:p w:rsidR="008A65FA" w:rsidRPr="00136898" w:rsidRDefault="008A65FA" w:rsidP="008A65FA">
      <w:pPr>
        <w:rPr>
          <w:rFonts w:ascii="Arial" w:hAnsi="Arial" w:cs="Arial"/>
          <w:i/>
        </w:rPr>
      </w:pPr>
    </w:p>
    <w:p w:rsidR="008A65FA" w:rsidRPr="007758F4" w:rsidRDefault="004346F4" w:rsidP="008A65FA">
      <w:pPr>
        <w:rPr>
          <w:rFonts w:ascii="Arial" w:hAnsi="Arial" w:cs="Arial"/>
        </w:rPr>
      </w:pPr>
      <w:r>
        <w:rPr>
          <w:rFonts w:ascii="Arial" w:hAnsi="Arial" w:cs="Arial"/>
        </w:rPr>
        <w:t xml:space="preserve">Autor vymezuje cíl práce na straně 2 následovně: „cílem práce je popsat, na jakých principech funguje flexibilní </w:t>
      </w:r>
      <w:r w:rsidR="007C51D4">
        <w:rPr>
          <w:rFonts w:ascii="Arial" w:hAnsi="Arial" w:cs="Arial"/>
        </w:rPr>
        <w:t>práce v organizaci zaměřující se na kulturní průmysl.“</w:t>
      </w:r>
      <w:r>
        <w:rPr>
          <w:rFonts w:ascii="Arial" w:hAnsi="Arial" w:cs="Arial"/>
        </w:rPr>
        <w:t xml:space="preserve"> </w:t>
      </w:r>
      <w:r w:rsidR="007C51D4">
        <w:rPr>
          <w:rFonts w:ascii="Arial" w:hAnsi="Arial" w:cs="Arial"/>
        </w:rPr>
        <w:t xml:space="preserve"> Takto stanoveného cíle práce zcela dosahuje.</w:t>
      </w:r>
    </w:p>
    <w:p w:rsidR="008A65FA" w:rsidRPr="007758F4" w:rsidRDefault="008A65FA" w:rsidP="008A65FA">
      <w:pPr>
        <w:rPr>
          <w:rFonts w:ascii="Arial" w:hAnsi="Arial" w:cs="Arial"/>
        </w:rPr>
      </w:pPr>
    </w:p>
    <w:p w:rsidR="008A65FA" w:rsidRDefault="008A65FA" w:rsidP="008A65FA">
      <w:pPr>
        <w:ind w:left="227" w:hanging="227"/>
        <w:jc w:val="both"/>
        <w:rPr>
          <w:rFonts w:ascii="Arial" w:hAnsi="Arial" w:cs="Arial"/>
          <w:i/>
        </w:rPr>
      </w:pPr>
      <w:r w:rsidRPr="007758F4">
        <w:rPr>
          <w:rFonts w:ascii="Arial" w:hAnsi="Arial" w:cs="Arial"/>
        </w:rPr>
        <w:t xml:space="preserve">2. </w:t>
      </w:r>
      <w:r w:rsidRPr="00A849B9">
        <w:rPr>
          <w:rFonts w:ascii="Arial" w:hAnsi="Arial" w:cs="Arial"/>
          <w:b/>
        </w:rPr>
        <w:t>OBSAHOVÉ ZPRACOVÁNÍ</w:t>
      </w:r>
      <w:r w:rsidRPr="007758F4">
        <w:rPr>
          <w:rFonts w:ascii="Arial" w:hAnsi="Arial" w:cs="Arial"/>
        </w:rPr>
        <w:t xml:space="preserve"> </w:t>
      </w:r>
      <w:r w:rsidRPr="00136898">
        <w:rPr>
          <w:rFonts w:ascii="Arial" w:hAnsi="Arial" w:cs="Arial"/>
          <w:i/>
        </w:rPr>
        <w:t>(náročnost, tvůrčí přístup, proporcionalita teoreti</w:t>
      </w:r>
      <w:r>
        <w:rPr>
          <w:rFonts w:ascii="Arial" w:hAnsi="Arial" w:cs="Arial"/>
          <w:i/>
        </w:rPr>
        <w:t xml:space="preserve">cké a vlastní práce,  </w:t>
      </w:r>
    </w:p>
    <w:p w:rsidR="008A65FA" w:rsidRPr="00136898" w:rsidRDefault="008A65FA" w:rsidP="008A65FA">
      <w:pPr>
        <w:ind w:left="2607" w:firstLine="113"/>
        <w:jc w:val="both"/>
        <w:rPr>
          <w:rFonts w:ascii="Arial" w:hAnsi="Arial" w:cs="Arial"/>
          <w:i/>
        </w:rPr>
      </w:pPr>
      <w:r>
        <w:rPr>
          <w:rFonts w:ascii="Arial" w:hAnsi="Arial" w:cs="Arial"/>
          <w:i/>
        </w:rPr>
        <w:t>vhodnost</w:t>
      </w:r>
      <w:r w:rsidRPr="00136898">
        <w:rPr>
          <w:rFonts w:ascii="Arial" w:hAnsi="Arial" w:cs="Arial"/>
          <w:i/>
        </w:rPr>
        <w:t xml:space="preserve"> příloh apod.):</w:t>
      </w:r>
    </w:p>
    <w:p w:rsidR="008A65FA" w:rsidRPr="007758F4" w:rsidRDefault="008A65FA" w:rsidP="008A65FA">
      <w:pPr>
        <w:rPr>
          <w:rFonts w:ascii="Arial" w:hAnsi="Arial" w:cs="Arial"/>
        </w:rPr>
      </w:pPr>
    </w:p>
    <w:p w:rsidR="008A65FA" w:rsidRDefault="007C51D4" w:rsidP="008A65FA">
      <w:pPr>
        <w:rPr>
          <w:rFonts w:ascii="Arial" w:hAnsi="Arial" w:cs="Arial"/>
        </w:rPr>
      </w:pPr>
      <w:r>
        <w:rPr>
          <w:rFonts w:ascii="Arial" w:hAnsi="Arial" w:cs="Arial"/>
        </w:rPr>
        <w:t>Diplomová práce staví na vlastním etnografickém výzkumu, jenž autor prováděl z pozice jednoho z členů organizace. Práce zahrnuje velmi kvalitně provedenou rešerši literatury a přináší nové a zajímavé poznatky.</w:t>
      </w:r>
      <w:r w:rsidR="004E3AC9">
        <w:rPr>
          <w:rFonts w:ascii="Arial" w:hAnsi="Arial" w:cs="Arial"/>
        </w:rPr>
        <w:t xml:space="preserve"> Teoretická část představuje relevantní zdroje a poskytuje dobrý př</w:t>
      </w:r>
      <w:r w:rsidR="000255AE">
        <w:rPr>
          <w:rFonts w:ascii="Arial" w:hAnsi="Arial" w:cs="Arial"/>
        </w:rPr>
        <w:t>e</w:t>
      </w:r>
      <w:r w:rsidR="004E3AC9">
        <w:rPr>
          <w:rFonts w:ascii="Arial" w:hAnsi="Arial" w:cs="Arial"/>
        </w:rPr>
        <w:t>hled klíčových konceptů. U představení různých pojetí konceptu sociálního kapitálu</w:t>
      </w:r>
      <w:r w:rsidR="000255AE">
        <w:rPr>
          <w:rFonts w:ascii="Arial" w:hAnsi="Arial" w:cs="Arial"/>
        </w:rPr>
        <w:t>, zvláště toho přemosťujícího</w:t>
      </w:r>
      <w:r w:rsidR="004E3AC9">
        <w:rPr>
          <w:rFonts w:ascii="Arial" w:hAnsi="Arial" w:cs="Arial"/>
        </w:rPr>
        <w:t xml:space="preserve"> </w:t>
      </w:r>
      <w:r w:rsidR="000255AE">
        <w:rPr>
          <w:rFonts w:ascii="Arial" w:hAnsi="Arial" w:cs="Arial"/>
        </w:rPr>
        <w:t xml:space="preserve">, </w:t>
      </w:r>
      <w:r w:rsidR="004E3AC9">
        <w:rPr>
          <w:rFonts w:ascii="Arial" w:hAnsi="Arial" w:cs="Arial"/>
        </w:rPr>
        <w:t xml:space="preserve">postrádám snad </w:t>
      </w:r>
      <w:r w:rsidR="000255AE">
        <w:rPr>
          <w:rFonts w:ascii="Arial" w:hAnsi="Arial" w:cs="Arial"/>
        </w:rPr>
        <w:t>j</w:t>
      </w:r>
      <w:r w:rsidR="004E3AC9">
        <w:rPr>
          <w:rFonts w:ascii="Arial" w:hAnsi="Arial" w:cs="Arial"/>
        </w:rPr>
        <w:t xml:space="preserve">en </w:t>
      </w:r>
      <w:r w:rsidR="00763935">
        <w:rPr>
          <w:rFonts w:ascii="Arial" w:hAnsi="Arial" w:cs="Arial"/>
        </w:rPr>
        <w:t xml:space="preserve">vysoce oceňovaný a citovaný </w:t>
      </w:r>
      <w:r w:rsidR="004E3AC9">
        <w:rPr>
          <w:rFonts w:ascii="Arial" w:hAnsi="Arial" w:cs="Arial"/>
        </w:rPr>
        <w:t xml:space="preserve">pohled </w:t>
      </w:r>
      <w:r w:rsidR="000255AE">
        <w:rPr>
          <w:rFonts w:ascii="Arial" w:hAnsi="Arial" w:cs="Arial"/>
        </w:rPr>
        <w:t xml:space="preserve">Roberta </w:t>
      </w:r>
      <w:r w:rsidR="004E3AC9">
        <w:rPr>
          <w:rFonts w:ascii="Arial" w:hAnsi="Arial" w:cs="Arial"/>
        </w:rPr>
        <w:t>Putnama.</w:t>
      </w:r>
    </w:p>
    <w:p w:rsidR="004E3AC9" w:rsidRDefault="004E3AC9" w:rsidP="008A65FA">
      <w:pPr>
        <w:rPr>
          <w:rFonts w:ascii="Arial" w:hAnsi="Arial" w:cs="Arial"/>
        </w:rPr>
      </w:pPr>
      <w:r>
        <w:rPr>
          <w:rFonts w:ascii="Arial" w:hAnsi="Arial" w:cs="Arial"/>
        </w:rPr>
        <w:t>V metodologické části zaujme dobrá reflexe vlastní pozice v organizaci a analytického procesu. Zvláště pak oceňuji vyváženou reflexi omezení a výhod zvoleného metodologického postupu.</w:t>
      </w:r>
      <w:r w:rsidR="000255AE">
        <w:rPr>
          <w:rFonts w:ascii="Arial" w:hAnsi="Arial" w:cs="Arial"/>
        </w:rPr>
        <w:t xml:space="preserve"> I empirická část nabízí kvalitně provedenou sociologickou analýzu, jež vhodně využívá sociologických konceptů</w:t>
      </w:r>
      <w:r w:rsidR="00763935">
        <w:rPr>
          <w:rFonts w:ascii="Arial" w:hAnsi="Arial" w:cs="Arial"/>
        </w:rPr>
        <w:t>, představených v teoretické části</w:t>
      </w:r>
      <w:r w:rsidR="000255AE">
        <w:rPr>
          <w:rFonts w:ascii="Arial" w:hAnsi="Arial" w:cs="Arial"/>
        </w:rPr>
        <w:t>.</w:t>
      </w:r>
      <w:r w:rsidR="00763935">
        <w:rPr>
          <w:rFonts w:ascii="Arial" w:hAnsi="Arial" w:cs="Arial"/>
        </w:rPr>
        <w:t xml:space="preserve"> Mohla snad jen více reflektovat způsob finanční odměny za práci v dané or</w:t>
      </w:r>
      <w:r w:rsidR="00886DE4">
        <w:rPr>
          <w:rFonts w:ascii="Arial" w:hAnsi="Arial" w:cs="Arial"/>
        </w:rPr>
        <w:t>g</w:t>
      </w:r>
      <w:r w:rsidR="00763935">
        <w:rPr>
          <w:rFonts w:ascii="Arial" w:hAnsi="Arial" w:cs="Arial"/>
        </w:rPr>
        <w:t>anizaci a její výhody a nevýhody v kontextu konceptů primárního a sekundárního trhu práce.</w:t>
      </w:r>
    </w:p>
    <w:p w:rsidR="000255AE" w:rsidRDefault="000255AE" w:rsidP="008A65FA">
      <w:pPr>
        <w:rPr>
          <w:rFonts w:ascii="Arial" w:hAnsi="Arial" w:cs="Arial"/>
        </w:rPr>
      </w:pPr>
    </w:p>
    <w:p w:rsidR="007C51D4" w:rsidRDefault="007C51D4" w:rsidP="008A65FA">
      <w:pPr>
        <w:rPr>
          <w:rFonts w:ascii="Arial" w:hAnsi="Arial" w:cs="Arial"/>
        </w:rPr>
      </w:pPr>
    </w:p>
    <w:p w:rsidR="008A65FA" w:rsidRDefault="008A65FA" w:rsidP="008A65FA">
      <w:pPr>
        <w:ind w:left="284" w:hanging="284"/>
        <w:jc w:val="both"/>
        <w:rPr>
          <w:rFonts w:ascii="Arial" w:hAnsi="Arial" w:cs="Arial"/>
          <w:i/>
        </w:rPr>
      </w:pPr>
      <w:r w:rsidRPr="007758F4">
        <w:rPr>
          <w:rFonts w:ascii="Arial" w:hAnsi="Arial" w:cs="Arial"/>
        </w:rPr>
        <w:t>3</w:t>
      </w:r>
      <w:r w:rsidRPr="00A849B9">
        <w:rPr>
          <w:rFonts w:ascii="Arial" w:hAnsi="Arial" w:cs="Arial"/>
          <w:b/>
        </w:rPr>
        <w:t>. FORMÁLNÍ ÚPRAVA</w:t>
      </w:r>
      <w:r w:rsidRPr="007758F4">
        <w:rPr>
          <w:rFonts w:ascii="Arial" w:hAnsi="Arial" w:cs="Arial"/>
        </w:rPr>
        <w:t xml:space="preserve"> </w:t>
      </w:r>
      <w:r w:rsidRPr="00136898">
        <w:rPr>
          <w:rFonts w:ascii="Arial" w:hAnsi="Arial" w:cs="Arial"/>
          <w:i/>
        </w:rPr>
        <w:t xml:space="preserve">(jazykový projev, správnost citace a odkazů na literaturu, grafická úprava, </w:t>
      </w:r>
    </w:p>
    <w:p w:rsidR="008A65FA" w:rsidRPr="00136898" w:rsidRDefault="008A65FA" w:rsidP="008A65FA">
      <w:pPr>
        <w:ind w:left="2154" w:firstLine="56"/>
        <w:jc w:val="both"/>
        <w:rPr>
          <w:rFonts w:ascii="Arial" w:hAnsi="Arial" w:cs="Arial"/>
          <w:i/>
        </w:rPr>
      </w:pPr>
      <w:r w:rsidRPr="00136898">
        <w:rPr>
          <w:rFonts w:ascii="Arial" w:hAnsi="Arial" w:cs="Arial"/>
          <w:i/>
        </w:rPr>
        <w:t>přehlednost členění kapitol, kvalita tabulek, grafů a příloh apod.):</w:t>
      </w:r>
    </w:p>
    <w:p w:rsidR="008A65FA" w:rsidRPr="00136898" w:rsidRDefault="008A65FA" w:rsidP="008A65FA">
      <w:pPr>
        <w:ind w:left="284" w:hanging="284"/>
        <w:jc w:val="both"/>
        <w:rPr>
          <w:rFonts w:ascii="Arial" w:hAnsi="Arial" w:cs="Arial"/>
        </w:rPr>
      </w:pPr>
    </w:p>
    <w:p w:rsidR="008A65FA" w:rsidRPr="007758F4" w:rsidRDefault="008A65FA" w:rsidP="008A65FA">
      <w:pPr>
        <w:ind w:left="284" w:hanging="284"/>
        <w:jc w:val="both"/>
        <w:rPr>
          <w:rFonts w:ascii="Arial" w:hAnsi="Arial" w:cs="Arial"/>
        </w:rPr>
      </w:pPr>
    </w:p>
    <w:p w:rsidR="008A65FA" w:rsidRDefault="007C51D4" w:rsidP="008A65FA">
      <w:pPr>
        <w:ind w:left="284" w:hanging="284"/>
        <w:jc w:val="both"/>
        <w:rPr>
          <w:rFonts w:ascii="Arial" w:hAnsi="Arial" w:cs="Arial"/>
        </w:rPr>
      </w:pPr>
      <w:r>
        <w:rPr>
          <w:rFonts w:ascii="Arial" w:hAnsi="Arial" w:cs="Arial"/>
        </w:rPr>
        <w:t xml:space="preserve">Autor píše </w:t>
      </w:r>
      <w:r w:rsidR="000255AE">
        <w:rPr>
          <w:rFonts w:ascii="Arial" w:hAnsi="Arial" w:cs="Arial"/>
        </w:rPr>
        <w:t>čtivě, jazykový projev je dobrý, snad až na několik obratů, jež mají anglickou gramatiku (např. str. 50) či jsou psány obecnou češtinou (str. 52 – „dobré sociální vazby na město“)</w:t>
      </w:r>
      <w:r w:rsidR="00763935">
        <w:rPr>
          <w:rFonts w:ascii="Arial" w:hAnsi="Arial" w:cs="Arial"/>
        </w:rPr>
        <w:t>. Autor také často používá trpný rod, který je však v etnografické analýze problematický, protože zakrývá aktérství</w:t>
      </w:r>
      <w:r w:rsidR="00DA021C">
        <w:rPr>
          <w:rFonts w:ascii="Arial" w:hAnsi="Arial" w:cs="Arial"/>
        </w:rPr>
        <w:t>.</w:t>
      </w:r>
      <w:r>
        <w:rPr>
          <w:rFonts w:ascii="Arial" w:hAnsi="Arial" w:cs="Arial"/>
        </w:rPr>
        <w:t xml:space="preserve"> Dojem kazí poměrně </w:t>
      </w:r>
      <w:r w:rsidR="00DA021C">
        <w:rPr>
          <w:rFonts w:ascii="Arial" w:hAnsi="Arial" w:cs="Arial"/>
        </w:rPr>
        <w:t xml:space="preserve">časté </w:t>
      </w:r>
      <w:r>
        <w:rPr>
          <w:rFonts w:ascii="Arial" w:hAnsi="Arial" w:cs="Arial"/>
        </w:rPr>
        <w:t>překlepy (na str. 9,</w:t>
      </w:r>
      <w:r w:rsidR="004E3AC9">
        <w:rPr>
          <w:rFonts w:ascii="Arial" w:hAnsi="Arial" w:cs="Arial"/>
        </w:rPr>
        <w:t xml:space="preserve"> 26, 32, 33 atd.)</w:t>
      </w:r>
      <w:r>
        <w:rPr>
          <w:rFonts w:ascii="Arial" w:hAnsi="Arial" w:cs="Arial"/>
        </w:rPr>
        <w:t>, chybějící slova (většinou jde o předložky jako např. na str. 25</w:t>
      </w:r>
      <w:r w:rsidR="000255AE">
        <w:rPr>
          <w:rFonts w:ascii="Arial" w:hAnsi="Arial" w:cs="Arial"/>
        </w:rPr>
        <w:t xml:space="preserve"> či 38</w:t>
      </w:r>
      <w:r>
        <w:rPr>
          <w:rFonts w:ascii="Arial" w:hAnsi="Arial" w:cs="Arial"/>
        </w:rPr>
        <w:t xml:space="preserve">) </w:t>
      </w:r>
      <w:r w:rsidR="000255AE">
        <w:rPr>
          <w:rFonts w:ascii="Arial" w:hAnsi="Arial" w:cs="Arial"/>
        </w:rPr>
        <w:t>a chyby v interpunkci (str. 60, 63, 85)</w:t>
      </w:r>
      <w:r w:rsidR="00DA021C">
        <w:rPr>
          <w:rFonts w:ascii="Arial" w:hAnsi="Arial" w:cs="Arial"/>
        </w:rPr>
        <w:t>.</w:t>
      </w:r>
    </w:p>
    <w:p w:rsidR="007C51D4" w:rsidRDefault="007C51D4" w:rsidP="008A65FA">
      <w:pPr>
        <w:ind w:left="284" w:hanging="284"/>
        <w:jc w:val="both"/>
        <w:rPr>
          <w:rFonts w:ascii="Arial" w:hAnsi="Arial" w:cs="Arial"/>
        </w:rPr>
      </w:pPr>
      <w:r>
        <w:rPr>
          <w:rFonts w:ascii="Arial" w:hAnsi="Arial" w:cs="Arial"/>
        </w:rPr>
        <w:t xml:space="preserve">U některých parafrázovaných myšlenek postrádám odkazy na přesné strany v citovaných knihách (např. Keller, Tvrdý 2010 – na </w:t>
      </w:r>
      <w:r w:rsidR="00D30699">
        <w:rPr>
          <w:rFonts w:ascii="Arial" w:hAnsi="Arial" w:cs="Arial"/>
        </w:rPr>
        <w:t>str. 10, dále např. na str. 36</w:t>
      </w:r>
      <w:r w:rsidR="00DA021C">
        <w:rPr>
          <w:rFonts w:ascii="Arial" w:hAnsi="Arial" w:cs="Arial"/>
        </w:rPr>
        <w:t xml:space="preserve"> a jinde</w:t>
      </w:r>
      <w:r>
        <w:rPr>
          <w:rFonts w:ascii="Arial" w:hAnsi="Arial" w:cs="Arial"/>
        </w:rPr>
        <w:t>).</w:t>
      </w:r>
    </w:p>
    <w:p w:rsidR="00D30699" w:rsidRDefault="00D30699" w:rsidP="008A65FA">
      <w:pPr>
        <w:ind w:left="284" w:hanging="284"/>
        <w:jc w:val="both"/>
        <w:rPr>
          <w:rFonts w:ascii="Arial" w:hAnsi="Arial" w:cs="Arial"/>
        </w:rPr>
      </w:pPr>
      <w:r>
        <w:rPr>
          <w:rFonts w:ascii="Arial" w:hAnsi="Arial" w:cs="Arial"/>
        </w:rPr>
        <w:t>Anglické termíny a ani emické výrazy nejsou odlišeny od ostatního textu</w:t>
      </w:r>
      <w:r w:rsidR="000255AE">
        <w:rPr>
          <w:rFonts w:ascii="Arial" w:hAnsi="Arial" w:cs="Arial"/>
        </w:rPr>
        <w:t xml:space="preserve"> uvozovkami či kurzivou, což je v některých kontextech matoucí (např. pojem „žába“, „nástrojovka“ na str. 42, či na str. 41 </w:t>
      </w:r>
      <w:r w:rsidR="000255AE">
        <w:rPr>
          <w:rFonts w:ascii="Arial" w:hAnsi="Arial" w:cs="Arial"/>
        </w:rPr>
        <w:lastRenderedPageBreak/>
        <w:t xml:space="preserve">„nechodí fasovat do skladu“). Zvláště emické obraty, které nejsou jako takové problematizovány (a zdůrazněny uvozovkami či kurzivou) pak ukazují na místy drobně pokulhávající reflexi vlastní výzkumnické pozice. Za ne zcela přehledné považuji i užívání tří hvězdiček u anonymizovaných jmen a názvů. </w:t>
      </w:r>
    </w:p>
    <w:p w:rsidR="000255AE" w:rsidRDefault="000255AE" w:rsidP="008A65FA">
      <w:pPr>
        <w:ind w:left="284" w:hanging="284"/>
        <w:jc w:val="both"/>
        <w:rPr>
          <w:rFonts w:ascii="Arial" w:hAnsi="Arial" w:cs="Arial"/>
        </w:rPr>
      </w:pPr>
      <w:r>
        <w:rPr>
          <w:rFonts w:ascii="Arial" w:hAnsi="Arial" w:cs="Arial"/>
        </w:rPr>
        <w:t>U úryvků z terénních poznámek postrádám data jejich pořízení.</w:t>
      </w:r>
    </w:p>
    <w:p w:rsidR="00763935" w:rsidRDefault="00763935" w:rsidP="008A65FA">
      <w:pPr>
        <w:ind w:left="284" w:hanging="284"/>
        <w:jc w:val="both"/>
        <w:rPr>
          <w:rFonts w:ascii="Arial" w:hAnsi="Arial" w:cs="Arial"/>
        </w:rPr>
      </w:pPr>
      <w:r>
        <w:rPr>
          <w:rFonts w:ascii="Arial" w:hAnsi="Arial" w:cs="Arial"/>
        </w:rPr>
        <w:t>Anglické resumé obsahuje množství gramatických chyb.</w:t>
      </w:r>
    </w:p>
    <w:p w:rsidR="00763935" w:rsidRPr="007758F4" w:rsidRDefault="00763935" w:rsidP="008A65FA">
      <w:pPr>
        <w:ind w:left="284" w:hanging="284"/>
        <w:jc w:val="both"/>
        <w:rPr>
          <w:rFonts w:ascii="Arial" w:hAnsi="Arial" w:cs="Arial"/>
        </w:rPr>
      </w:pPr>
    </w:p>
    <w:p w:rsidR="008A65FA" w:rsidRPr="007758F4" w:rsidRDefault="008A65FA" w:rsidP="008A65FA">
      <w:pPr>
        <w:ind w:left="284" w:hanging="284"/>
        <w:jc w:val="both"/>
        <w:rPr>
          <w:rFonts w:ascii="Arial" w:hAnsi="Arial" w:cs="Arial"/>
        </w:rPr>
      </w:pPr>
    </w:p>
    <w:p w:rsidR="008A65FA" w:rsidRDefault="008A65FA" w:rsidP="008A65FA">
      <w:pPr>
        <w:ind w:left="227" w:hanging="227"/>
        <w:jc w:val="both"/>
        <w:rPr>
          <w:rFonts w:ascii="Arial" w:hAnsi="Arial" w:cs="Arial"/>
          <w:i/>
        </w:rPr>
      </w:pPr>
      <w:r w:rsidRPr="007758F4">
        <w:rPr>
          <w:rFonts w:ascii="Arial" w:hAnsi="Arial" w:cs="Arial"/>
        </w:rPr>
        <w:t xml:space="preserve">4. </w:t>
      </w:r>
      <w:r w:rsidRPr="00A849B9">
        <w:rPr>
          <w:rFonts w:ascii="Arial" w:hAnsi="Arial" w:cs="Arial"/>
          <w:b/>
        </w:rPr>
        <w:t>STRUČNÝ KOMENTÁŘ HODNOTITELE</w:t>
      </w:r>
      <w:r w:rsidRPr="00136898">
        <w:rPr>
          <w:rFonts w:ascii="Arial" w:hAnsi="Arial" w:cs="Arial"/>
          <w:i/>
        </w:rPr>
        <w:t xml:space="preserve"> (celkový dojem z diplomové práce, silné a slabé stránky, </w:t>
      </w:r>
    </w:p>
    <w:p w:rsidR="008A65FA" w:rsidRPr="00136898" w:rsidRDefault="008A65FA" w:rsidP="008A65FA">
      <w:pPr>
        <w:ind w:left="3797" w:firstLine="113"/>
        <w:jc w:val="both"/>
        <w:rPr>
          <w:rFonts w:ascii="Arial" w:hAnsi="Arial" w:cs="Arial"/>
          <w:i/>
        </w:rPr>
      </w:pPr>
      <w:r>
        <w:rPr>
          <w:rFonts w:ascii="Arial" w:hAnsi="Arial" w:cs="Arial"/>
          <w:i/>
        </w:rPr>
        <w:t xml:space="preserve"> </w:t>
      </w:r>
      <w:r w:rsidRPr="00136898">
        <w:rPr>
          <w:rFonts w:ascii="Arial" w:hAnsi="Arial" w:cs="Arial"/>
          <w:i/>
        </w:rPr>
        <w:t>originalita myšlenek apod.):</w:t>
      </w:r>
    </w:p>
    <w:p w:rsidR="007C51D4" w:rsidRDefault="007C51D4" w:rsidP="008A65FA">
      <w:pPr>
        <w:ind w:left="227" w:hanging="227"/>
        <w:jc w:val="both"/>
        <w:rPr>
          <w:rFonts w:ascii="Arial" w:hAnsi="Arial" w:cs="Arial"/>
        </w:rPr>
      </w:pPr>
    </w:p>
    <w:p w:rsidR="008A65FA" w:rsidRDefault="007C51D4" w:rsidP="008A65FA">
      <w:pPr>
        <w:ind w:left="227" w:hanging="227"/>
        <w:jc w:val="both"/>
        <w:rPr>
          <w:rFonts w:ascii="Arial" w:hAnsi="Arial" w:cs="Arial"/>
        </w:rPr>
      </w:pPr>
      <w:r>
        <w:rPr>
          <w:rFonts w:ascii="Arial" w:hAnsi="Arial" w:cs="Arial"/>
        </w:rPr>
        <w:t>Lze shrnout, že předložená práce představuje kvalitní výzkumnou studii, jež přináší nové a neotřelé poznatky z oblasti sociologie organizací, popřípadě sociologie práce. Její slabinou jsou drobné nedostatky ve formální úpravě. Doporučuji text přepracovat do podoby odborné stati, podrobit jej detailní jazykové korektuře a publikovat v některém z domácích sociologických časopisů.</w:t>
      </w:r>
    </w:p>
    <w:p w:rsidR="008A65FA" w:rsidRDefault="008A65FA" w:rsidP="008A65FA">
      <w:pPr>
        <w:ind w:left="227" w:hanging="227"/>
        <w:jc w:val="both"/>
        <w:rPr>
          <w:rFonts w:ascii="Arial" w:hAnsi="Arial" w:cs="Arial"/>
        </w:rPr>
      </w:pPr>
    </w:p>
    <w:p w:rsidR="008A65FA" w:rsidRDefault="008A65FA" w:rsidP="008A65FA">
      <w:pPr>
        <w:ind w:left="227" w:hanging="227"/>
        <w:jc w:val="both"/>
        <w:rPr>
          <w:rFonts w:ascii="Arial" w:hAnsi="Arial" w:cs="Arial"/>
        </w:rPr>
      </w:pPr>
    </w:p>
    <w:p w:rsidR="008A65FA" w:rsidRPr="007758F4" w:rsidRDefault="008A65FA" w:rsidP="008A65FA">
      <w:pPr>
        <w:jc w:val="both"/>
        <w:rPr>
          <w:rFonts w:ascii="Arial" w:hAnsi="Arial" w:cs="Arial"/>
        </w:rPr>
      </w:pPr>
    </w:p>
    <w:p w:rsidR="008A65FA" w:rsidRDefault="008A65FA" w:rsidP="008A65FA">
      <w:pPr>
        <w:jc w:val="both"/>
        <w:rPr>
          <w:rFonts w:ascii="Arial" w:hAnsi="Arial" w:cs="Arial"/>
          <w:i/>
        </w:rPr>
      </w:pPr>
      <w:r w:rsidRPr="007758F4">
        <w:rPr>
          <w:rFonts w:ascii="Arial" w:hAnsi="Arial" w:cs="Arial"/>
        </w:rPr>
        <w:t xml:space="preserve">5. </w:t>
      </w:r>
      <w:r w:rsidRPr="00A849B9">
        <w:rPr>
          <w:rFonts w:ascii="Arial" w:hAnsi="Arial" w:cs="Arial"/>
          <w:b/>
        </w:rPr>
        <w:t>OTÁZKY A PŘIPOMÍNKY DOPORUČENÉ K BLIŽŠÍMU VYSVĚTLENÍ PŘI OBHAJOBĚ</w:t>
      </w:r>
      <w:r w:rsidRPr="007758F4">
        <w:rPr>
          <w:rFonts w:ascii="Arial" w:hAnsi="Arial" w:cs="Arial"/>
        </w:rPr>
        <w:t xml:space="preserve"> </w:t>
      </w:r>
      <w:r w:rsidRPr="00136898">
        <w:rPr>
          <w:rFonts w:ascii="Arial" w:hAnsi="Arial" w:cs="Arial"/>
          <w:i/>
        </w:rPr>
        <w:t xml:space="preserve">(jedna až </w:t>
      </w:r>
    </w:p>
    <w:p w:rsidR="008A65FA" w:rsidRPr="00136898" w:rsidRDefault="008A65FA" w:rsidP="008A65FA">
      <w:pPr>
        <w:ind w:left="7820" w:firstLine="170"/>
        <w:jc w:val="both"/>
        <w:rPr>
          <w:rFonts w:ascii="Arial" w:hAnsi="Arial" w:cs="Arial"/>
          <w:i/>
        </w:rPr>
      </w:pPr>
      <w:r>
        <w:rPr>
          <w:rFonts w:ascii="Arial" w:hAnsi="Arial" w:cs="Arial"/>
          <w:i/>
        </w:rPr>
        <w:t xml:space="preserve">   </w:t>
      </w:r>
      <w:r w:rsidRPr="00136898">
        <w:rPr>
          <w:rFonts w:ascii="Arial" w:hAnsi="Arial" w:cs="Arial"/>
          <w:i/>
        </w:rPr>
        <w:t>tři):</w:t>
      </w:r>
    </w:p>
    <w:p w:rsidR="008A65FA" w:rsidRDefault="00763935" w:rsidP="00763935">
      <w:pPr>
        <w:numPr>
          <w:ilvl w:val="0"/>
          <w:numId w:val="1"/>
        </w:numPr>
        <w:jc w:val="both"/>
        <w:rPr>
          <w:rFonts w:ascii="Arial" w:hAnsi="Arial" w:cs="Arial"/>
        </w:rPr>
      </w:pPr>
      <w:r>
        <w:rPr>
          <w:rFonts w:ascii="Arial" w:hAnsi="Arial" w:cs="Arial"/>
        </w:rPr>
        <w:t xml:space="preserve">V empirické části popisujete, že tzv. </w:t>
      </w:r>
      <w:r>
        <w:rPr>
          <w:rFonts w:ascii="Arial" w:hAnsi="Arial" w:cs="Arial"/>
          <w:i/>
        </w:rPr>
        <w:t xml:space="preserve">bedňáci </w:t>
      </w:r>
      <w:r>
        <w:rPr>
          <w:rFonts w:ascii="Arial" w:hAnsi="Arial" w:cs="Arial"/>
        </w:rPr>
        <w:t xml:space="preserve"> neměli příliš mnoho znalostí o formě své pracovní smlouvy se zkoumanou organizací a nejevili o ně ani příliš zájem. V tomto kontextu </w:t>
      </w:r>
      <w:r w:rsidR="00AE7ACB">
        <w:rPr>
          <w:rFonts w:ascii="Arial" w:hAnsi="Arial" w:cs="Arial"/>
        </w:rPr>
        <w:t xml:space="preserve">mě napadly otázky, které se týkají věku a životní fáze daných lidí. </w:t>
      </w:r>
      <w:r w:rsidR="00AE7ACB" w:rsidRPr="00AE7ACB">
        <w:rPr>
          <w:rFonts w:ascii="Arial" w:hAnsi="Arial" w:cs="Arial"/>
        </w:rPr>
        <w:t>Zajímalo</w:t>
      </w:r>
      <w:r w:rsidR="00AE7ACB">
        <w:rPr>
          <w:rFonts w:ascii="Arial" w:hAnsi="Arial" w:cs="Arial"/>
        </w:rPr>
        <w:t xml:space="preserve"> </w:t>
      </w:r>
      <w:r>
        <w:rPr>
          <w:rFonts w:ascii="Arial" w:hAnsi="Arial" w:cs="Arial"/>
        </w:rPr>
        <w:t>by mě, jak bedňáci vlastně přemýšlejí</w:t>
      </w:r>
      <w:r w:rsidR="00AE7ACB">
        <w:rPr>
          <w:rFonts w:ascii="Arial" w:hAnsi="Arial" w:cs="Arial"/>
        </w:rPr>
        <w:t xml:space="preserve"> o své budoucnosti, </w:t>
      </w:r>
      <w:r>
        <w:rPr>
          <w:rFonts w:ascii="Arial" w:hAnsi="Arial" w:cs="Arial"/>
        </w:rPr>
        <w:t xml:space="preserve">pokud vůbec, </w:t>
      </w:r>
      <w:r w:rsidR="00AE7ACB">
        <w:rPr>
          <w:rFonts w:ascii="Arial" w:hAnsi="Arial" w:cs="Arial"/>
        </w:rPr>
        <w:t>a zda a jak jejich (ne)přemýšlení o svém budoucí životě, popřípadě stáří může souviset s jejich aktuálním věkem či jinými faktory, jako jsou socio-ekonomické podmínky v</w:t>
      </w:r>
      <w:r w:rsidR="00DA021C">
        <w:rPr>
          <w:rFonts w:ascii="Arial" w:hAnsi="Arial" w:cs="Arial"/>
        </w:rPr>
        <w:t> </w:t>
      </w:r>
      <w:r w:rsidR="00AE7ACB">
        <w:rPr>
          <w:rFonts w:ascii="Arial" w:hAnsi="Arial" w:cs="Arial"/>
        </w:rPr>
        <w:t>regionu</w:t>
      </w:r>
      <w:r w:rsidR="00DA021C">
        <w:rPr>
          <w:rFonts w:ascii="Arial" w:hAnsi="Arial" w:cs="Arial"/>
        </w:rPr>
        <w:t xml:space="preserve"> (což v textu naznačujete)</w:t>
      </w:r>
      <w:r w:rsidR="00AE7ACB">
        <w:rPr>
          <w:rFonts w:ascii="Arial" w:hAnsi="Arial" w:cs="Arial"/>
        </w:rPr>
        <w:t xml:space="preserve">. Byl mezi </w:t>
      </w:r>
      <w:r w:rsidR="00AE7ACB">
        <w:rPr>
          <w:rFonts w:ascii="Arial" w:hAnsi="Arial" w:cs="Arial"/>
          <w:i/>
        </w:rPr>
        <w:t xml:space="preserve">bedňáky </w:t>
      </w:r>
      <w:r w:rsidR="00AE7ACB" w:rsidRPr="00AE7ACB">
        <w:rPr>
          <w:rFonts w:ascii="Arial" w:hAnsi="Arial" w:cs="Arial"/>
        </w:rPr>
        <w:t xml:space="preserve"> někdo</w:t>
      </w:r>
      <w:r w:rsidR="00AE7ACB">
        <w:rPr>
          <w:rFonts w:ascii="Arial" w:hAnsi="Arial" w:cs="Arial"/>
        </w:rPr>
        <w:t xml:space="preserve">, kdo byl výrazně starší než Vaši </w:t>
      </w:r>
      <w:r w:rsidR="00DA021C">
        <w:rPr>
          <w:rFonts w:ascii="Arial" w:hAnsi="Arial" w:cs="Arial"/>
        </w:rPr>
        <w:t xml:space="preserve">citovaní </w:t>
      </w:r>
      <w:r w:rsidR="00AE7ACB">
        <w:rPr>
          <w:rFonts w:ascii="Arial" w:hAnsi="Arial" w:cs="Arial"/>
        </w:rPr>
        <w:t>respondenti? Jak se díval na své finanční zabezpeční ve stáří?</w:t>
      </w:r>
    </w:p>
    <w:p w:rsidR="00AE7ACB" w:rsidRPr="007758F4" w:rsidRDefault="00AE7ACB" w:rsidP="00763935">
      <w:pPr>
        <w:numPr>
          <w:ilvl w:val="0"/>
          <w:numId w:val="1"/>
        </w:numPr>
        <w:jc w:val="both"/>
        <w:rPr>
          <w:rFonts w:ascii="Arial" w:hAnsi="Arial" w:cs="Arial"/>
        </w:rPr>
      </w:pPr>
      <w:r>
        <w:rPr>
          <w:rFonts w:ascii="Arial" w:hAnsi="Arial" w:cs="Arial"/>
        </w:rPr>
        <w:t xml:space="preserve">V této souvislosti jsem si kladla otázku, zda daný vztah relativní důvěry mezi zaměstnanci a zaměstnavatelem </w:t>
      </w:r>
      <w:r w:rsidR="00DA021C">
        <w:rPr>
          <w:rFonts w:ascii="Arial" w:hAnsi="Arial" w:cs="Arial"/>
        </w:rPr>
        <w:t>byl</w:t>
      </w:r>
      <w:r>
        <w:rPr>
          <w:rFonts w:ascii="Arial" w:hAnsi="Arial" w:cs="Arial"/>
        </w:rPr>
        <w:t xml:space="preserve"> vždy jen bezkonfliktní, anebo by se našel případ či situace, kdy došlo k nějakému konfliktu v tomto vztahu?</w:t>
      </w:r>
    </w:p>
    <w:p w:rsidR="008A65FA" w:rsidRPr="007758F4" w:rsidRDefault="00763935" w:rsidP="008A65FA">
      <w:pPr>
        <w:jc w:val="both"/>
        <w:rPr>
          <w:rFonts w:ascii="Arial" w:hAnsi="Arial" w:cs="Arial"/>
        </w:rPr>
      </w:pPr>
      <w:r>
        <w:rPr>
          <w:rFonts w:ascii="Arial" w:hAnsi="Arial" w:cs="Arial"/>
        </w:rPr>
        <w:t xml:space="preserve"> </w:t>
      </w:r>
    </w:p>
    <w:p w:rsidR="008A65FA" w:rsidRDefault="008A65FA" w:rsidP="008A65FA">
      <w:pPr>
        <w:jc w:val="both"/>
        <w:rPr>
          <w:rFonts w:ascii="Arial" w:hAnsi="Arial" w:cs="Arial"/>
        </w:rPr>
      </w:pPr>
    </w:p>
    <w:p w:rsidR="008A65FA" w:rsidRPr="007758F4" w:rsidRDefault="008A65FA" w:rsidP="008A65FA">
      <w:pPr>
        <w:jc w:val="both"/>
        <w:rPr>
          <w:rFonts w:ascii="Arial" w:hAnsi="Arial" w:cs="Arial"/>
        </w:rPr>
      </w:pPr>
      <w:r w:rsidRPr="007758F4">
        <w:rPr>
          <w:rFonts w:ascii="Arial" w:hAnsi="Arial" w:cs="Arial"/>
        </w:rPr>
        <w:t xml:space="preserve">6. </w:t>
      </w:r>
      <w:r w:rsidRPr="00A849B9">
        <w:rPr>
          <w:rFonts w:ascii="Arial" w:hAnsi="Arial" w:cs="Arial"/>
          <w:b/>
        </w:rPr>
        <w:t>NAVRHOVANÁ ZNÁMKA</w:t>
      </w:r>
      <w:r>
        <w:rPr>
          <w:rFonts w:ascii="Arial" w:hAnsi="Arial" w:cs="Arial"/>
        </w:rPr>
        <w:t xml:space="preserve"> </w:t>
      </w:r>
      <w:r w:rsidRPr="00A849B9">
        <w:rPr>
          <w:rFonts w:ascii="Arial" w:hAnsi="Arial" w:cs="Arial"/>
          <w:i/>
        </w:rPr>
        <w:t>(výborně, velmi dobře, dobře, nedoporučuji k obhajobě):</w:t>
      </w:r>
      <w:r w:rsidRPr="007758F4">
        <w:rPr>
          <w:rFonts w:ascii="Arial" w:hAnsi="Arial" w:cs="Arial"/>
        </w:rPr>
        <w:t xml:space="preserve"> </w:t>
      </w:r>
    </w:p>
    <w:p w:rsidR="008A65FA" w:rsidRPr="007758F4" w:rsidRDefault="008A65FA" w:rsidP="008A65FA">
      <w:pPr>
        <w:jc w:val="both"/>
        <w:rPr>
          <w:rFonts w:ascii="Arial" w:hAnsi="Arial" w:cs="Arial"/>
        </w:rPr>
      </w:pPr>
    </w:p>
    <w:p w:rsidR="008A65FA" w:rsidRPr="007758F4" w:rsidRDefault="007C51D4" w:rsidP="008A65FA">
      <w:pPr>
        <w:jc w:val="both"/>
        <w:rPr>
          <w:rFonts w:ascii="Arial" w:hAnsi="Arial" w:cs="Arial"/>
        </w:rPr>
      </w:pPr>
      <w:r>
        <w:rPr>
          <w:rFonts w:ascii="Arial" w:hAnsi="Arial" w:cs="Arial"/>
        </w:rPr>
        <w:t xml:space="preserve">Práci navrhuji hodnotit známkou </w:t>
      </w:r>
      <w:r w:rsidRPr="00886DE4">
        <w:rPr>
          <w:rFonts w:ascii="Arial" w:hAnsi="Arial" w:cs="Arial"/>
          <w:b/>
        </w:rPr>
        <w:t>výborně</w:t>
      </w:r>
      <w:r>
        <w:rPr>
          <w:rFonts w:ascii="Arial" w:hAnsi="Arial" w:cs="Arial"/>
        </w:rPr>
        <w:t>.</w:t>
      </w:r>
    </w:p>
    <w:p w:rsidR="008A65FA" w:rsidRPr="007758F4" w:rsidRDefault="008A65FA" w:rsidP="008A65FA">
      <w:pPr>
        <w:jc w:val="both"/>
        <w:rPr>
          <w:rFonts w:ascii="Arial" w:hAnsi="Arial" w:cs="Arial"/>
        </w:rPr>
      </w:pPr>
    </w:p>
    <w:p w:rsidR="008A65FA" w:rsidRDefault="008A65FA" w:rsidP="00EC75E7">
      <w:pPr>
        <w:rPr>
          <w:rFonts w:ascii="Arial" w:hAnsi="Arial" w:cs="Arial"/>
        </w:rPr>
      </w:pPr>
      <w:r w:rsidRPr="007758F4">
        <w:rPr>
          <w:rFonts w:ascii="Arial" w:hAnsi="Arial" w:cs="Arial"/>
        </w:rPr>
        <w:t xml:space="preserve">Datum: </w:t>
      </w:r>
      <w:r w:rsidRPr="007758F4">
        <w:rPr>
          <w:rFonts w:ascii="Arial" w:hAnsi="Arial" w:cs="Arial"/>
        </w:rPr>
        <w:tab/>
      </w:r>
      <w:r w:rsidR="007C51D4">
        <w:rPr>
          <w:rFonts w:ascii="Arial" w:hAnsi="Arial" w:cs="Arial"/>
        </w:rPr>
        <w:t>22/5/2016</w:t>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t>Po</w:t>
      </w:r>
      <w:r w:rsidR="00195D1A">
        <w:rPr>
          <w:rFonts w:ascii="Arial" w:hAnsi="Arial" w:cs="Arial"/>
        </w:rPr>
        <w:t>dpis:</w:t>
      </w:r>
    </w:p>
    <w:p w:rsidR="008A65FA" w:rsidRDefault="008A65FA" w:rsidP="00EC75E7">
      <w:pPr>
        <w:rPr>
          <w:rFonts w:ascii="Arial" w:hAnsi="Arial" w:cs="Arial"/>
        </w:rPr>
      </w:pPr>
    </w:p>
    <w:sectPr w:rsidR="008A65FA">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FE5" w:rsidRDefault="00D85FE5">
      <w:r>
        <w:separator/>
      </w:r>
    </w:p>
  </w:endnote>
  <w:endnote w:type="continuationSeparator" w:id="1">
    <w:p w:rsidR="00D85FE5" w:rsidRDefault="00D85FE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entury Schoolbook"/>
    <w:panose1 w:val="02020603050405020304"/>
    <w:charset w:val="EE"/>
    <w:family w:val="roman"/>
    <w:pitch w:val="variable"/>
    <w:sig w:usb0="20002A87" w:usb1="80000000" w:usb2="00000008" w:usb3="00000000" w:csb0="000001FF" w:csb1="00000000"/>
  </w:font>
  <w:font w:name="Arial">
    <w:altName w:val="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FE5" w:rsidRDefault="00D85FE5">
      <w:r>
        <w:separator/>
      </w:r>
    </w:p>
  </w:footnote>
  <w:footnote w:type="continuationSeparator" w:id="1">
    <w:p w:rsidR="00D85FE5" w:rsidRDefault="00D85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2471"/>
    <w:multiLevelType w:val="hybridMultilevel"/>
    <w:tmpl w:val="BC6624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65FA"/>
    <w:rsid w:val="000255AE"/>
    <w:rsid w:val="0009426A"/>
    <w:rsid w:val="00195D1A"/>
    <w:rsid w:val="001D0646"/>
    <w:rsid w:val="001D4630"/>
    <w:rsid w:val="003A2702"/>
    <w:rsid w:val="003D3E97"/>
    <w:rsid w:val="004232AE"/>
    <w:rsid w:val="004346F4"/>
    <w:rsid w:val="004E3AC9"/>
    <w:rsid w:val="00574A90"/>
    <w:rsid w:val="0072576B"/>
    <w:rsid w:val="00763935"/>
    <w:rsid w:val="007C51D4"/>
    <w:rsid w:val="00823EC0"/>
    <w:rsid w:val="008540E1"/>
    <w:rsid w:val="00886DE4"/>
    <w:rsid w:val="008A65FA"/>
    <w:rsid w:val="009101BA"/>
    <w:rsid w:val="00A026BF"/>
    <w:rsid w:val="00A47F23"/>
    <w:rsid w:val="00A75AEB"/>
    <w:rsid w:val="00AE7ACB"/>
    <w:rsid w:val="00B57E54"/>
    <w:rsid w:val="00B70509"/>
    <w:rsid w:val="00BB7A30"/>
    <w:rsid w:val="00C26858"/>
    <w:rsid w:val="00D30699"/>
    <w:rsid w:val="00D85FE5"/>
    <w:rsid w:val="00DA021C"/>
    <w:rsid w:val="00E53BD9"/>
    <w:rsid w:val="00EB566B"/>
    <w:rsid w:val="00EC75E7"/>
    <w:rsid w:val="00F35DB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Skripta"/>
    <w:qFormat/>
    <w:rsid w:val="008A65FA"/>
  </w:style>
  <w:style w:type="paragraph" w:styleId="Nadpis1">
    <w:name w:val="heading 1"/>
    <w:basedOn w:val="Normln"/>
    <w:next w:val="Normln"/>
    <w:qFormat/>
    <w:rsid w:val="008A65FA"/>
    <w:pPr>
      <w:keepNext/>
      <w:jc w:val="center"/>
      <w:outlineLvl w:val="0"/>
    </w:pPr>
    <w:rPr>
      <w:b/>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688</Words>
  <Characters>4065</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lpstr>
    </vt:vector>
  </TitlesOfParts>
  <Company>KBS ZČU</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Barbora Víšková</dc:creator>
  <cp:keywords/>
  <dc:description/>
  <cp:lastModifiedBy> </cp:lastModifiedBy>
  <cp:revision>4</cp:revision>
  <dcterms:created xsi:type="dcterms:W3CDTF">2016-05-23T15:15:00Z</dcterms:created>
  <dcterms:modified xsi:type="dcterms:W3CDTF">2016-05-23T16:56:00Z</dcterms:modified>
</cp:coreProperties>
</file>