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  <w:r w:rsidRPr="00C756AB">
        <w:rPr>
          <w:dstrike/>
        </w:rPr>
        <w:t>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  <w:r w:rsidRPr="00C756AB">
        <w:rPr>
          <w:dstrike/>
        </w:rPr>
        <w:t>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hodnotil(a)</w:t>
      </w:r>
      <w:r>
        <w:t>:</w:t>
      </w:r>
      <w:proofErr w:type="gramEnd"/>
      <w:r w:rsidR="00C756AB">
        <w:t xml:space="preserve"> František </w:t>
      </w:r>
      <w:proofErr w:type="spellStart"/>
      <w:r w:rsidR="00C756AB">
        <w:t>Kalvas</w:t>
      </w:r>
      <w:proofErr w:type="spellEnd"/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C756AB">
        <w:t>Anika Stulíková</w:t>
      </w:r>
    </w:p>
    <w:p w:rsidR="003012B1" w:rsidRDefault="003012B1" w:rsidP="005D17A3">
      <w:pPr>
        <w:jc w:val="both"/>
      </w:pPr>
    </w:p>
    <w:p w:rsidR="003012B1" w:rsidRDefault="003012B1" w:rsidP="00C756AB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C756AB">
        <w:t xml:space="preserve">Kultura politické komunikace v PS PČR – analýza </w:t>
      </w:r>
      <w:proofErr w:type="spellStart"/>
      <w:r w:rsidR="00C756AB">
        <w:t>stenoprotokolů</w:t>
      </w:r>
      <w:proofErr w:type="spellEnd"/>
      <w:r w:rsidR="00C756AB">
        <w:t xml:space="preserve"> 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FA065C" w:rsidRDefault="00FA065C" w:rsidP="00FA065C">
      <w:pPr>
        <w:pStyle w:val="Odstavecseseznamem"/>
        <w:ind w:left="270"/>
        <w:jc w:val="both"/>
        <w:rPr>
          <w:b/>
          <w:bCs/>
        </w:rPr>
      </w:pPr>
    </w:p>
    <w:p w:rsidR="00B03E78" w:rsidRPr="00B03E78" w:rsidRDefault="00877455" w:rsidP="00B03E78">
      <w:pPr>
        <w:pStyle w:val="Odstavecseseznamem"/>
        <w:numPr>
          <w:ilvl w:val="0"/>
          <w:numId w:val="1"/>
        </w:numPr>
        <w:ind w:left="270" w:hanging="270"/>
        <w:jc w:val="both"/>
        <w:rPr>
          <w:b/>
          <w:bCs/>
        </w:rPr>
      </w:pPr>
      <w:r>
        <w:rPr>
          <w:b/>
          <w:bCs/>
        </w:rPr>
        <w:t>CÍL PRÁCE</w:t>
      </w:r>
      <w:r w:rsidR="00C76708" w:rsidRPr="00C76708">
        <w:rPr>
          <w:b/>
          <w:bCs/>
        </w:rPr>
        <w:t>:</w:t>
      </w:r>
      <w:r w:rsidR="00C76708" w:rsidRPr="00C76708">
        <w:rPr>
          <w:bCs/>
        </w:rPr>
        <w:t xml:space="preserve"> </w:t>
      </w:r>
    </w:p>
    <w:p w:rsidR="00C756AB" w:rsidRPr="00B03E78" w:rsidRDefault="00C76708" w:rsidP="00B03E78">
      <w:pPr>
        <w:ind w:firstLine="360"/>
        <w:jc w:val="both"/>
        <w:rPr>
          <w:b/>
          <w:bCs/>
        </w:rPr>
      </w:pPr>
      <w:r w:rsidRPr="00B03E78">
        <w:rPr>
          <w:bCs/>
        </w:rPr>
        <w:t>Dle autorky je „</w:t>
      </w:r>
      <w:r w:rsidRPr="00B03E78">
        <w:rPr>
          <w:bCs/>
        </w:rPr>
        <w:t xml:space="preserve">Cílem práce je posouzení stavu kultury politické </w:t>
      </w:r>
      <w:r w:rsidRPr="00B03E78">
        <w:rPr>
          <w:bCs/>
        </w:rPr>
        <w:t xml:space="preserve">komunikace, a to na základě … teorií </w:t>
      </w:r>
      <w:r w:rsidRPr="00B03E78">
        <w:rPr>
          <w:bCs/>
          <w:lang w:val="en-US"/>
        </w:rPr>
        <w:t>[Gri</w:t>
      </w:r>
      <w:r w:rsidR="00FA065C">
        <w:rPr>
          <w:bCs/>
          <w:lang w:val="en-US"/>
        </w:rPr>
        <w:t xml:space="preserve">ce a </w:t>
      </w:r>
      <w:proofErr w:type="spellStart"/>
      <w:r w:rsidRPr="00B03E78">
        <w:rPr>
          <w:bCs/>
          <w:lang w:val="en-US"/>
        </w:rPr>
        <w:t>Leeche</w:t>
      </w:r>
      <w:proofErr w:type="spellEnd"/>
      <w:r w:rsidRPr="00B03E78">
        <w:rPr>
          <w:bCs/>
          <w:lang w:val="en-US"/>
        </w:rPr>
        <w:t xml:space="preserve"> – </w:t>
      </w:r>
      <w:proofErr w:type="spellStart"/>
      <w:r w:rsidRPr="00B03E78">
        <w:rPr>
          <w:bCs/>
          <w:lang w:val="en-US"/>
        </w:rPr>
        <w:t>po</w:t>
      </w:r>
      <w:proofErr w:type="spellEnd"/>
      <w:r w:rsidRPr="00B03E78">
        <w:rPr>
          <w:bCs/>
        </w:rPr>
        <w:t xml:space="preserve">zn. </w:t>
      </w:r>
      <w:proofErr w:type="spellStart"/>
      <w:r w:rsidRPr="00B03E78">
        <w:rPr>
          <w:bCs/>
        </w:rPr>
        <w:t>Kalvas</w:t>
      </w:r>
      <w:proofErr w:type="spellEnd"/>
      <w:r w:rsidRPr="00B03E78">
        <w:rPr>
          <w:bCs/>
        </w:rPr>
        <w:t xml:space="preserve"> </w:t>
      </w:r>
      <w:r w:rsidRPr="00B03E78">
        <w:rPr>
          <w:bCs/>
          <w:lang w:val="en-US"/>
        </w:rPr>
        <w:t>]</w:t>
      </w:r>
      <w:r w:rsidRPr="00B03E78">
        <w:rPr>
          <w:bCs/>
        </w:rPr>
        <w:t xml:space="preserve"> a podrobné analýzy </w:t>
      </w:r>
      <w:proofErr w:type="spellStart"/>
      <w:r w:rsidRPr="00B03E78">
        <w:rPr>
          <w:bCs/>
        </w:rPr>
        <w:t>stenoprotokolů</w:t>
      </w:r>
      <w:proofErr w:type="spellEnd"/>
      <w:r w:rsidRPr="00B03E78">
        <w:rPr>
          <w:bCs/>
        </w:rPr>
        <w:t>.</w:t>
      </w:r>
      <w:r w:rsidRPr="00B03E78">
        <w:rPr>
          <w:bCs/>
        </w:rPr>
        <w:t>“ (s. 7) Myslím, že autorka měla také zdůraznit, že je dalším cílem zhodnocení dopadu kultury politické komunikace na samotné přijetí zákonů – jinak nedává příliš smysl, proč se pídí po výsledku procesu schvalování analyzovaných zákonů</w:t>
      </w:r>
      <w:r w:rsidR="00B03E78">
        <w:rPr>
          <w:bCs/>
        </w:rPr>
        <w:t xml:space="preserve"> (ano, autorka tento svůj cíl přiznává v závěru na s. 53, ale to je po mém soudu pozdě)</w:t>
      </w:r>
      <w:r w:rsidRPr="00B03E78">
        <w:rPr>
          <w:bCs/>
        </w:rPr>
        <w:t xml:space="preserve">. Autorka správně hodnotí svou práci jako ojedinělou a to nejen v českém kontextu – osobně znám sice řadu prací, které analyzují jednání zákonodárných sborů, ale nevím o tom, že by někdo zkoumal dopad kultury komunikace na výsledky legislativního procesu. (Tím spíš si myslím, že mělo být zhodnocení dopadu ihned v úvodu explicitně uvedené.) </w:t>
      </w:r>
      <w:r w:rsidR="00877455" w:rsidRPr="00B03E78">
        <w:rPr>
          <w:bCs/>
        </w:rPr>
        <w:t xml:space="preserve">Autorka své cíle </w:t>
      </w:r>
      <w:r w:rsidR="00FA065C">
        <w:rPr>
          <w:bCs/>
        </w:rPr>
        <w:t>rozhodně naplnila.</w:t>
      </w:r>
    </w:p>
    <w:p w:rsidR="003012B1" w:rsidRDefault="003012B1" w:rsidP="00877455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ZPRACOVÁNÍ:</w:t>
      </w:r>
    </w:p>
    <w:p w:rsidR="000C6DBE" w:rsidRDefault="000D0555" w:rsidP="005D17A3">
      <w:pPr>
        <w:ind w:firstLine="284"/>
        <w:jc w:val="both"/>
      </w:pPr>
      <w:r>
        <w:t>Nejprve</w:t>
      </w:r>
      <w:r w:rsidR="00877455">
        <w:t xml:space="preserve"> </w:t>
      </w:r>
      <w:r w:rsidR="000C6DBE">
        <w:t xml:space="preserve">bych rád autorce vyjádřil obdiv za to, s jak náročným úkolem se úspěšně potýkala. Projít a okódovat rozpravy </w:t>
      </w:r>
      <w:r w:rsidR="00FA065C">
        <w:t>k</w:t>
      </w:r>
      <w:r w:rsidR="000C6DBE">
        <w:t> </w:t>
      </w:r>
      <w:r w:rsidR="000906F5">
        <w:t>11</w:t>
      </w:r>
      <w:r w:rsidR="000C6DBE">
        <w:t xml:space="preserve">7 zákonům, byť mají rozpravy do 10 promluv, představuje opravdu úctyhodný kus práce. </w:t>
      </w:r>
    </w:p>
    <w:p w:rsidR="003012B1" w:rsidRDefault="00FA065C" w:rsidP="005D17A3">
      <w:pPr>
        <w:ind w:firstLine="284"/>
        <w:jc w:val="both"/>
      </w:pPr>
      <w:r>
        <w:t>A</w:t>
      </w:r>
      <w:r w:rsidR="00877455">
        <w:t xml:space="preserve">utorce </w:t>
      </w:r>
      <w:r>
        <w:t xml:space="preserve">bych ale </w:t>
      </w:r>
      <w:r w:rsidR="00877455">
        <w:t xml:space="preserve">vytkl </w:t>
      </w:r>
      <w:r w:rsidR="000D0555">
        <w:t>špatný úvod práce. N</w:t>
      </w:r>
      <w:r w:rsidR="00877455">
        <w:t xml:space="preserve">a můj vkus </w:t>
      </w:r>
      <w:r w:rsidR="000D0555">
        <w:t xml:space="preserve">je věnováno </w:t>
      </w:r>
      <w:r w:rsidR="00877455">
        <w:t xml:space="preserve">příliš </w:t>
      </w:r>
      <w:r w:rsidR="000D0555">
        <w:t>prostoru</w:t>
      </w:r>
      <w:r w:rsidR="00877455">
        <w:t xml:space="preserve"> metodologii již v</w:t>
      </w:r>
      <w:r w:rsidR="000D0555">
        <w:t xml:space="preserve"> samotném </w:t>
      </w:r>
      <w:r w:rsidR="00877455">
        <w:t xml:space="preserve">úvodu. </w:t>
      </w:r>
      <w:r w:rsidR="000D0555">
        <w:t>Operacionalizovat pojmy již v prvním odstavci je neobvyklé, ale lze to ještě akceptovat jako způsob jak zavést a definovat klíčové pojmy práce. Ale druhý odstavec věnovaný obhajobě, proč analyzovat právě 2. čtení a ne jinou část procesu, a třetí odstavec věnovaný popisu časové osy a vymezení sledovaných zákonů vidím jako předčasné – po mém soudu má být v úvodu představen cíl práce, obhájen jeho význam, zavedeny klíčové pojmy a představena kostra práce, aby čtenář věděl, co jej čeká. Toto autorčin úvod neplní – osobně se cítím při čtení zahlcen informacemi a úvod</w:t>
      </w:r>
      <w:r w:rsidR="001E7F20">
        <w:t>ní informace</w:t>
      </w:r>
      <w:r w:rsidR="000D0555">
        <w:t xml:space="preserve"> obtížně hledám.</w:t>
      </w:r>
    </w:p>
    <w:p w:rsidR="00E56991" w:rsidRDefault="003F154D" w:rsidP="005D17A3">
      <w:pPr>
        <w:ind w:firstLine="284"/>
        <w:jc w:val="both"/>
      </w:pPr>
      <w:r>
        <w:t xml:space="preserve">Naproti tomu bych rád autorku pochválil za teoretickou kapitolu. Přehledně zde vysvětluje základní pojmy teorie (nejen politické) komunikace a vykládá teorie zdvořilostních a konverzačních maxim. Celá kapitola je založena na dobrých zahraničních a českých zdrojích. Může nás snad jen trochu mrzet, že pasáž 2.3 je založena pouze na českých zdrojích, ale pro mne osobně je to pochopitelné, jelikož se práce zabývá jednáním v českém parlamentu. </w:t>
      </w:r>
    </w:p>
    <w:p w:rsidR="000906F5" w:rsidRDefault="000906F5" w:rsidP="005D17A3">
      <w:pPr>
        <w:ind w:firstLine="284"/>
        <w:jc w:val="both"/>
      </w:pPr>
      <w:r>
        <w:t>V metodologické části autorka jasně popisuje výběr rozprav, postup svojí práce a dává klíč ke čtení následných výstupů. Je škoda, že řada metodologických informací byla zbytečně zmíněna již v úvodu a že je autorka neumístila do této části. Metodologie tak působí jako mnohem útlejší, než ve skutečnosti je.</w:t>
      </w:r>
      <w:r w:rsidR="00850151">
        <w:t xml:space="preserve"> Což umocňuje i fakt, že řada metodologických informací se vyskytuje i na stranách 39–45 v kapitole 4.3.</w:t>
      </w:r>
    </w:p>
    <w:p w:rsidR="00850151" w:rsidRDefault="00850151" w:rsidP="005D17A3">
      <w:pPr>
        <w:ind w:firstLine="284"/>
        <w:jc w:val="both"/>
      </w:pPr>
      <w:r>
        <w:t>Ve čtvrté části „Případová studie“ bych vyzdvihl, že autorka přináší řadu výsledků a příkladů o naplňování a porušování komunikačních maxim.</w:t>
      </w:r>
      <w:r w:rsidR="004C7531">
        <w:t xml:space="preserve"> Naproti tomu mi přijde zvláštní nazvat kapitolu 4.3 „Interpretace zjištěných výsledků“ a spíše tu výsledky jen popisovat</w:t>
      </w:r>
      <w:r w:rsidR="00B03E78">
        <w:t xml:space="preserve"> – ale možná chápu pojem interpretace špatně. Naštěstí se tomuto trendu vymyká alespoň poslední stránka kapitoly, s. 52, kde autorka diskutuje možné příčiny nepřijetí zákonů.</w:t>
      </w:r>
      <w:r w:rsidR="00FC0F4D">
        <w:t xml:space="preserve"> Autorka však interpretační deficit 4. části nahrazuje dobrým závěrem, kde na </w:t>
      </w:r>
      <w:r w:rsidR="0011775A">
        <w:t>3</w:t>
      </w:r>
      <w:r w:rsidR="00FC0F4D">
        <w:t xml:space="preserve"> stranách diskutuje své výsledky, a to včetně platnosti své vstupní hypotézy, že schválené zákony budou vykazovat vyšší míru zdvořilostních maxim.</w:t>
      </w:r>
      <w:r w:rsidR="00FA065C">
        <w:t xml:space="preserve"> Je smutně příznačné, že explicitní formulaci hypotézy jsem nenašel dříve než v Závěru na s. 53.</w:t>
      </w:r>
    </w:p>
    <w:p w:rsidR="001B4FDD" w:rsidRDefault="001B4FDD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ÚPRAVA:</w:t>
      </w:r>
    </w:p>
    <w:p w:rsidR="004C7531" w:rsidRDefault="00E27496" w:rsidP="005D17A3">
      <w:pPr>
        <w:ind w:firstLine="284"/>
        <w:jc w:val="both"/>
      </w:pPr>
      <w:r>
        <w:t xml:space="preserve">Přílohy jsou absolutně nevhodné. Jedná se pouze o rozsáhlou změť informací, ani jedna ze dvou v úvodu avizovaných příloh nemá </w:t>
      </w:r>
      <w:r w:rsidR="00862D05">
        <w:t>nadpis, oběma chybí klíč či vysvětlení k tomu, jak informace z příloh číst – přílohy jsou tak absolutně nesrozumitelné. Možná je to způsobené konverzí do *.</w:t>
      </w:r>
      <w:proofErr w:type="spellStart"/>
      <w:r w:rsidR="00862D05">
        <w:t>pdf</w:t>
      </w:r>
      <w:proofErr w:type="spellEnd"/>
      <w:r w:rsidR="00862D05">
        <w:t>, což nemohu posoudit – v tištěné verzi příloha chybí, v elektronické je v popsaném stavu.</w:t>
      </w:r>
      <w:r w:rsidR="004C7531">
        <w:t xml:space="preserve"> Naproti tomu, tabulky s výsledky v textu jsou sice dlouhé, ale v rámci možností dobře upravené a tudíž dobře čitelné. Z dalších formálních prohřešků mohu jen zopakovat nepřehlednou difuzi metodologických informací do kapitol úvodu a výsledky (zde Případová studie). Jinak jsem v práci nezaznamenal nic nestandardního, odkazování, stylistika i gramatika se po mém soudu nijak nevymykají standardům diplomové práce.</w:t>
      </w:r>
    </w:p>
    <w:p w:rsidR="003012B1" w:rsidRDefault="003012B1" w:rsidP="00FC0F4D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KOMENTÁŘ:</w:t>
      </w:r>
    </w:p>
    <w:p w:rsidR="0011775A" w:rsidRPr="0011775A" w:rsidRDefault="00FC0F4D" w:rsidP="0011775A">
      <w:pPr>
        <w:ind w:firstLine="284"/>
      </w:pPr>
      <w:r>
        <w:t>Po mém soudu jde o velmi originální a ojedinělou práci, které zkoumá úroveň politické komunikace na půdě PS PČR a její dopad na schvalování zákonů. Práce přináší důležitý výsledek – ne/naplňování zdvořilostních maxim nemá vliv na schvalování zákonů v rozpravách do 10 promluv. O jiných rozpravách a jiných aspektech politické komunikace práce nevypovídá, protože si autorka velmi pro</w:t>
      </w:r>
      <w:r w:rsidR="0011775A">
        <w:t xml:space="preserve">zíravě vymezila pole, které bude zkoumat. Navzdory tomu byla práce velmi náročná a vyvrácení hypotézy nemůžeme vnímat jako selhání, ale jako zlepšení našeho poznání. Práci tak sráží jen tři faktory: nedostatečná diskuse výsledků (celkem jen 4 strany), nevhodné umístění informací do kapitol (metodologie roztroušená ve 3 kapitolách, téměř veškerá diskuse výsledků v závěru) a špatná úprava příloh. </w:t>
      </w:r>
      <w:r w:rsidR="0011775A">
        <w:t>Ačkoli bych autorce moc přál výborné hodnocení za píli, nasazení a výborný nápad</w:t>
      </w:r>
      <w:r w:rsidR="0011775A">
        <w:t>, nedokážu předloženou práci hodnotit lépe než velmi dobře.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OBHAJOBĚ:</w:t>
      </w:r>
    </w:p>
    <w:p w:rsidR="001B4FDD" w:rsidRDefault="001B4FDD" w:rsidP="00320A85">
      <w:pPr>
        <w:ind w:firstLine="284"/>
        <w:jc w:val="both"/>
      </w:pPr>
      <w:r>
        <w:t>Všechny otázky</w:t>
      </w:r>
      <w:r w:rsidR="00573081">
        <w:t xml:space="preserve"> jsou pobídkou k diskusi a všechny</w:t>
      </w:r>
      <w:bookmarkStart w:id="0" w:name="_GoBack"/>
      <w:bookmarkEnd w:id="0"/>
      <w:r>
        <w:t xml:space="preserve"> se týkají výsledků shrnutých v tabulce 4.2 na s. 38:</w:t>
      </w:r>
      <w:r w:rsidR="00573081">
        <w:t xml:space="preserve"> </w:t>
      </w:r>
    </w:p>
    <w:p w:rsidR="004C7531" w:rsidRDefault="00877455" w:rsidP="00320A85">
      <w:pPr>
        <w:ind w:firstLine="284"/>
        <w:jc w:val="both"/>
      </w:pPr>
      <w:r>
        <w:t xml:space="preserve">Vaše práce ukazuje, že kultura politické komunikace </w:t>
      </w:r>
      <w:r w:rsidR="00F94D0D">
        <w:t xml:space="preserve">PSP ČR je kritérii vybraných maxim obtížně měřitelná – krom počtu slov a klíčových slov se nějaká maxima </w:t>
      </w:r>
      <w:r w:rsidR="004C7531">
        <w:t>dotýká jen zhruba 25 % rozprav (31 ze 117). Vyvodila jste z toho nějaké závěry a případná doporučení?</w:t>
      </w:r>
    </w:p>
    <w:p w:rsidR="00320A85" w:rsidRDefault="004C7531" w:rsidP="00320A85">
      <w:pPr>
        <w:ind w:firstLine="284"/>
        <w:jc w:val="both"/>
      </w:pPr>
      <w:r>
        <w:t>Nicméně, zdá se, že až na porušení maximy uznání (které často indikuje zamítnutí zákona) kultura</w:t>
      </w:r>
      <w:r w:rsidR="00F94D0D">
        <w:t xml:space="preserve"> </w:t>
      </w:r>
      <w:r w:rsidR="00877455">
        <w:t>na výsledek schvalování zákonů příliš velký vliv nemá. Čím si to vysvětlujete? Hraje roli čas, který uplyne mezi analyzovaným druhým a rozhodujícím třetím čtením? Je kultura komunikace vlivem příliš subtilním, aby převážila jiné faktory? Napadají Vás jiná vysvětlení?</w:t>
      </w:r>
    </w:p>
    <w:p w:rsidR="004A3B25" w:rsidRDefault="004A3B25" w:rsidP="00320A85">
      <w:pPr>
        <w:ind w:firstLine="284"/>
        <w:jc w:val="both"/>
      </w:pPr>
      <w:r>
        <w:t>Jak si vysvětlujete, že dvě jednání, která skončila neschválením zákona (O státních dluhopisech a O památkovém fondu)</w:t>
      </w:r>
      <w:r w:rsidR="0002532A">
        <w:t xml:space="preserve"> se komunikačních maxim nejvíce dotýkají (mají nejvíce souladů i porušení)? Může to být tak, že řečníci a řečnice se snažili nepříznivou souhru jiných faktorů vyvážit právě kulturou politické komunikace? Mohli bychom pak naplňování a porušování maxim vnímat spíše jako indikátor než jako příčinu neschválení?</w:t>
      </w:r>
    </w:p>
    <w:p w:rsidR="0002532A" w:rsidRDefault="0002532A" w:rsidP="00320A85">
      <w:pPr>
        <w:ind w:firstLine="284"/>
        <w:jc w:val="both"/>
      </w:pPr>
      <w:r>
        <w:t xml:space="preserve">Většina </w:t>
      </w:r>
      <w:r w:rsidR="001340A6">
        <w:t xml:space="preserve">Vámi </w:t>
      </w:r>
      <w:r>
        <w:t xml:space="preserve">analyzovaných rozprav skončila schválením zákona. </w:t>
      </w:r>
      <w:r w:rsidR="001340A6">
        <w:t xml:space="preserve">Vnucuje se mi </w:t>
      </w:r>
      <w:r w:rsidR="001340A6">
        <w:t>ale</w:t>
      </w:r>
      <w:r w:rsidR="001340A6">
        <w:t xml:space="preserve"> hypotéza, že kratší rozpravy jsou možná předem předjednané a možná proto končí schválením, zatím co neschválením končí spíše kontroverzní rozpravy, které si ale vyžádají více promluv kvůli své kontroverznosti.</w:t>
      </w:r>
      <w:r w:rsidR="001340A6">
        <w:t xml:space="preserve"> Tuto hypotézu ale možná dokážete vyvrátit. </w:t>
      </w:r>
      <w:r>
        <w:t>Máte alespoň hrubý přehled, jaký výsledek byl u rozprav, které se do Vašeho výběru nedo</w:t>
      </w:r>
      <w:r w:rsidR="001340A6">
        <w:t xml:space="preserve">staly? A zhruba jaký podíl rozprav, které měly více než 10 promluv, skončil neschválením zákona? </w:t>
      </w: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Pr="0011775A" w:rsidRDefault="0011775A" w:rsidP="00F91643">
      <w:pPr>
        <w:ind w:firstLine="284"/>
        <w:rPr>
          <w:b/>
        </w:rPr>
      </w:pPr>
      <w:r w:rsidRPr="0011775A">
        <w:rPr>
          <w:b/>
        </w:rPr>
        <w:t>Velmi dobře</w:t>
      </w:r>
    </w:p>
    <w:p w:rsidR="00877455" w:rsidRDefault="00877455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877455">
        <w:t>23/5/2018</w:t>
      </w:r>
      <w:r w:rsidR="00F91643">
        <w:tab/>
      </w:r>
      <w:r w:rsidR="00F91643">
        <w:tab/>
      </w:r>
      <w:r>
        <w:tab/>
      </w:r>
      <w:r>
        <w:tab/>
        <w:t>Podpis:</w:t>
      </w:r>
    </w:p>
    <w:sectPr w:rsidR="003012B1" w:rsidSect="00B03E78">
      <w:pgSz w:w="11906" w:h="16838"/>
      <w:pgMar w:top="1417" w:right="1417" w:bottom="1417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F8A"/>
    <w:multiLevelType w:val="hybridMultilevel"/>
    <w:tmpl w:val="E5B4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532A"/>
    <w:rsid w:val="0002675F"/>
    <w:rsid w:val="000906F5"/>
    <w:rsid w:val="000B2738"/>
    <w:rsid w:val="000C6DBE"/>
    <w:rsid w:val="000D0555"/>
    <w:rsid w:val="0011775A"/>
    <w:rsid w:val="001340A6"/>
    <w:rsid w:val="00156571"/>
    <w:rsid w:val="001B4FDD"/>
    <w:rsid w:val="001E7F20"/>
    <w:rsid w:val="003012B1"/>
    <w:rsid w:val="00320A85"/>
    <w:rsid w:val="00365F38"/>
    <w:rsid w:val="003F154D"/>
    <w:rsid w:val="004A3B25"/>
    <w:rsid w:val="004C7531"/>
    <w:rsid w:val="005053D5"/>
    <w:rsid w:val="00557D55"/>
    <w:rsid w:val="00573081"/>
    <w:rsid w:val="005D17A3"/>
    <w:rsid w:val="00651773"/>
    <w:rsid w:val="006643FB"/>
    <w:rsid w:val="006A5210"/>
    <w:rsid w:val="007626D3"/>
    <w:rsid w:val="00850151"/>
    <w:rsid w:val="00862D05"/>
    <w:rsid w:val="00877455"/>
    <w:rsid w:val="008D1F7E"/>
    <w:rsid w:val="009241B9"/>
    <w:rsid w:val="00927E2D"/>
    <w:rsid w:val="00947A7A"/>
    <w:rsid w:val="00A25E04"/>
    <w:rsid w:val="00AA3A24"/>
    <w:rsid w:val="00B03E78"/>
    <w:rsid w:val="00B6534C"/>
    <w:rsid w:val="00BF0495"/>
    <w:rsid w:val="00C756AB"/>
    <w:rsid w:val="00C76708"/>
    <w:rsid w:val="00D0214E"/>
    <w:rsid w:val="00DF05E3"/>
    <w:rsid w:val="00E01608"/>
    <w:rsid w:val="00E07316"/>
    <w:rsid w:val="00E27496"/>
    <w:rsid w:val="00E5207E"/>
    <w:rsid w:val="00E56991"/>
    <w:rsid w:val="00F01199"/>
    <w:rsid w:val="00F12244"/>
    <w:rsid w:val="00F91643"/>
    <w:rsid w:val="00F94D0D"/>
    <w:rsid w:val="00FA065C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391464-3C73-46BF-8F52-3F194A2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7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martina</cp:lastModifiedBy>
  <cp:revision>6</cp:revision>
  <cp:lastPrinted>2003-05-23T06:09:00Z</cp:lastPrinted>
  <dcterms:created xsi:type="dcterms:W3CDTF">2018-05-23T12:09:00Z</dcterms:created>
  <dcterms:modified xsi:type="dcterms:W3CDTF">2018-05-23T12:28:00Z</dcterms:modified>
</cp:coreProperties>
</file>