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C2EC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C2EC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AC2ECF">
        <w:rPr>
          <w:b/>
          <w:i/>
        </w:rPr>
        <w:t>Lucie Firerová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AC2ECF">
        <w:rPr>
          <w:b/>
          <w:i/>
        </w:rPr>
        <w:t xml:space="preserve">Extrémně pravicové strany ve středovýchodní Evropě – komparace České republiky, Slovenské republiky a Maďarska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AC2ECF" w:rsidRPr="00554EE9">
        <w:rPr>
          <w:b/>
          <w:i/>
        </w:rPr>
        <w:t>PhDr. Robin Kvěš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73B7F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porovnat krajně pravicovou část stranického spektra v České republice, Slovensku a Maďarsku</w:t>
      </w:r>
      <w:r w:rsidR="00A446E6">
        <w:rPr>
          <w:sz w:val="20"/>
          <w:szCs w:val="20"/>
        </w:rPr>
        <w:t>. Autorka tento cíl bezezbytk</w:t>
      </w:r>
      <w:r w:rsidR="00BA3677">
        <w:rPr>
          <w:sz w:val="20"/>
          <w:szCs w:val="20"/>
        </w:rPr>
        <w:t xml:space="preserve">u naplnila. Autorka </w:t>
      </w:r>
      <w:r w:rsidR="00A446E6">
        <w:rPr>
          <w:sz w:val="20"/>
          <w:szCs w:val="20"/>
        </w:rPr>
        <w:t xml:space="preserve">v úvodu velmi přehledně a výstižně rozlišuje základní terminologii (zejména odlišení významu pojmů radikalismus a extremismus).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A446E6" w:rsidP="008A6A30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 w:rsidRPr="00A446E6">
        <w:rPr>
          <w:sz w:val="20"/>
          <w:szCs w:val="20"/>
        </w:rPr>
        <w:t>Rozv</w:t>
      </w:r>
      <w:r>
        <w:rPr>
          <w:sz w:val="20"/>
          <w:szCs w:val="20"/>
        </w:rPr>
        <w:t xml:space="preserve">ržení práce je zcela vhodné. V úvodní kapitole se autorka věnuje teoretickému vymezení vysvětlení základních pojmů (zejména odlišení významu pojmů radikalismus a extremismus). Vytváří si pak teoretické zázemí k vlastní </w:t>
      </w:r>
      <w:r w:rsidR="00BA3677">
        <w:rPr>
          <w:sz w:val="20"/>
          <w:szCs w:val="20"/>
        </w:rPr>
        <w:t>analýze tří porovnávaných zemí</w:t>
      </w:r>
      <w:r>
        <w:rPr>
          <w:sz w:val="20"/>
          <w:szCs w:val="20"/>
        </w:rPr>
        <w:t xml:space="preserve">. V rámci jednotlivých studií neopomíná zmínit důležitý společensko-historický kontext (historie, v maďarském případě důležitý odkaz Trianonu, přítomnost menšin apod.) a zaměřuje se na popis vývoj a základní programatiku hlavních politických stran krajní pravice. Hlavní pozornost proto logicky autorka věnuje v českém prostředí SPR-RSČ, na Slovensku SNS a v Maďarsku stranám MIÉP a Jobbik, které v dosavadním vývoji po roce 1990 sehrály nejvýznamnější a nejviditelnější roli ve stranických strukturách porovnávaných </w:t>
      </w:r>
      <w:r w:rsidR="00BA3677">
        <w:rPr>
          <w:sz w:val="20"/>
          <w:szCs w:val="20"/>
        </w:rPr>
        <w:t>zemí</w:t>
      </w:r>
      <w:r>
        <w:rPr>
          <w:sz w:val="20"/>
          <w:szCs w:val="20"/>
        </w:rPr>
        <w:t xml:space="preserve">. Přičemž autorka však zcela nepřehlíží ani jiné politické formace. V závěru pak autorka může, díky kvalitně zpracované analytické části práce, jednotlivé země přehledně porovnat a racionálně zdůvodnit i závěry, proč je dnes nejúspěšnější extrémní pravice v Maďarsku, proč slavila SNS úspěchy na Slovensku a proč menší úspěchy takto profilovaných stran jsou dosud zaznamenatelné v České republice.   </w:t>
      </w:r>
    </w:p>
    <w:p w:rsidR="008A6A30" w:rsidRPr="008A6A30" w:rsidRDefault="008A6A30" w:rsidP="008A6A30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A6A30" w:rsidRDefault="008A6A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tomto ohledu je práce ve všech oblastech nadstandardní. Jazyk autorky je k</w:t>
      </w:r>
      <w:r w:rsidR="00BA3677">
        <w:rPr>
          <w:sz w:val="20"/>
          <w:szCs w:val="20"/>
        </w:rPr>
        <w:t xml:space="preserve">ultivovaný, text více méně bez </w:t>
      </w:r>
      <w:r>
        <w:rPr>
          <w:sz w:val="20"/>
          <w:szCs w:val="20"/>
        </w:rPr>
        <w:t xml:space="preserve">chyb. Literatura ve velkém množství, navíc všeobecně relevantní. Oceňuji snahu autorky vyhledat si primární zdroje – noviny, texty jednotlivých studovaných politických stran. </w:t>
      </w:r>
    </w:p>
    <w:p w:rsidR="002821D2" w:rsidRPr="008A6A30" w:rsidRDefault="008A6A30" w:rsidP="008A6A3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8A6A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Práci považuji za velmi zdařilou, s jasnými cíli, s přehledně zpracovaným tématem a s logickými závěry. Až na některé chyby (např. tvrzení, že SNS ve volbách v roce 1990 požadovala nezávislost Slovenska) je práce spíše nadstandardní a to po všech stránkách.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8A6A30" w:rsidRDefault="008A6A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Mohla by autorka jednotlivé strany, které ve své práci </w:t>
      </w:r>
      <w:r w:rsidR="00BA6601">
        <w:rPr>
          <w:sz w:val="20"/>
          <w:szCs w:val="20"/>
        </w:rPr>
        <w:t xml:space="preserve">studovala </w:t>
      </w:r>
      <w:r>
        <w:rPr>
          <w:sz w:val="20"/>
          <w:szCs w:val="20"/>
        </w:rPr>
        <w:t>rozdělit na radikální a extrémistické?</w:t>
      </w:r>
    </w:p>
    <w:p w:rsidR="008A6A30" w:rsidRDefault="008A6A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A6A30" w:rsidRDefault="008A6A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BA6601" w:rsidRDefault="008A6A30" w:rsidP="00BA6601">
      <w:pPr>
        <w:tabs>
          <w:tab w:val="left" w:pos="284"/>
        </w:tabs>
        <w:jc w:val="both"/>
        <w:rPr>
          <w:sz w:val="20"/>
          <w:szCs w:val="20"/>
        </w:rPr>
      </w:pPr>
      <w:r w:rsidRPr="00BA6601">
        <w:rPr>
          <w:sz w:val="20"/>
          <w:szCs w:val="20"/>
        </w:rPr>
        <w:t xml:space="preserve">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BA660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A3677">
        <w:t>24. 5. 2012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BA3677">
        <w:t xml:space="preserve"> Robin Kvěš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F325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EB" w:rsidRDefault="00AB11EB" w:rsidP="00D10D7C">
      <w:pPr>
        <w:spacing w:after="0" w:line="240" w:lineRule="auto"/>
      </w:pPr>
      <w:r>
        <w:separator/>
      </w:r>
    </w:p>
  </w:endnote>
  <w:endnote w:type="continuationSeparator" w:id="0">
    <w:p w:rsidR="00AB11EB" w:rsidRDefault="00AB11E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EB" w:rsidRDefault="00AB11EB" w:rsidP="00D10D7C">
      <w:pPr>
        <w:spacing w:after="0" w:line="240" w:lineRule="auto"/>
      </w:pPr>
      <w:r>
        <w:separator/>
      </w:r>
    </w:p>
  </w:footnote>
  <w:footnote w:type="continuationSeparator" w:id="0">
    <w:p w:rsidR="00AB11EB" w:rsidRDefault="00AB11E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435ED6"/>
    <w:rsid w:val="00546A8F"/>
    <w:rsid w:val="00573B7F"/>
    <w:rsid w:val="006811B2"/>
    <w:rsid w:val="00694816"/>
    <w:rsid w:val="008A6A30"/>
    <w:rsid w:val="00983CBD"/>
    <w:rsid w:val="00A446E6"/>
    <w:rsid w:val="00AB11EB"/>
    <w:rsid w:val="00AC2ECF"/>
    <w:rsid w:val="00BA3677"/>
    <w:rsid w:val="00BA6601"/>
    <w:rsid w:val="00C23BA7"/>
    <w:rsid w:val="00C301CB"/>
    <w:rsid w:val="00D10D7C"/>
    <w:rsid w:val="00F3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5D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FE2DB7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FE2DB7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34774"/>
    <w:rsid w:val="00A630AC"/>
    <w:rsid w:val="00BA1304"/>
    <w:rsid w:val="00DF560B"/>
    <w:rsid w:val="00FE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45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Terezka</cp:lastModifiedBy>
  <cp:revision>4</cp:revision>
  <dcterms:created xsi:type="dcterms:W3CDTF">2012-05-26T12:20:00Z</dcterms:created>
  <dcterms:modified xsi:type="dcterms:W3CDTF">2012-05-27T16:26:00Z</dcterms:modified>
</cp:coreProperties>
</file>