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B550A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B550AF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B82DA2">
        <w:rPr>
          <w:b/>
          <w:i/>
        </w:rPr>
        <w:t xml:space="preserve">Radek </w:t>
      </w:r>
      <w:proofErr w:type="spellStart"/>
      <w:r w:rsidR="00B82DA2">
        <w:rPr>
          <w:b/>
          <w:i/>
        </w:rPr>
        <w:t>Habart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B82DA2">
        <w:rPr>
          <w:b/>
          <w:i/>
        </w:rPr>
        <w:t xml:space="preserve">Selhání </w:t>
      </w:r>
      <w:proofErr w:type="spellStart"/>
      <w:r w:rsidR="00B82DA2">
        <w:rPr>
          <w:b/>
          <w:i/>
        </w:rPr>
        <w:t>konsociační</w:t>
      </w:r>
      <w:proofErr w:type="spellEnd"/>
      <w:r w:rsidR="00B82DA2">
        <w:rPr>
          <w:b/>
          <w:i/>
        </w:rPr>
        <w:t xml:space="preserve"> demokracie v Československu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B550AF" w:rsidRPr="00C53615">
        <w:rPr>
          <w:b/>
          <w:i/>
        </w:rPr>
        <w:t>PhDr. Robin Kvěš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72631E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provést analýzu rozpadu Československa s využitím teoretického modelu </w:t>
      </w:r>
      <w:proofErr w:type="spellStart"/>
      <w:r>
        <w:rPr>
          <w:sz w:val="20"/>
          <w:szCs w:val="20"/>
        </w:rPr>
        <w:t>konsociační</w:t>
      </w:r>
      <w:proofErr w:type="spellEnd"/>
      <w:r>
        <w:rPr>
          <w:sz w:val="20"/>
          <w:szCs w:val="20"/>
        </w:rPr>
        <w:t xml:space="preserve"> demokracie. Na základě této analýzy pak nalézt důvody, proč praktická aplikace tohoto teoretického modelu v podmínkách po listopadu 1989 velmi rychle selhala a byla neúspěšná. Cíl práce byl naplněn.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656516" w:rsidRDefault="00D10D7C" w:rsidP="0065651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656516" w:rsidRPr="00F22A14" w:rsidRDefault="00656516" w:rsidP="00F22A14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 w:rsidRPr="00F22A14">
        <w:t xml:space="preserve">Autor práci vypracoval zodpovědně. V první, teoretické kapitole autor přehledně nastiňuje všechny základní znaky teoretického modelu i vnitřní logiku jeho fungování. </w:t>
      </w:r>
      <w:proofErr w:type="spellStart"/>
      <w:r w:rsidRPr="00F22A14">
        <w:t>Součsně</w:t>
      </w:r>
      <w:proofErr w:type="spellEnd"/>
      <w:r w:rsidRPr="00F22A14">
        <w:t xml:space="preserve"> s tím oceňuji, že se snaží v této kapitole pracovat a využívat primární, cizojazyčné zdroje (primárně </w:t>
      </w:r>
      <w:proofErr w:type="spellStart"/>
      <w:r w:rsidRPr="00F22A14">
        <w:t>Lijphart</w:t>
      </w:r>
      <w:proofErr w:type="spellEnd"/>
      <w:r w:rsidRPr="00F22A14">
        <w:t xml:space="preserve">). Poté se autor obsáhle věnuje historickému kontextu formování česko-slovenských vztahů a problémům, které provázely a komplikovaly jejich soužití ve společném státě (autor nastiňuje problémy státoprávní, ekonomické i kulturní povahy). Nelze nesouhlasit s jeho názorem, že tyto problémy přetrvaly celou existenci společného státu a v roce 1989 byly daleko od uspokojivého vyřešení – spíše naopak. Díky těmto kapitolám si autor vytvořil celkem kvalitní nástroj k samotné analýze selhání </w:t>
      </w:r>
      <w:proofErr w:type="spellStart"/>
      <w:r w:rsidRPr="00F22A14">
        <w:t>konsociační</w:t>
      </w:r>
      <w:proofErr w:type="spellEnd"/>
      <w:r w:rsidRPr="00F22A14">
        <w:t xml:space="preserve"> demokracie v Československu. Bohužel, tato kapitole měla být věnován větší prostor. Na cca 20 se autor věnuje jak popisu samotného </w:t>
      </w:r>
      <w:r w:rsidR="00F22A14" w:rsidRPr="00F22A14">
        <w:t xml:space="preserve">politického vývoje až do roku 1992, tak následně analýze selhání </w:t>
      </w:r>
      <w:proofErr w:type="spellStart"/>
      <w:r w:rsidR="00F22A14" w:rsidRPr="00F22A14">
        <w:t>konsociační</w:t>
      </w:r>
      <w:proofErr w:type="spellEnd"/>
      <w:r w:rsidR="00F22A14" w:rsidRPr="00F22A14">
        <w:t xml:space="preserve"> demokracie prostřednictvím porovnání premis teoretického modelu s československou realitou. Zejména díky omezenému prostoru je pak analýza obecnější nežli by si možná studovaná problematika zasloužila. Zejména popis vývoje v období 1989-1992 mohl být podrobnější a rozsáhlejší. Na druhou stranu je nutno konstatovat, že i přesto autor v rámci provedené analýzy dochází k pravdivým a podloženým závěrů – že hlavní příčinu selhání teoretického modelu </w:t>
      </w:r>
      <w:proofErr w:type="spellStart"/>
      <w:r w:rsidR="00F22A14" w:rsidRPr="00F22A14">
        <w:t>konsociační</w:t>
      </w:r>
      <w:proofErr w:type="spellEnd"/>
      <w:r w:rsidR="00F22A14" w:rsidRPr="00F22A14">
        <w:t xml:space="preserve"> demokracie v Československu po roce 1989 nelze hledat v institucionálním prostředí, ale primárně v nevhodné podobě funkčních vztahů, jejichž požadované naplnění je nezbytné pro úspěšné fungování modelu v praxi. Autor rovněž </w:t>
      </w:r>
      <w:proofErr w:type="gramStart"/>
      <w:r w:rsidR="00F22A14" w:rsidRPr="00F22A14">
        <w:t>dokládá,že</w:t>
      </w:r>
      <w:proofErr w:type="gramEnd"/>
      <w:r w:rsidR="00F22A14" w:rsidRPr="00F22A14">
        <w:t xml:space="preserve"> příčiny této skutečnosti (nenaplnění funkčních vztahů) jsou primárně dlouhodobé, historické povahy a neuspokojivého řešení česko-slovenských vztahů hluboko před rokem 1989.</w:t>
      </w:r>
      <w:r w:rsidR="00F22A14">
        <w:rPr>
          <w:sz w:val="20"/>
          <w:szCs w:val="20"/>
        </w:rPr>
        <w:t xml:space="preserve"> Závěry práce jsou podložené a se závěry autora nelze než souhlasit. </w:t>
      </w:r>
      <w:r w:rsidR="00F22A14" w:rsidRPr="00F22A14">
        <w:rPr>
          <w:sz w:val="20"/>
          <w:szCs w:val="20"/>
        </w:rPr>
        <w:t xml:space="preserve">  </w:t>
      </w:r>
      <w:r w:rsidRPr="00F22A14">
        <w:rPr>
          <w:sz w:val="20"/>
          <w:szCs w:val="20"/>
        </w:rPr>
        <w:t xml:space="preserve">      </w:t>
      </w:r>
    </w:p>
    <w:p w:rsidR="00D10D7C" w:rsidRPr="002821D2" w:rsidRDefault="00BE672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kap</w:t>
      </w:r>
      <w:r w:rsidR="00F22A14">
        <w:rPr>
          <w:sz w:val="20"/>
          <w:szCs w:val="20"/>
        </w:rPr>
        <w:t>. 4.2.1 a 4.2.2 se jmenují s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E4A92" w:rsidRDefault="002E4A9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E4A92" w:rsidRDefault="002E4A9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E4A92" w:rsidRDefault="002E4A9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2821D2" w:rsidRDefault="00F22A1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autora by mohl být lepší. Časté poměrně „kostrbaté“ formulace. Podobně </w:t>
      </w:r>
      <w:r w:rsidR="00BE672E">
        <w:rPr>
          <w:sz w:val="20"/>
          <w:szCs w:val="20"/>
        </w:rPr>
        <w:t>g</w:t>
      </w:r>
      <w:r>
        <w:rPr>
          <w:sz w:val="20"/>
          <w:szCs w:val="20"/>
        </w:rPr>
        <w:t xml:space="preserve">rafická úprava by mohla být lepší, stejně jako strukturace textu. Omylem je </w:t>
      </w:r>
      <w:proofErr w:type="spellStart"/>
      <w:r>
        <w:rPr>
          <w:sz w:val="20"/>
          <w:szCs w:val="20"/>
        </w:rPr>
        <w:t>např</w:t>
      </w:r>
      <w:proofErr w:type="spellEnd"/>
      <w:r>
        <w:rPr>
          <w:sz w:val="20"/>
          <w:szCs w:val="20"/>
        </w:rPr>
        <w:t xml:space="preserve"> vygenerován v obsahu titulek k tabulce </w:t>
      </w:r>
      <w:r w:rsidR="002E4A92">
        <w:rPr>
          <w:sz w:val="20"/>
          <w:szCs w:val="20"/>
        </w:rPr>
        <w:t xml:space="preserve">jako podkapitola, která se shodou okolností jmenuje stejně (viz v obsahu str. 14), název podkapitoly jak pak mylně uveden v obsahu dvakrát. Stejný je pak případ kap. 4.2.1 a 4.2.2, které se ne příliš šťastně jmenují zcela stejně. Jedná se pravděpodobně o následky absence podrobnější korektury textu, na kterou autorovi pravděpodobně nezbyl čas. Nic to však nemění na tom, že po obsahové stránce je práce poměrně zdařilá.  </w:t>
      </w:r>
      <w:r>
        <w:rPr>
          <w:sz w:val="20"/>
          <w:szCs w:val="20"/>
        </w:rPr>
        <w:t xml:space="preserve">  </w:t>
      </w:r>
      <w:r w:rsidR="00BE672E"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2E4A9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Průměrná práce, ve které autor dokazuje, že je schopen rozsáhlé informace vhodně uspořádat a je schopen náležitým způsobem porovnat teoretické předpoklady s reálným fungováním systému v praxi.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2E4A9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Pokud by se autor zamyslel nad tím, že by Československo „přežilo“ volební období po roce 1992, myslí si, že by šance (systémové podmínky) na úspěšné rozvinutí a fungování </w:t>
      </w:r>
      <w:proofErr w:type="spellStart"/>
      <w:r>
        <w:rPr>
          <w:sz w:val="20"/>
          <w:szCs w:val="20"/>
        </w:rPr>
        <w:t>konsociačního</w:t>
      </w:r>
      <w:proofErr w:type="spellEnd"/>
      <w:r>
        <w:rPr>
          <w:sz w:val="20"/>
          <w:szCs w:val="20"/>
        </w:rPr>
        <w:t xml:space="preserve"> modelu v Československu zůstaly spíše stejné či by se přeci jenom alespoň částečně zlepšily? Mohl by svůj hypotetický názor případně nějak logicky odůvodnit? </w:t>
      </w:r>
    </w:p>
    <w:p w:rsidR="002821D2" w:rsidRPr="002821D2" w:rsidRDefault="002E4A9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Mohl by autor porovnat československý případ selhání porovnat s problémy belgického </w:t>
      </w:r>
      <w:proofErr w:type="spellStart"/>
      <w:r>
        <w:rPr>
          <w:sz w:val="20"/>
          <w:szCs w:val="20"/>
        </w:rPr>
        <w:t>konsocialismu</w:t>
      </w:r>
      <w:proofErr w:type="spellEnd"/>
      <w:r>
        <w:rPr>
          <w:sz w:val="20"/>
          <w:szCs w:val="20"/>
        </w:rPr>
        <w:t>? Jak by zdůvodnil fakt, že Belgie krizi „přežívá“, zatímco Československo velmi rychle systémové krizi podlehlo? V čem vidí hlavní důvod?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2E4A9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 brilantní obhajoby ještě výborně, jinak zcela nepochybně velmi dobře.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B15110">
        <w:t xml:space="preserve"> 17. 5. 2012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r w:rsidR="00B15110">
        <w:t xml:space="preserve"> Robin Kvěš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A356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BB9" w:rsidRDefault="00564BB9" w:rsidP="00D10D7C">
      <w:pPr>
        <w:spacing w:after="0" w:line="240" w:lineRule="auto"/>
      </w:pPr>
      <w:r>
        <w:separator/>
      </w:r>
    </w:p>
  </w:endnote>
  <w:endnote w:type="continuationSeparator" w:id="0">
    <w:p w:rsidR="00564BB9" w:rsidRDefault="00564BB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BB9" w:rsidRDefault="00564BB9" w:rsidP="00D10D7C">
      <w:pPr>
        <w:spacing w:after="0" w:line="240" w:lineRule="auto"/>
      </w:pPr>
      <w:r>
        <w:separator/>
      </w:r>
    </w:p>
  </w:footnote>
  <w:footnote w:type="continuationSeparator" w:id="0">
    <w:p w:rsidR="00564BB9" w:rsidRDefault="00564BB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2E4A92"/>
    <w:rsid w:val="00435ED6"/>
    <w:rsid w:val="00564BB9"/>
    <w:rsid w:val="00656516"/>
    <w:rsid w:val="00694816"/>
    <w:rsid w:val="0072631E"/>
    <w:rsid w:val="008737DC"/>
    <w:rsid w:val="00877366"/>
    <w:rsid w:val="00A3564A"/>
    <w:rsid w:val="00B15110"/>
    <w:rsid w:val="00B550AF"/>
    <w:rsid w:val="00B82DA2"/>
    <w:rsid w:val="00BE672E"/>
    <w:rsid w:val="00C301CB"/>
    <w:rsid w:val="00D10D7C"/>
    <w:rsid w:val="00F22A14"/>
    <w:rsid w:val="00FF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64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CF57BE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CF57BE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B38F6"/>
    <w:rsid w:val="009123B5"/>
    <w:rsid w:val="00A630AC"/>
    <w:rsid w:val="00BA1304"/>
    <w:rsid w:val="00CF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7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67</TotalTime>
  <Pages>2</Pages>
  <Words>681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Kvěš Robin</cp:lastModifiedBy>
  <cp:revision>4</cp:revision>
  <cp:lastPrinted>2012-05-28T06:42:00Z</cp:lastPrinted>
  <dcterms:created xsi:type="dcterms:W3CDTF">2012-05-26T13:05:00Z</dcterms:created>
  <dcterms:modified xsi:type="dcterms:W3CDTF">2012-05-28T06:43:00Z</dcterms:modified>
</cp:coreProperties>
</file>