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8"/>
        <w:gridCol w:w="4608"/>
      </w:tblGrid>
      <w:tr w:rsidR="00057789" w:rsidTr="000577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89" w:rsidRDefault="0005778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690" cy="127889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789" w:rsidRDefault="000577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Katedra filozofie</w:t>
            </w:r>
          </w:p>
          <w:p w:rsidR="00057789" w:rsidRDefault="0005778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89" w:rsidRDefault="0005778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057789" w:rsidRDefault="00057789" w:rsidP="00057789">
      <w:pPr>
        <w:jc w:val="both"/>
        <w:rPr>
          <w:b/>
          <w:bCs/>
          <w:sz w:val="24"/>
          <w:szCs w:val="24"/>
        </w:rPr>
      </w:pPr>
    </w:p>
    <w:p w:rsidR="00057789" w:rsidRDefault="00057789" w:rsidP="00057789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057789" w:rsidRDefault="00057789" w:rsidP="00057789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057789" w:rsidRDefault="00057789" w:rsidP="00057789">
      <w:pPr>
        <w:jc w:val="both"/>
      </w:pPr>
      <w:r>
        <w:rPr>
          <w:b/>
          <w:bCs/>
        </w:rPr>
        <w:t xml:space="preserve">Práci hodnotila </w:t>
      </w:r>
      <w:r>
        <w:t>(u externích hodnotitelů uveďte též adresu a funkci ve firmě):</w:t>
      </w:r>
    </w:p>
    <w:p w:rsidR="00057789" w:rsidRDefault="005C53BB" w:rsidP="00057789">
      <w:pPr>
        <w:jc w:val="both"/>
        <w:rPr>
          <w:b/>
          <w:bCs/>
        </w:rPr>
      </w:pPr>
      <w:r>
        <w:rPr>
          <w:b/>
          <w:bCs/>
        </w:rPr>
        <w:t>Mgr. Dagmar Demjančuková, CSc.</w:t>
      </w:r>
    </w:p>
    <w:p w:rsidR="005C53BB" w:rsidRDefault="005C53BB" w:rsidP="00057789">
      <w:pPr>
        <w:jc w:val="both"/>
        <w:rPr>
          <w:b/>
          <w:bCs/>
        </w:rPr>
      </w:pPr>
    </w:p>
    <w:p w:rsidR="00057789" w:rsidRDefault="00057789" w:rsidP="00057789">
      <w:pPr>
        <w:jc w:val="both"/>
      </w:pPr>
      <w:r>
        <w:rPr>
          <w:b/>
          <w:bCs/>
        </w:rPr>
        <w:t xml:space="preserve">Práci </w:t>
      </w:r>
      <w:r w:rsidR="005C53BB">
        <w:rPr>
          <w:b/>
          <w:bCs/>
        </w:rPr>
        <w:t>předložil</w:t>
      </w:r>
      <w:r>
        <w:rPr>
          <w:b/>
          <w:bCs/>
        </w:rPr>
        <w:t>a</w:t>
      </w:r>
      <w:r>
        <w:t>:</w:t>
      </w:r>
      <w:r w:rsidR="005C53BB">
        <w:t xml:space="preserve"> Lenka Havlíčková</w:t>
      </w:r>
    </w:p>
    <w:p w:rsidR="00057789" w:rsidRDefault="00057789" w:rsidP="00057789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5C53BB">
        <w:t>Antonín Jaroslav Puchmajer a jeho osvícenská homiletika ve srovnání s homiletikou barokní</w:t>
      </w:r>
    </w:p>
    <w:p w:rsidR="00057789" w:rsidRDefault="00057789" w:rsidP="00057789">
      <w:pPr>
        <w:pBdr>
          <w:bottom w:val="single" w:sz="6" w:space="1" w:color="auto"/>
        </w:pBdr>
        <w:jc w:val="both"/>
      </w:pPr>
    </w:p>
    <w:p w:rsidR="00057789" w:rsidRDefault="00057789" w:rsidP="00057789">
      <w:pPr>
        <w:jc w:val="both"/>
      </w:pPr>
    </w:p>
    <w:p w:rsidR="00057789" w:rsidRPr="003D3753" w:rsidRDefault="00057789" w:rsidP="00057789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CÍL PRÁCE (uveďte, do jaké míry byl naplněn):</w:t>
      </w:r>
      <w:r w:rsidR="00F3797B">
        <w:rPr>
          <w:b/>
          <w:bCs/>
        </w:rPr>
        <w:t xml:space="preserve"> </w:t>
      </w:r>
      <w:r w:rsidR="003D3753" w:rsidRPr="003D3753">
        <w:rPr>
          <w:bCs/>
        </w:rPr>
        <w:t>Ve své diplomové práci si autorka vytýčila dva cíle.</w:t>
      </w:r>
      <w:r w:rsidR="003D3753">
        <w:rPr>
          <w:bCs/>
        </w:rPr>
        <w:t xml:space="preserve"> Prvním c</w:t>
      </w:r>
      <w:r w:rsidR="00F3797B" w:rsidRPr="003D3753">
        <w:rPr>
          <w:bCs/>
        </w:rPr>
        <w:t>ílem předkládané práce je</w:t>
      </w:r>
      <w:r w:rsidR="003D3753">
        <w:rPr>
          <w:bCs/>
        </w:rPr>
        <w:t xml:space="preserve"> seznámení s osobností A. J. Puchmajera – kněze, básníka a filologa, výrazné postavy národního obrození v plzeňském regionu. Druhým a pro danou diplomovou práci hlavním cílem je pak vyhledání Puchmajerových kazatelských textů a komparace jeho homileti</w:t>
      </w:r>
      <w:r w:rsidR="00433527">
        <w:rPr>
          <w:bCs/>
        </w:rPr>
        <w:t>k</w:t>
      </w:r>
      <w:r w:rsidR="003D3753">
        <w:rPr>
          <w:bCs/>
        </w:rPr>
        <w:t xml:space="preserve"> s kázáními barokními. Oba tyto cíle byly v diplomové práci Lenky Havlíčkové naplněny.</w:t>
      </w:r>
    </w:p>
    <w:p w:rsidR="005C30B0" w:rsidRDefault="005C30B0" w:rsidP="003D3753">
      <w:pPr>
        <w:jc w:val="both"/>
        <w:rPr>
          <w:b/>
          <w:bCs/>
        </w:rPr>
      </w:pPr>
    </w:p>
    <w:p w:rsidR="00057789" w:rsidRPr="005C30B0" w:rsidRDefault="00057789" w:rsidP="003D3753">
      <w:pPr>
        <w:jc w:val="both"/>
        <w:rPr>
          <w:bCs/>
        </w:rPr>
      </w:pPr>
      <w:r>
        <w:rPr>
          <w:b/>
          <w:bCs/>
        </w:rPr>
        <w:t>2.</w:t>
      </w:r>
      <w:r w:rsidR="003D3753">
        <w:rPr>
          <w:b/>
          <w:bCs/>
        </w:rPr>
        <w:t xml:space="preserve"> </w:t>
      </w:r>
      <w:r>
        <w:rPr>
          <w:b/>
          <w:bCs/>
        </w:rPr>
        <w:t>OBSAHOVÉ ZPRACOVÁNÍ (náročnost, tvůrčí přístup, proporcionalita teoretické a vlastní práce, vhodnost příloh apod.):</w:t>
      </w:r>
      <w:r w:rsidR="003D3753">
        <w:rPr>
          <w:b/>
          <w:bCs/>
        </w:rPr>
        <w:t xml:space="preserve"> </w:t>
      </w:r>
      <w:r w:rsidR="003D3753" w:rsidRPr="005C30B0">
        <w:rPr>
          <w:bCs/>
        </w:rPr>
        <w:t xml:space="preserve">Autorka si pro svou diplomovou práci zvolila </w:t>
      </w:r>
      <w:r w:rsidR="005C30B0" w:rsidRPr="005C30B0">
        <w:rPr>
          <w:bCs/>
        </w:rPr>
        <w:t>netradiční téma s regionální problematikou.</w:t>
      </w:r>
      <w:r w:rsidR="005C30B0">
        <w:rPr>
          <w:bCs/>
        </w:rPr>
        <w:t xml:space="preserve"> Již sám fakt připomenutí významné osobnosti národního obrození v regionu by mohl být považován za přínosný. Soustředění se na Puchmajerova kázání spojené s jejich komparací s homiletikami barokními otevírá zcela novou tematickou rovinu. Při zpracování diplomové práce bylo využito kromě relevantní literatury také pramenů z Památníku národního písemnictví a Městského muzea v Radnicích. Tvůrčí přínos autorky je v tomto ohledu nesporný. Práce je vybavena </w:t>
      </w:r>
      <w:r w:rsidR="00BB4507">
        <w:rPr>
          <w:bCs/>
        </w:rPr>
        <w:t>řadou obrazových příloh, které slouží jako vhodné doplnění textu.</w:t>
      </w:r>
      <w:r w:rsidR="005C30B0">
        <w:rPr>
          <w:bCs/>
        </w:rPr>
        <w:t xml:space="preserve"> </w:t>
      </w:r>
    </w:p>
    <w:p w:rsidR="00057789" w:rsidRDefault="00057789" w:rsidP="00057789">
      <w:pPr>
        <w:ind w:firstLine="284"/>
        <w:jc w:val="both"/>
      </w:pPr>
    </w:p>
    <w:p w:rsidR="00057789" w:rsidRPr="005C30B0" w:rsidRDefault="00057789" w:rsidP="005C30B0">
      <w:pPr>
        <w:jc w:val="both"/>
        <w:rPr>
          <w:bCs/>
        </w:rPr>
      </w:pPr>
      <w:r>
        <w:rPr>
          <w:b/>
          <w:bCs/>
        </w:rPr>
        <w:t>3.</w:t>
      </w:r>
      <w:r w:rsidR="005C30B0">
        <w:rPr>
          <w:b/>
          <w:bCs/>
        </w:rPr>
        <w:t xml:space="preserve"> </w:t>
      </w:r>
      <w:r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5C30B0">
        <w:rPr>
          <w:b/>
          <w:bCs/>
        </w:rPr>
        <w:t xml:space="preserve"> </w:t>
      </w:r>
      <w:r w:rsidR="005C30B0" w:rsidRPr="005C30B0">
        <w:rPr>
          <w:bCs/>
        </w:rPr>
        <w:t>Po formální stránce nemám k diplomové práci žádné výhrady.</w:t>
      </w:r>
    </w:p>
    <w:p w:rsidR="00057789" w:rsidRDefault="00057789" w:rsidP="00057789">
      <w:pPr>
        <w:ind w:firstLine="284"/>
        <w:jc w:val="both"/>
      </w:pPr>
    </w:p>
    <w:p w:rsidR="00057789" w:rsidRPr="00795AAE" w:rsidRDefault="00057789" w:rsidP="005C30B0">
      <w:pPr>
        <w:jc w:val="both"/>
        <w:rPr>
          <w:bCs/>
        </w:rPr>
      </w:pPr>
      <w:r>
        <w:rPr>
          <w:b/>
          <w:bCs/>
        </w:rPr>
        <w:t>4.</w:t>
      </w:r>
      <w:r w:rsidR="005C30B0">
        <w:rPr>
          <w:b/>
          <w:bCs/>
        </w:rPr>
        <w:t xml:space="preserve"> </w:t>
      </w:r>
      <w:r>
        <w:rPr>
          <w:b/>
          <w:bCs/>
        </w:rPr>
        <w:t>STRUČNÝ KOMENTÁŘ HODNOTITELE (celkový dojem z práce, silné a slabé stránky, originalita myšlenek apod.):</w:t>
      </w:r>
      <w:r w:rsidR="005C30B0">
        <w:rPr>
          <w:b/>
          <w:bCs/>
        </w:rPr>
        <w:t xml:space="preserve"> </w:t>
      </w:r>
      <w:r w:rsidR="00795AAE" w:rsidRPr="00795AAE">
        <w:rPr>
          <w:bCs/>
        </w:rPr>
        <w:t>Lenka Havlíčková v</w:t>
      </w:r>
      <w:r w:rsidR="00795AAE">
        <w:rPr>
          <w:bCs/>
        </w:rPr>
        <w:t> první části</w:t>
      </w:r>
      <w:r w:rsidR="00795AAE" w:rsidRPr="00795AAE">
        <w:rPr>
          <w:bCs/>
        </w:rPr>
        <w:t xml:space="preserve"> své diplomové práci vychází z historického kontextu, do něhož zasazuje životní osudy a činnost A. J. Puchmajera</w:t>
      </w:r>
      <w:r w:rsidR="00795AAE">
        <w:rPr>
          <w:bCs/>
        </w:rPr>
        <w:t>. Dále se zaměřuje na komparaci projevů barokní a osvícenecké zbožnosti a ukazuje, že nehledě na řadu rozdílů společnou je pro ně především láska k jazyku a k vlasti. Autorka analyzuje také postoje barokních a osvícenských kazatelů k husitství. Lze souhlasit s názorem,</w:t>
      </w:r>
      <w:r w:rsidR="00106D86">
        <w:rPr>
          <w:bCs/>
        </w:rPr>
        <w:t xml:space="preserve"> že barokní kazatelé viděli v husitství herezi a kriticky se stavěli k jeho čelným představitelům (v plzeňském regionu má tento postoj prameny zejména </w:t>
      </w:r>
      <w:r w:rsidR="00433527">
        <w:rPr>
          <w:bCs/>
        </w:rPr>
        <w:t xml:space="preserve">ve </w:t>
      </w:r>
      <w:r w:rsidR="00106D86">
        <w:rPr>
          <w:bCs/>
        </w:rPr>
        <w:t>vítězství katolické Plzně nad husity)</w:t>
      </w:r>
      <w:r w:rsidR="00433527">
        <w:rPr>
          <w:bCs/>
        </w:rPr>
        <w:t>. Jak bylo již řeč</w:t>
      </w:r>
      <w:r w:rsidR="00106D86">
        <w:rPr>
          <w:bCs/>
        </w:rPr>
        <w:t>eno výše, otevírá tato diplomová práce zcela novou tematickou rovinu a může být považována za základ dalších regionálních studií v této oblasti. Doporučuji práci k obhajobě.</w:t>
      </w:r>
      <w:r w:rsidR="00795AAE">
        <w:rPr>
          <w:bCs/>
        </w:rPr>
        <w:t xml:space="preserve">  </w:t>
      </w:r>
      <w:r w:rsidR="00BB4507" w:rsidRPr="00795AAE">
        <w:rPr>
          <w:bCs/>
        </w:rPr>
        <w:t xml:space="preserve"> </w:t>
      </w:r>
      <w:r w:rsidR="00795AAE" w:rsidRPr="00795AAE">
        <w:rPr>
          <w:bCs/>
        </w:rPr>
        <w:t xml:space="preserve"> </w:t>
      </w:r>
    </w:p>
    <w:p w:rsidR="00057789" w:rsidRPr="00795AAE" w:rsidRDefault="00057789" w:rsidP="00057789">
      <w:pPr>
        <w:ind w:firstLine="284"/>
        <w:jc w:val="both"/>
      </w:pPr>
    </w:p>
    <w:p w:rsidR="00057789" w:rsidRDefault="00057789" w:rsidP="00433527">
      <w:pPr>
        <w:jc w:val="both"/>
        <w:rPr>
          <w:b/>
          <w:bCs/>
        </w:rPr>
      </w:pPr>
      <w:r>
        <w:rPr>
          <w:b/>
          <w:bCs/>
        </w:rPr>
        <w:t>5.</w:t>
      </w:r>
      <w:r w:rsidR="00433527">
        <w:rPr>
          <w:b/>
          <w:bCs/>
        </w:rPr>
        <w:t xml:space="preserve"> </w:t>
      </w:r>
      <w:r>
        <w:rPr>
          <w:b/>
          <w:bCs/>
        </w:rPr>
        <w:t>OTÁZKY A PŘIPOMÍNKY DOPORUČENÉ K BLIŽŠÍMU VYSVĚTLENÍ PŘI OBHAJOBĚ (jedna až tři):</w:t>
      </w:r>
      <w:r w:rsidR="00433527">
        <w:rPr>
          <w:b/>
          <w:bCs/>
        </w:rPr>
        <w:t xml:space="preserve"> </w:t>
      </w:r>
      <w:r w:rsidR="00433527" w:rsidRPr="00433527">
        <w:rPr>
          <w:bCs/>
        </w:rPr>
        <w:t>V práci zmiňujete rozdílně přístupy barokních a osvícenských kazatelů k husitství. Čím se vyznačují přístupy osvícenských kazatelů k této problematice?</w:t>
      </w:r>
      <w:r w:rsidR="00433527">
        <w:rPr>
          <w:b/>
          <w:bCs/>
        </w:rPr>
        <w:t xml:space="preserve"> </w:t>
      </w:r>
    </w:p>
    <w:p w:rsidR="00433527" w:rsidRDefault="00433527" w:rsidP="00433527">
      <w:pPr>
        <w:jc w:val="both"/>
      </w:pPr>
    </w:p>
    <w:p w:rsidR="00057789" w:rsidRDefault="00057789" w:rsidP="00433527">
      <w:pPr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NAVRHOVANÁ ZNÁMKA</w:t>
      </w:r>
      <w:r w:rsidR="00433527">
        <w:rPr>
          <w:b/>
          <w:bCs/>
        </w:rPr>
        <w:t>:</w:t>
      </w:r>
      <w:r>
        <w:rPr>
          <w:b/>
          <w:bCs/>
        </w:rPr>
        <w:t xml:space="preserve"> výborně </w:t>
      </w:r>
    </w:p>
    <w:p w:rsidR="00057789" w:rsidRDefault="00057789" w:rsidP="00057789">
      <w:pPr>
        <w:ind w:firstLine="284"/>
        <w:jc w:val="both"/>
      </w:pPr>
    </w:p>
    <w:p w:rsidR="00057789" w:rsidRDefault="00057789" w:rsidP="00057789">
      <w:pPr>
        <w:ind w:firstLine="284"/>
        <w:jc w:val="both"/>
      </w:pPr>
    </w:p>
    <w:p w:rsidR="00057789" w:rsidRDefault="00057789" w:rsidP="00057789">
      <w:r>
        <w:t xml:space="preserve">Datum: </w:t>
      </w:r>
      <w:r w:rsidR="00433527">
        <w:t>14. května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057789" w:rsidRDefault="00057789" w:rsidP="00057789"/>
    <w:p w:rsidR="00057789" w:rsidRDefault="00057789" w:rsidP="00057789"/>
    <w:p w:rsidR="00057789" w:rsidRDefault="00057789" w:rsidP="00057789"/>
    <w:p w:rsidR="002041F4" w:rsidRDefault="002041F4"/>
    <w:sectPr w:rsidR="002041F4" w:rsidSect="0020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57789"/>
    <w:rsid w:val="00046A39"/>
    <w:rsid w:val="00057789"/>
    <w:rsid w:val="00066A6F"/>
    <w:rsid w:val="00067783"/>
    <w:rsid w:val="000C5876"/>
    <w:rsid w:val="000F3E09"/>
    <w:rsid w:val="00106D86"/>
    <w:rsid w:val="00127E55"/>
    <w:rsid w:val="00196DB3"/>
    <w:rsid w:val="001F0430"/>
    <w:rsid w:val="002041F4"/>
    <w:rsid w:val="002C7FF1"/>
    <w:rsid w:val="0034771E"/>
    <w:rsid w:val="00355AE7"/>
    <w:rsid w:val="003D3753"/>
    <w:rsid w:val="003F08E9"/>
    <w:rsid w:val="00433527"/>
    <w:rsid w:val="0045796C"/>
    <w:rsid w:val="004F5C7C"/>
    <w:rsid w:val="00536B0D"/>
    <w:rsid w:val="005C30B0"/>
    <w:rsid w:val="005C53BB"/>
    <w:rsid w:val="007167A7"/>
    <w:rsid w:val="00795AAE"/>
    <w:rsid w:val="007E5EB0"/>
    <w:rsid w:val="00831270"/>
    <w:rsid w:val="00A118EA"/>
    <w:rsid w:val="00A6796F"/>
    <w:rsid w:val="00BB4507"/>
    <w:rsid w:val="00D03534"/>
    <w:rsid w:val="00D5626C"/>
    <w:rsid w:val="00E258D9"/>
    <w:rsid w:val="00E759C0"/>
    <w:rsid w:val="00EE21D7"/>
    <w:rsid w:val="00F3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7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77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78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Demjancuk</dc:creator>
  <cp:keywords/>
  <dc:description/>
  <cp:lastModifiedBy>Demjancuk</cp:lastModifiedBy>
  <cp:revision>2</cp:revision>
  <dcterms:created xsi:type="dcterms:W3CDTF">2012-05-14T19:18:00Z</dcterms:created>
  <dcterms:modified xsi:type="dcterms:W3CDTF">2012-05-14T19:18:00Z</dcterms:modified>
</cp:coreProperties>
</file>