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>
        <w:t>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>
        <w:t>: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5D559B">
        <w:t xml:space="preserve"> Mgr. Daniela Blahutková,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187973">
        <w:t>Kristýna Šťastná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187973">
        <w:t>Estetická výchova v pojetí Otakara Hostinského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CD77AC" w:rsidRDefault="00CD77AC" w:rsidP="005D17A3">
      <w:pPr>
        <w:ind w:firstLine="284"/>
        <w:jc w:val="both"/>
      </w:pPr>
      <w:r>
        <w:t>Práce si klade za cíl představit</w:t>
      </w:r>
      <w:r w:rsidR="007B7965">
        <w:t xml:space="preserve"> </w:t>
      </w:r>
      <w:r w:rsidR="002523B7">
        <w:t>Hostinského přístup k estetické výchově</w:t>
      </w:r>
      <w:r w:rsidR="006B0D61">
        <w:t xml:space="preserve"> v kontextu</w:t>
      </w:r>
      <w:r w:rsidR="002523B7">
        <w:t xml:space="preserve"> jeho pojetí estetiky.</w:t>
      </w:r>
      <w:r>
        <w:t xml:space="preserve"> </w:t>
      </w:r>
      <w:r w:rsidR="002523B7">
        <w:t>Záměr lze považovat za naplněný,</w:t>
      </w:r>
      <w:r>
        <w:t xml:space="preserve"> byť formulace</w:t>
      </w:r>
      <w:r w:rsidR="00F8197E">
        <w:t xml:space="preserve"> v</w:t>
      </w:r>
      <w:r>
        <w:t xml:space="preserve"> úvodu prozrazují, že</w:t>
      </w:r>
      <w:r w:rsidR="002523B7">
        <w:t xml:space="preserve"> autorka </w:t>
      </w:r>
      <w:r w:rsidR="00783E5D">
        <w:t>málo</w:t>
      </w:r>
      <w:r w:rsidR="002523B7">
        <w:t xml:space="preserve"> reflektuje</w:t>
      </w:r>
      <w:r>
        <w:t xml:space="preserve"> historičnost </w:t>
      </w:r>
      <w:r w:rsidR="002523B7">
        <w:t>zkoumané problematiky, což považuji za podstatný nedostatek práce.</w:t>
      </w:r>
    </w:p>
    <w:p w:rsidR="00CD77AC" w:rsidRDefault="00CD77AC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F8197E" w:rsidRDefault="00F8197E" w:rsidP="005D17A3">
      <w:pPr>
        <w:ind w:left="284" w:hanging="284"/>
        <w:jc w:val="both"/>
        <w:rPr>
          <w:b/>
          <w:bCs/>
        </w:rPr>
      </w:pPr>
    </w:p>
    <w:p w:rsidR="00770BE7" w:rsidRPr="001323AF" w:rsidRDefault="006B0D61" w:rsidP="00D90BF8">
      <w:pPr>
        <w:ind w:firstLine="284"/>
        <w:jc w:val="both"/>
        <w:rPr>
          <w:bCs/>
        </w:rPr>
      </w:pPr>
      <w:r>
        <w:t xml:space="preserve">      </w:t>
      </w:r>
      <w:r w:rsidR="00F8197E">
        <w:t>P</w:t>
      </w:r>
      <w:r w:rsidR="00F8197E">
        <w:rPr>
          <w:bCs/>
        </w:rPr>
        <w:t>ředložená</w:t>
      </w:r>
      <w:r>
        <w:rPr>
          <w:bCs/>
        </w:rPr>
        <w:t xml:space="preserve"> bakalářská</w:t>
      </w:r>
      <w:r w:rsidR="00F8197E">
        <w:rPr>
          <w:bCs/>
        </w:rPr>
        <w:t xml:space="preserve"> práce zprostředkuje pohled do vybraných oblastí zájmu </w:t>
      </w:r>
      <w:r>
        <w:rPr>
          <w:bCs/>
        </w:rPr>
        <w:t xml:space="preserve">významného představitele české </w:t>
      </w:r>
      <w:r w:rsidR="00F8197E">
        <w:rPr>
          <w:bCs/>
        </w:rPr>
        <w:t>estetiky 19. a počínajícího 20. století</w:t>
      </w:r>
      <w:r w:rsidR="000F5A46">
        <w:rPr>
          <w:bCs/>
        </w:rPr>
        <w:t>. Výběr témat v první části práce (Hostinského pojetí obecné estetiky, vztahu estetiky a umělecké tvorby, experimentální estetiky) má podpořit výklad ústřední problematiky – Hostinského pojetí estetické výchovy</w:t>
      </w:r>
      <w:r w:rsidR="002523B7">
        <w:rPr>
          <w:bCs/>
        </w:rPr>
        <w:t>.</w:t>
      </w:r>
      <w:r w:rsidR="000F5A46">
        <w:rPr>
          <w:bCs/>
        </w:rPr>
        <w:t xml:space="preserve"> </w:t>
      </w:r>
      <w:r w:rsidR="00F8197E" w:rsidRPr="00F8197E">
        <w:rPr>
          <w:bCs/>
        </w:rPr>
        <w:t xml:space="preserve">Jde o </w:t>
      </w:r>
      <w:r w:rsidR="00F8197E">
        <w:rPr>
          <w:bCs/>
        </w:rPr>
        <w:t>přepracovanou verzi daného tématu</w:t>
      </w:r>
      <w:r w:rsidR="000F5A46">
        <w:rPr>
          <w:bCs/>
        </w:rPr>
        <w:t xml:space="preserve"> – např. kap. 1 nyní připomíná kontext </w:t>
      </w:r>
      <w:r w:rsidR="00F32A20">
        <w:rPr>
          <w:bCs/>
        </w:rPr>
        <w:t xml:space="preserve">estetikova </w:t>
      </w:r>
      <w:r w:rsidR="000F5A46">
        <w:rPr>
          <w:bCs/>
        </w:rPr>
        <w:t>života a díla,</w:t>
      </w:r>
      <w:r w:rsidR="00770BE7">
        <w:rPr>
          <w:bCs/>
        </w:rPr>
        <w:t xml:space="preserve"> v dalších kapitolách je stručněji podán</w:t>
      </w:r>
      <w:r w:rsidR="00F32A20">
        <w:rPr>
          <w:bCs/>
        </w:rPr>
        <w:t xml:space="preserve"> výklad jeho</w:t>
      </w:r>
      <w:r w:rsidR="000F5A46">
        <w:rPr>
          <w:bCs/>
        </w:rPr>
        <w:t xml:space="preserve"> pojetí všeobecné a experimentální estetiky, ústřední kap. 9 je</w:t>
      </w:r>
      <w:r w:rsidR="00770BE7">
        <w:rPr>
          <w:bCs/>
        </w:rPr>
        <w:t xml:space="preserve"> naopak</w:t>
      </w:r>
      <w:r w:rsidR="000F5A46">
        <w:rPr>
          <w:bCs/>
        </w:rPr>
        <w:t xml:space="preserve"> rozšířena o představení Hostinského studie </w:t>
      </w:r>
      <w:r w:rsidR="00390B1A">
        <w:rPr>
          <w:bCs/>
        </w:rPr>
        <w:t>„</w:t>
      </w:r>
      <w:r w:rsidR="000F5A46">
        <w:rPr>
          <w:bCs/>
        </w:rPr>
        <w:t>Odkaz k přírodě v est. výchově</w:t>
      </w:r>
      <w:r w:rsidR="00390B1A">
        <w:rPr>
          <w:bCs/>
        </w:rPr>
        <w:t>“.</w:t>
      </w:r>
      <w:r w:rsidR="000F5A46">
        <w:rPr>
          <w:bCs/>
        </w:rPr>
        <w:t xml:space="preserve"> Práce </w:t>
      </w:r>
      <w:r w:rsidR="005A03D3">
        <w:rPr>
          <w:bCs/>
        </w:rPr>
        <w:t>tedy doznala zlepšení</w:t>
      </w:r>
      <w:r w:rsidR="000F5A46">
        <w:rPr>
          <w:bCs/>
        </w:rPr>
        <w:t xml:space="preserve"> po stránce kompoziční, naopak konstatuji, že způsob a úroveň výkladu vykazuje většinu nedostatků kritizovaných v předešlém posouzení</w:t>
      </w:r>
      <w:r w:rsidR="007B7965">
        <w:rPr>
          <w:bCs/>
        </w:rPr>
        <w:t>:</w:t>
      </w:r>
      <w:r w:rsidR="00D90BF8">
        <w:rPr>
          <w:bCs/>
        </w:rPr>
        <w:t xml:space="preserve"> kap. 2–4</w:t>
      </w:r>
      <w:r w:rsidR="000F5A46">
        <w:rPr>
          <w:bCs/>
        </w:rPr>
        <w:t xml:space="preserve"> jsou opět vytvořeny referováním z jednoho zdroje</w:t>
      </w:r>
      <w:r w:rsidR="00D90BF8">
        <w:rPr>
          <w:bCs/>
        </w:rPr>
        <w:t xml:space="preserve"> (sek. lit.)</w:t>
      </w:r>
      <w:r w:rsidR="005A03D3">
        <w:rPr>
          <w:bCs/>
        </w:rPr>
        <w:t>,</w:t>
      </w:r>
      <w:r w:rsidR="007B7965">
        <w:rPr>
          <w:bCs/>
        </w:rPr>
        <w:t xml:space="preserve"> kap. 5 nemá dle mého názoru téměř žádný vztah k dalšímu výkladu, místy ruší </w:t>
      </w:r>
      <w:r w:rsidR="00390B1A">
        <w:rPr>
          <w:bCs/>
        </w:rPr>
        <w:t>tendenční</w:t>
      </w:r>
      <w:r w:rsidR="007B7965">
        <w:rPr>
          <w:bCs/>
        </w:rPr>
        <w:t xml:space="preserve"> formulace přebírané nevědomě z</w:t>
      </w:r>
      <w:r w:rsidR="00665F16">
        <w:rPr>
          <w:bCs/>
        </w:rPr>
        <w:t>e</w:t>
      </w:r>
      <w:r w:rsidR="007B7965">
        <w:rPr>
          <w:bCs/>
        </w:rPr>
        <w:t xml:space="preserve"> sekundární literatury</w:t>
      </w:r>
      <w:r w:rsidR="00AB0343">
        <w:rPr>
          <w:bCs/>
        </w:rPr>
        <w:t>, která je vesměs staršího data</w:t>
      </w:r>
      <w:r w:rsidR="00390B1A">
        <w:rPr>
          <w:bCs/>
        </w:rPr>
        <w:t xml:space="preserve"> – např. „estetické jevy jsou výsledek dialektiky tvůrčího a praktického osvojení světa člověkem“, s. 11</w:t>
      </w:r>
      <w:r w:rsidR="007B7965">
        <w:rPr>
          <w:bCs/>
        </w:rPr>
        <w:t>).</w:t>
      </w:r>
      <w:r w:rsidR="005A03D3">
        <w:rPr>
          <w:bCs/>
        </w:rPr>
        <w:t xml:space="preserve"> Ústřední 9. kapitola skut</w:t>
      </w:r>
      <w:r w:rsidR="00492D74">
        <w:rPr>
          <w:bCs/>
        </w:rPr>
        <w:t>ečně vychází z vybraných studií</w:t>
      </w:r>
      <w:r w:rsidR="00F32A20">
        <w:rPr>
          <w:bCs/>
        </w:rPr>
        <w:t xml:space="preserve"> Otakara Hostinského</w:t>
      </w:r>
      <w:r w:rsidR="005A03D3">
        <w:rPr>
          <w:bCs/>
        </w:rPr>
        <w:t>,</w:t>
      </w:r>
      <w:r w:rsidR="00492D74">
        <w:rPr>
          <w:bCs/>
        </w:rPr>
        <w:t xml:space="preserve"> věnovaných</w:t>
      </w:r>
      <w:r w:rsidR="005A03D3">
        <w:rPr>
          <w:bCs/>
        </w:rPr>
        <w:t xml:space="preserve"> otázkám estetické výc</w:t>
      </w:r>
      <w:r w:rsidR="00492D74">
        <w:rPr>
          <w:bCs/>
        </w:rPr>
        <w:t>hovy, ale zůstává u referování</w:t>
      </w:r>
      <w:r w:rsidR="005A03D3">
        <w:rPr>
          <w:bCs/>
        </w:rPr>
        <w:t xml:space="preserve">, bez </w:t>
      </w:r>
      <w:r w:rsidR="00665F16">
        <w:rPr>
          <w:bCs/>
        </w:rPr>
        <w:t>hledání</w:t>
      </w:r>
      <w:r w:rsidR="00D90BF8">
        <w:rPr>
          <w:bCs/>
        </w:rPr>
        <w:t xml:space="preserve"> kontextu, v němž je třeba dané</w:t>
      </w:r>
      <w:r w:rsidR="005A03D3">
        <w:rPr>
          <w:bCs/>
        </w:rPr>
        <w:t xml:space="preserve"> úvahy </w:t>
      </w:r>
      <w:r w:rsidR="00AB0343">
        <w:rPr>
          <w:bCs/>
        </w:rPr>
        <w:t xml:space="preserve">dnes </w:t>
      </w:r>
      <w:r w:rsidR="005A03D3">
        <w:rPr>
          <w:bCs/>
        </w:rPr>
        <w:t>číst</w:t>
      </w:r>
      <w:r w:rsidR="007B7965">
        <w:rPr>
          <w:bCs/>
        </w:rPr>
        <w:t>.</w:t>
      </w:r>
      <w:r w:rsidR="00D90BF8">
        <w:rPr>
          <w:bCs/>
        </w:rPr>
        <w:t xml:space="preserve"> </w:t>
      </w:r>
      <w:r w:rsidR="007B7965">
        <w:t>Závěr povšechně rekapituluje představené.</w:t>
      </w:r>
      <w:r w:rsidR="00770BE7">
        <w:t xml:space="preserve"> </w:t>
      </w:r>
    </w:p>
    <w:p w:rsidR="007B7965" w:rsidRDefault="007B7965" w:rsidP="00F8197E">
      <w:pPr>
        <w:jc w:val="both"/>
      </w:pPr>
    </w:p>
    <w:p w:rsidR="007B7965" w:rsidRPr="007B7965" w:rsidRDefault="007B7965" w:rsidP="00F8197E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EE273E" w:rsidRPr="00DD56B8" w:rsidRDefault="00390B1A" w:rsidP="00390B1A">
      <w:pPr>
        <w:ind w:firstLine="284"/>
        <w:jc w:val="both"/>
      </w:pPr>
      <w:r w:rsidRPr="00DD56B8">
        <w:t>Formulačně je výklad veden na solidní úrovni, byť v</w:t>
      </w:r>
      <w:r w:rsidR="007A759C" w:rsidRPr="00DD56B8">
        <w:t> </w:t>
      </w:r>
      <w:r w:rsidRPr="00DD56B8">
        <w:t>textu</w:t>
      </w:r>
      <w:r w:rsidR="007A759C" w:rsidRPr="00DD56B8">
        <w:t xml:space="preserve"> ojediněle</w:t>
      </w:r>
      <w:r w:rsidRPr="00DD56B8">
        <w:t xml:space="preserve"> zůstaly triviální až chybné výroky </w:t>
      </w:r>
      <w:r w:rsidR="00E15F25" w:rsidRPr="00DD56B8">
        <w:t>(např</w:t>
      </w:r>
      <w:r w:rsidR="00403A65" w:rsidRPr="00DD56B8">
        <w:t>.</w:t>
      </w:r>
      <w:r w:rsidR="00E15F25" w:rsidRPr="00DD56B8">
        <w:t xml:space="preserve"> </w:t>
      </w:r>
      <w:r w:rsidRPr="00DD56B8">
        <w:t>„Podle Hostinského má každý svůj vkus, libost je vzbuzena něčím objektivním a každý si tedy najde zalíbení v něčem jiném…“, s. 7</w:t>
      </w:r>
      <w:r w:rsidR="00E15F25" w:rsidRPr="00DD56B8">
        <w:t>).</w:t>
      </w:r>
      <w:r w:rsidR="000A5EFE" w:rsidRPr="00DD56B8">
        <w:t xml:space="preserve"> V kap. 9 ruší </w:t>
      </w:r>
      <w:r w:rsidR="004949CD" w:rsidRPr="00DD56B8">
        <w:t>neujasněný způsob, jak čtenáře provázet primární literaturou</w:t>
      </w:r>
      <w:r w:rsidR="00E15F25" w:rsidRPr="00DD56B8">
        <w:t xml:space="preserve"> (</w:t>
      </w:r>
      <w:r w:rsidR="00EE273E" w:rsidRPr="00DD56B8">
        <w:t>název kap. 9.1 je názvem jedné z Hostinského studií</w:t>
      </w:r>
      <w:r w:rsidR="00403A65" w:rsidRPr="00DD56B8">
        <w:t>,</w:t>
      </w:r>
      <w:r w:rsidR="00EE273E" w:rsidRPr="00DD56B8">
        <w:t xml:space="preserve"> není</w:t>
      </w:r>
      <w:r w:rsidR="000A5EFE" w:rsidRPr="00DD56B8">
        <w:t xml:space="preserve"> to však</w:t>
      </w:r>
      <w:r w:rsidR="00EE273E" w:rsidRPr="00DD56B8">
        <w:t xml:space="preserve"> explicitně uvedeno, studie také není </w:t>
      </w:r>
      <w:r w:rsidR="00DD56B8">
        <w:t>dat</w:t>
      </w:r>
      <w:r w:rsidR="001323AF">
        <w:t>ována ani</w:t>
      </w:r>
      <w:r w:rsidR="005F30BE">
        <w:t xml:space="preserve"> komentována</w:t>
      </w:r>
      <w:r w:rsidR="00403A65" w:rsidRPr="00DD56B8">
        <w:t>;</w:t>
      </w:r>
      <w:r w:rsidR="004949CD" w:rsidRPr="00DD56B8">
        <w:t xml:space="preserve"> </w:t>
      </w:r>
      <w:r w:rsidR="00403A65" w:rsidRPr="00DD56B8">
        <w:t>o</w:t>
      </w:r>
      <w:r w:rsidR="004949CD" w:rsidRPr="00DD56B8">
        <w:t xml:space="preserve">proti tomu </w:t>
      </w:r>
      <w:r w:rsidR="000A5EFE" w:rsidRPr="00DD56B8">
        <w:t>v</w:t>
      </w:r>
      <w:r w:rsidR="004949CD" w:rsidRPr="00DD56B8">
        <w:t xml:space="preserve"> kap. 9.2 se dovídáme, že je řeč o studii z r. 1907</w:t>
      </w:r>
      <w:r w:rsidR="00403A65" w:rsidRPr="00DD56B8">
        <w:t xml:space="preserve">; </w:t>
      </w:r>
      <w:r w:rsidR="004949CD" w:rsidRPr="00DD56B8">
        <w:t>kap. 9.3</w:t>
      </w:r>
      <w:r w:rsidR="000A5EFE" w:rsidRPr="00DD56B8">
        <w:t xml:space="preserve"> </w:t>
      </w:r>
      <w:r w:rsidR="00403A65" w:rsidRPr="00DD56B8">
        <w:t xml:space="preserve">pak </w:t>
      </w:r>
      <w:r w:rsidR="000A5EFE" w:rsidRPr="00DD56B8">
        <w:t xml:space="preserve">místo </w:t>
      </w:r>
      <w:r w:rsidR="00403A65" w:rsidRPr="00DD56B8">
        <w:t>údajů o</w:t>
      </w:r>
      <w:r w:rsidR="000A5EFE" w:rsidRPr="00DD56B8">
        <w:t xml:space="preserve"> původní studi</w:t>
      </w:r>
      <w:r w:rsidR="00403A65" w:rsidRPr="00DD56B8">
        <w:t>i</w:t>
      </w:r>
      <w:r w:rsidR="004949CD" w:rsidRPr="00DD56B8">
        <w:t xml:space="preserve"> </w:t>
      </w:r>
      <w:r w:rsidR="000A5EFE" w:rsidRPr="00DD56B8">
        <w:t>upozorňuje na</w:t>
      </w:r>
      <w:r w:rsidR="00403A65" w:rsidRPr="00DD56B8">
        <w:t xml:space="preserve"> soubor Studie a kritiky</w:t>
      </w:r>
      <w:r w:rsidR="000A61B9">
        <w:t>)</w:t>
      </w:r>
      <w:r w:rsidR="00C23E97">
        <w:t xml:space="preserve">. </w:t>
      </w:r>
      <w:r w:rsidRPr="00DD56B8">
        <w:t xml:space="preserve"> </w:t>
      </w:r>
    </w:p>
    <w:p w:rsidR="00EE273E" w:rsidRPr="000A5EFE" w:rsidRDefault="00EE273E" w:rsidP="000A5EFE">
      <w:pPr>
        <w:jc w:val="both"/>
        <w:rPr>
          <w:color w:val="00B050"/>
        </w:rPr>
      </w:pPr>
      <w:bookmarkStart w:id="0" w:name="_GoBack"/>
      <w:bookmarkEnd w:id="0"/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DD56B8" w:rsidRDefault="000A5EFE" w:rsidP="00DD56B8">
      <w:pPr>
        <w:ind w:firstLine="284"/>
        <w:jc w:val="both"/>
      </w:pPr>
      <w:r>
        <w:t>Předložená práce vykazuj</w:t>
      </w:r>
      <w:r w:rsidR="00C04493">
        <w:t>e oproti předchozí verzi vhodné kompoziční</w:t>
      </w:r>
      <w:r>
        <w:t xml:space="preserve"> úpravy</w:t>
      </w:r>
      <w:r w:rsidR="00C04493">
        <w:t xml:space="preserve"> </w:t>
      </w:r>
      <w:r w:rsidR="00622715">
        <w:t>a</w:t>
      </w:r>
      <w:r>
        <w:t xml:space="preserve"> pečlivěj</w:t>
      </w:r>
      <w:r w:rsidR="00622715">
        <w:t>i představuje osobnost</w:t>
      </w:r>
      <w:r w:rsidR="008F1B48">
        <w:t xml:space="preserve"> významného </w:t>
      </w:r>
      <w:r>
        <w:t xml:space="preserve">českého estetika, </w:t>
      </w:r>
      <w:r w:rsidR="00DD56B8">
        <w:t>ovšem zejména</w:t>
      </w:r>
      <w:r w:rsidR="000D0E2D">
        <w:t xml:space="preserve"> o jeho studiích</w:t>
      </w:r>
      <w:r w:rsidR="008F1B48">
        <w:t>, souvisejících s problematikou</w:t>
      </w:r>
      <w:r w:rsidR="000D0E2D">
        <w:t xml:space="preserve"> estetické výchovy, </w:t>
      </w:r>
      <w:r w:rsidR="00DD56B8">
        <w:t>je referováno bez úvah o oborovém i kulturně-historickém kontextu, ve kterém vznikaly.</w:t>
      </w:r>
      <w:r w:rsidR="001323AF">
        <w:t xml:space="preserve"> </w:t>
      </w:r>
      <w:r w:rsidR="00C23E97">
        <w:t>Také způsob odkazování vede místy k nejasnostem, u kterých</w:t>
      </w:r>
      <w:r w:rsidR="00C04493">
        <w:t xml:space="preserve"> Hostinského studií se autorka </w:t>
      </w:r>
      <w:r w:rsidR="00C23E97">
        <w:t>zastavuje.</w:t>
      </w:r>
    </w:p>
    <w:p w:rsidR="00622715" w:rsidRDefault="00622715" w:rsidP="00AD0964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935D47" w:rsidRDefault="00935D47" w:rsidP="005D17A3">
      <w:pPr>
        <w:ind w:firstLine="284"/>
        <w:jc w:val="both"/>
      </w:pPr>
    </w:p>
    <w:p w:rsidR="00C23E97" w:rsidRDefault="00C23E97" w:rsidP="005D17A3">
      <w:pPr>
        <w:ind w:firstLine="284"/>
        <w:jc w:val="both"/>
      </w:pPr>
      <w:r>
        <w:t xml:space="preserve">Úvodem kapitoly 9 jmenujete tři Hostinského studie, v nichž podle Vás shrnul své názory na estetickou výchovu. V kap. 9 se však zabýváte i jinými jeho studiemi. Vysvětlete, s jakým okruhem studií zde a v celé práci pracujete a proč. </w:t>
      </w:r>
    </w:p>
    <w:p w:rsidR="00C23E97" w:rsidRDefault="00C23E97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F46BC5" w:rsidP="00F91643">
      <w:pPr>
        <w:ind w:firstLine="284"/>
        <w:jc w:val="both"/>
      </w:pPr>
      <w: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0D0E2D">
        <w:t>21</w:t>
      </w:r>
      <w:r w:rsidR="008B34E2">
        <w:t xml:space="preserve">. </w:t>
      </w:r>
      <w:r w:rsidR="00F46BC5">
        <w:t>8</w:t>
      </w:r>
      <w:r w:rsidR="008B34E2">
        <w:t>. 2020</w:t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148B"/>
    <w:multiLevelType w:val="hybridMultilevel"/>
    <w:tmpl w:val="6F0CB38E"/>
    <w:lvl w:ilvl="0" w:tplc="24FC2860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A5EFE"/>
    <w:rsid w:val="000A61B9"/>
    <w:rsid w:val="000B2738"/>
    <w:rsid w:val="000B4F1D"/>
    <w:rsid w:val="000B7818"/>
    <w:rsid w:val="000D0E2D"/>
    <w:rsid w:val="000F5A46"/>
    <w:rsid w:val="001323AF"/>
    <w:rsid w:val="00156571"/>
    <w:rsid w:val="00187973"/>
    <w:rsid w:val="0023576B"/>
    <w:rsid w:val="002523B7"/>
    <w:rsid w:val="002B27D5"/>
    <w:rsid w:val="002F0EF8"/>
    <w:rsid w:val="003012B1"/>
    <w:rsid w:val="00322BE6"/>
    <w:rsid w:val="00363BB2"/>
    <w:rsid w:val="00365F38"/>
    <w:rsid w:val="00390B1A"/>
    <w:rsid w:val="003B7ECA"/>
    <w:rsid w:val="003F66C7"/>
    <w:rsid w:val="00403A65"/>
    <w:rsid w:val="00437511"/>
    <w:rsid w:val="00492D74"/>
    <w:rsid w:val="004949CD"/>
    <w:rsid w:val="004A5AC9"/>
    <w:rsid w:val="005053D5"/>
    <w:rsid w:val="00557D55"/>
    <w:rsid w:val="005A03D3"/>
    <w:rsid w:val="005D17A3"/>
    <w:rsid w:val="005D559B"/>
    <w:rsid w:val="005F30BE"/>
    <w:rsid w:val="00622715"/>
    <w:rsid w:val="00651773"/>
    <w:rsid w:val="006643FB"/>
    <w:rsid w:val="00665F16"/>
    <w:rsid w:val="006A5210"/>
    <w:rsid w:val="006B0D61"/>
    <w:rsid w:val="006C749B"/>
    <w:rsid w:val="007626D3"/>
    <w:rsid w:val="00770BE7"/>
    <w:rsid w:val="00783E5D"/>
    <w:rsid w:val="007A759C"/>
    <w:rsid w:val="007B66A7"/>
    <w:rsid w:val="007B7965"/>
    <w:rsid w:val="008023D1"/>
    <w:rsid w:val="00856841"/>
    <w:rsid w:val="00882AA2"/>
    <w:rsid w:val="008B34E2"/>
    <w:rsid w:val="008D1F7E"/>
    <w:rsid w:val="008F1B48"/>
    <w:rsid w:val="009241B9"/>
    <w:rsid w:val="00927E2D"/>
    <w:rsid w:val="00930570"/>
    <w:rsid w:val="00935D47"/>
    <w:rsid w:val="0094646A"/>
    <w:rsid w:val="00947A7A"/>
    <w:rsid w:val="009549E2"/>
    <w:rsid w:val="00970171"/>
    <w:rsid w:val="009F4757"/>
    <w:rsid w:val="00AA3A24"/>
    <w:rsid w:val="00AA655E"/>
    <w:rsid w:val="00AB0343"/>
    <w:rsid w:val="00AD0964"/>
    <w:rsid w:val="00B6534C"/>
    <w:rsid w:val="00BE7F24"/>
    <w:rsid w:val="00BF0495"/>
    <w:rsid w:val="00C04493"/>
    <w:rsid w:val="00C11EC7"/>
    <w:rsid w:val="00C23E97"/>
    <w:rsid w:val="00C5362D"/>
    <w:rsid w:val="00C673BC"/>
    <w:rsid w:val="00CA7FB0"/>
    <w:rsid w:val="00CC59D5"/>
    <w:rsid w:val="00CD77AC"/>
    <w:rsid w:val="00D80335"/>
    <w:rsid w:val="00D90BF8"/>
    <w:rsid w:val="00DA6AF3"/>
    <w:rsid w:val="00DD56B8"/>
    <w:rsid w:val="00DE7770"/>
    <w:rsid w:val="00DF05E3"/>
    <w:rsid w:val="00E01608"/>
    <w:rsid w:val="00E07316"/>
    <w:rsid w:val="00E15F25"/>
    <w:rsid w:val="00E35994"/>
    <w:rsid w:val="00E5207E"/>
    <w:rsid w:val="00E56991"/>
    <w:rsid w:val="00EE273E"/>
    <w:rsid w:val="00F01199"/>
    <w:rsid w:val="00F12244"/>
    <w:rsid w:val="00F32A20"/>
    <w:rsid w:val="00F46BC5"/>
    <w:rsid w:val="00F8197E"/>
    <w:rsid w:val="00F8598D"/>
    <w:rsid w:val="00F91643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F4AC8-DD72-4929-8C9B-EDC116D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540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A D O Č E S K Á    U N I V E R Z I T A    V  P L Z N I</vt:lpstr>
      <vt:lpstr>Z Á P A D O Č E S K Á    U N I V E R Z I T A    V  P L Z N I</vt:lpstr>
    </vt:vector>
  </TitlesOfParts>
  <Company>Západočeská univerzita v Plzni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Blahutkova</cp:lastModifiedBy>
  <cp:revision>9</cp:revision>
  <cp:lastPrinted>2020-08-24T15:30:00Z</cp:lastPrinted>
  <dcterms:created xsi:type="dcterms:W3CDTF">2020-08-24T08:16:00Z</dcterms:created>
  <dcterms:modified xsi:type="dcterms:W3CDTF">2020-08-24T15:38:00Z</dcterms:modified>
</cp:coreProperties>
</file>