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19" w:rsidRPr="006A370A" w:rsidRDefault="002F5F19" w:rsidP="002F5F19">
      <w:pPr>
        <w:jc w:val="center"/>
        <w:rPr>
          <w:rFonts w:ascii="Garamond" w:hAnsi="Garamond"/>
          <w:b/>
          <w:sz w:val="25"/>
          <w:szCs w:val="25"/>
        </w:rPr>
      </w:pPr>
      <w:r w:rsidRPr="006A370A">
        <w:rPr>
          <w:rFonts w:ascii="Garamond" w:hAnsi="Garamond"/>
          <w:b/>
          <w:sz w:val="25"/>
          <w:szCs w:val="25"/>
        </w:rPr>
        <w:t>ZÁPADOČESKÁ UNIVERZITA V PLZNI</w:t>
      </w:r>
    </w:p>
    <w:p w:rsidR="002F5F19" w:rsidRPr="006A370A" w:rsidRDefault="002F5F19" w:rsidP="002F5F19">
      <w:pPr>
        <w:jc w:val="center"/>
        <w:rPr>
          <w:rFonts w:ascii="Garamond" w:hAnsi="Garamond"/>
          <w:b/>
          <w:sz w:val="25"/>
          <w:szCs w:val="25"/>
        </w:rPr>
      </w:pPr>
      <w:r w:rsidRPr="006A370A">
        <w:rPr>
          <w:rFonts w:ascii="Garamond" w:hAnsi="Garamond"/>
          <w:b/>
          <w:sz w:val="25"/>
          <w:szCs w:val="25"/>
        </w:rPr>
        <w:t>Fakulta právnická</w:t>
      </w:r>
    </w:p>
    <w:p w:rsidR="002F5F19" w:rsidRPr="006A370A" w:rsidRDefault="002F5F19" w:rsidP="002F5F19">
      <w:pPr>
        <w:pBdr>
          <w:bottom w:val="single" w:sz="4" w:space="1" w:color="000000"/>
        </w:pBdr>
        <w:jc w:val="center"/>
        <w:rPr>
          <w:rFonts w:ascii="Garamond" w:hAnsi="Garamond"/>
          <w:b/>
          <w:sz w:val="25"/>
          <w:szCs w:val="25"/>
        </w:rPr>
      </w:pPr>
      <w:r w:rsidRPr="006A370A">
        <w:rPr>
          <w:rFonts w:ascii="Garamond" w:hAnsi="Garamond"/>
          <w:b/>
          <w:sz w:val="25"/>
          <w:szCs w:val="25"/>
        </w:rPr>
        <w:t>Katedra správního práva</w:t>
      </w:r>
    </w:p>
    <w:p w:rsidR="002F5F19" w:rsidRPr="006A370A" w:rsidRDefault="002F5F19" w:rsidP="002F5F19">
      <w:pPr>
        <w:rPr>
          <w:rFonts w:ascii="Garamond" w:hAnsi="Garamond"/>
          <w:sz w:val="25"/>
          <w:szCs w:val="25"/>
        </w:rPr>
      </w:pPr>
    </w:p>
    <w:p w:rsidR="002F5F19" w:rsidRPr="006A370A" w:rsidRDefault="002F5F19" w:rsidP="002F5F19">
      <w:pPr>
        <w:jc w:val="center"/>
        <w:rPr>
          <w:rFonts w:ascii="Garamond" w:hAnsi="Garamond"/>
          <w:b/>
          <w:sz w:val="25"/>
          <w:szCs w:val="25"/>
        </w:rPr>
      </w:pPr>
      <w:r w:rsidRPr="006A370A">
        <w:rPr>
          <w:rFonts w:ascii="Garamond" w:hAnsi="Garamond"/>
          <w:b/>
          <w:sz w:val="25"/>
          <w:szCs w:val="25"/>
        </w:rPr>
        <w:t>Posudek vedoucího diplomové práce</w:t>
      </w:r>
    </w:p>
    <w:p w:rsidR="002F5F19" w:rsidRPr="006A370A" w:rsidRDefault="002F5F19" w:rsidP="002F5F19">
      <w:pPr>
        <w:jc w:val="both"/>
        <w:rPr>
          <w:rFonts w:ascii="Garamond" w:hAnsi="Garamond"/>
          <w:b/>
          <w:sz w:val="25"/>
          <w:szCs w:val="25"/>
        </w:rPr>
      </w:pPr>
    </w:p>
    <w:p w:rsidR="002F5F19" w:rsidRPr="006A370A" w:rsidRDefault="002F5F19" w:rsidP="002F5F19">
      <w:pPr>
        <w:spacing w:line="360" w:lineRule="auto"/>
        <w:ind w:left="2124" w:hanging="2124"/>
        <w:jc w:val="both"/>
        <w:rPr>
          <w:rFonts w:ascii="Garamond" w:hAnsi="Garamond"/>
          <w:b/>
          <w:sz w:val="25"/>
          <w:szCs w:val="25"/>
        </w:rPr>
      </w:pPr>
      <w:r w:rsidRPr="006A370A">
        <w:rPr>
          <w:rFonts w:ascii="Garamond" w:hAnsi="Garamond"/>
          <w:b/>
          <w:sz w:val="25"/>
          <w:szCs w:val="25"/>
        </w:rPr>
        <w:t>Název</w:t>
      </w:r>
      <w:r>
        <w:rPr>
          <w:rFonts w:ascii="Garamond" w:hAnsi="Garamond"/>
          <w:b/>
          <w:sz w:val="25"/>
          <w:szCs w:val="25"/>
        </w:rPr>
        <w:t xml:space="preserve"> práce:</w:t>
      </w:r>
      <w:r>
        <w:rPr>
          <w:rFonts w:ascii="Garamond" w:hAnsi="Garamond"/>
          <w:b/>
          <w:sz w:val="25"/>
          <w:szCs w:val="25"/>
        </w:rPr>
        <w:tab/>
        <w:t>Přestupky na pozemních komunikacích v teorii a praxi</w:t>
      </w:r>
    </w:p>
    <w:p w:rsidR="002F5F19" w:rsidRPr="006A370A" w:rsidRDefault="002F5F19" w:rsidP="002F5F19">
      <w:pPr>
        <w:spacing w:line="360" w:lineRule="auto"/>
        <w:jc w:val="both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Autor:</w:t>
      </w:r>
      <w:r>
        <w:rPr>
          <w:rFonts w:ascii="Garamond" w:hAnsi="Garamond"/>
          <w:b/>
          <w:sz w:val="25"/>
          <w:szCs w:val="25"/>
        </w:rPr>
        <w:tab/>
      </w:r>
      <w:r>
        <w:rPr>
          <w:rFonts w:ascii="Garamond" w:hAnsi="Garamond"/>
          <w:b/>
          <w:sz w:val="25"/>
          <w:szCs w:val="25"/>
        </w:rPr>
        <w:tab/>
      </w:r>
      <w:r>
        <w:rPr>
          <w:rFonts w:ascii="Garamond" w:hAnsi="Garamond"/>
          <w:b/>
          <w:sz w:val="25"/>
          <w:szCs w:val="25"/>
        </w:rPr>
        <w:tab/>
        <w:t xml:space="preserve">Anna </w:t>
      </w:r>
      <w:proofErr w:type="spellStart"/>
      <w:r>
        <w:rPr>
          <w:rFonts w:ascii="Garamond" w:hAnsi="Garamond"/>
          <w:b/>
          <w:sz w:val="25"/>
          <w:szCs w:val="25"/>
        </w:rPr>
        <w:t>Mihinová</w:t>
      </w:r>
      <w:proofErr w:type="spellEnd"/>
    </w:p>
    <w:p w:rsidR="002F5F19" w:rsidRPr="006A370A" w:rsidRDefault="002F5F19" w:rsidP="002F5F19">
      <w:pPr>
        <w:pBdr>
          <w:bottom w:val="single" w:sz="4" w:space="1" w:color="000000"/>
        </w:pBdr>
        <w:spacing w:line="360" w:lineRule="auto"/>
        <w:jc w:val="both"/>
        <w:rPr>
          <w:rFonts w:ascii="Garamond" w:hAnsi="Garamond"/>
          <w:b/>
          <w:sz w:val="25"/>
          <w:szCs w:val="25"/>
        </w:rPr>
      </w:pPr>
      <w:r w:rsidRPr="006A370A">
        <w:rPr>
          <w:rFonts w:ascii="Garamond" w:hAnsi="Garamond"/>
          <w:b/>
          <w:sz w:val="25"/>
          <w:szCs w:val="25"/>
        </w:rPr>
        <w:t>Autor posudku:</w:t>
      </w:r>
      <w:r w:rsidRPr="006A370A">
        <w:rPr>
          <w:rFonts w:ascii="Garamond" w:hAnsi="Garamond"/>
          <w:b/>
          <w:sz w:val="25"/>
          <w:szCs w:val="25"/>
        </w:rPr>
        <w:tab/>
        <w:t>JUDr. Milan Podhrázký, Ph.D.</w:t>
      </w:r>
    </w:p>
    <w:p w:rsidR="002F5F19" w:rsidRPr="006A370A" w:rsidRDefault="002F5F19" w:rsidP="002F5F19">
      <w:pPr>
        <w:jc w:val="both"/>
        <w:rPr>
          <w:rFonts w:ascii="Garamond" w:hAnsi="Garamond"/>
          <w:b/>
          <w:sz w:val="25"/>
          <w:szCs w:val="25"/>
        </w:rPr>
      </w:pPr>
    </w:p>
    <w:p w:rsidR="002F5F19" w:rsidRPr="00654BC6" w:rsidRDefault="002F5F19" w:rsidP="002F5F19">
      <w:pPr>
        <w:jc w:val="both"/>
        <w:rPr>
          <w:rFonts w:ascii="Garamond" w:hAnsi="Garamond"/>
          <w:b/>
        </w:rPr>
      </w:pPr>
      <w:r w:rsidRPr="00654BC6">
        <w:rPr>
          <w:rFonts w:ascii="Garamond" w:hAnsi="Garamond"/>
          <w:b/>
        </w:rPr>
        <w:t>1. Zadání a cíl práce:</w:t>
      </w:r>
    </w:p>
    <w:p w:rsidR="002F5F19" w:rsidRPr="00654BC6" w:rsidRDefault="002F5F19" w:rsidP="002F5F19">
      <w:pPr>
        <w:jc w:val="both"/>
        <w:rPr>
          <w:rFonts w:ascii="Garamond" w:hAnsi="Garamond"/>
          <w:b/>
        </w:rPr>
      </w:pPr>
    </w:p>
    <w:p w:rsidR="002F5F19" w:rsidRPr="00654BC6" w:rsidRDefault="002F5F19" w:rsidP="00824808">
      <w:pPr>
        <w:ind w:firstLine="540"/>
        <w:jc w:val="both"/>
        <w:rPr>
          <w:rFonts w:ascii="Garamond" w:hAnsi="Garamond"/>
        </w:rPr>
      </w:pPr>
      <w:r w:rsidRPr="00654BC6">
        <w:rPr>
          <w:rFonts w:ascii="Garamond" w:hAnsi="Garamond"/>
        </w:rPr>
        <w:t>Téma zvolené autorkou nepochybně souvisí s aktuálně dosti častým předmětem zájmu správního práva, a to jak z hlediska legislativních návrhů, soudní judikatury, advokátní praxe i každodenní činnosti správních orgánů. Důvody k tomu je nutno hledat nejen ve významu fenoménu automobilové dopravy, která se pro moderní společnosti již stala její nenahraditelnou součástí, resp. potřebě masově rozšířenou dopravu právně regulovat, ruku v ruce se značným množstvím rozličných sporných situací, které v důsledku provozu na pozemních komunikacích vznikají a vyžadují odpovídající právní prostředí. Dané téma vedle toho v sobě zahrnuje řadu zajímavých otázek, kterým je třeba věnovat pozornost i z hlediska aktuálních výzev pro právní vědu i praxi (hledání hranice mezi regulací správně-právní a trestněprávní, využití různých forem zk</w:t>
      </w:r>
      <w:r w:rsidR="00991F7F">
        <w:rPr>
          <w:rFonts w:ascii="Garamond" w:hAnsi="Garamond"/>
        </w:rPr>
        <w:t>rácených řízení, význam a tzv. bodový systém</w:t>
      </w:r>
      <w:r w:rsidRPr="00654BC6">
        <w:rPr>
          <w:rFonts w:ascii="Garamond" w:hAnsi="Garamond"/>
        </w:rPr>
        <w:t xml:space="preserve"> apod.). Z výše uvedených důvodů proto lze </w:t>
      </w:r>
      <w:r w:rsidR="00824808" w:rsidRPr="00654BC6">
        <w:rPr>
          <w:rFonts w:ascii="Garamond" w:hAnsi="Garamond"/>
        </w:rPr>
        <w:t>volbu tématu ze strany autorky</w:t>
      </w:r>
      <w:r w:rsidRPr="00654BC6">
        <w:rPr>
          <w:rFonts w:ascii="Garamond" w:hAnsi="Garamond"/>
        </w:rPr>
        <w:t xml:space="preserve"> přivítat a označit ji za odpovídající</w:t>
      </w:r>
      <w:r w:rsidR="00824808" w:rsidRPr="00654BC6">
        <w:rPr>
          <w:rFonts w:ascii="Garamond" w:hAnsi="Garamond"/>
        </w:rPr>
        <w:t xml:space="preserve"> diplomové práci</w:t>
      </w:r>
      <w:r w:rsidRPr="00654BC6">
        <w:rPr>
          <w:rFonts w:ascii="Garamond" w:hAnsi="Garamond"/>
        </w:rPr>
        <w:t>.</w:t>
      </w:r>
      <w:r w:rsidR="00824808" w:rsidRPr="00654BC6">
        <w:rPr>
          <w:rFonts w:ascii="Garamond" w:hAnsi="Garamond"/>
        </w:rPr>
        <w:t xml:space="preserve"> Cíle práce, které si sama</w:t>
      </w:r>
      <w:r w:rsidRPr="00654BC6">
        <w:rPr>
          <w:rFonts w:ascii="Garamond" w:hAnsi="Garamond"/>
        </w:rPr>
        <w:t xml:space="preserve"> autor</w:t>
      </w:r>
      <w:r w:rsidR="00824808" w:rsidRPr="00654BC6">
        <w:rPr>
          <w:rFonts w:ascii="Garamond" w:hAnsi="Garamond"/>
        </w:rPr>
        <w:t>ka v rámci logického zúžení rozsáhlého zaměření tématu</w:t>
      </w:r>
      <w:r w:rsidR="00997D34" w:rsidRPr="00654BC6">
        <w:rPr>
          <w:rFonts w:ascii="Garamond" w:hAnsi="Garamond"/>
        </w:rPr>
        <w:t xml:space="preserve"> stanovila</w:t>
      </w:r>
      <w:r w:rsidR="00491CAE">
        <w:rPr>
          <w:rFonts w:ascii="Garamond" w:hAnsi="Garamond"/>
        </w:rPr>
        <w:t>,</w:t>
      </w:r>
      <w:r w:rsidR="00997D34" w:rsidRPr="00654BC6">
        <w:rPr>
          <w:rFonts w:ascii="Garamond" w:hAnsi="Garamond"/>
        </w:rPr>
        <w:t xml:space="preserve"> v podobě</w:t>
      </w:r>
      <w:r w:rsidR="00824808" w:rsidRPr="00654BC6">
        <w:rPr>
          <w:rFonts w:ascii="Garamond" w:hAnsi="Garamond"/>
        </w:rPr>
        <w:t xml:space="preserve"> seznámení s </w:t>
      </w:r>
      <w:r w:rsidR="00824808" w:rsidRPr="00654BC6">
        <w:rPr>
          <w:rFonts w:ascii="Garamond" w:hAnsi="Garamond"/>
          <w:i/>
        </w:rPr>
        <w:t>„průřezem v praxi problematických či zajímavých aspektů“</w:t>
      </w:r>
      <w:r w:rsidRPr="00654BC6">
        <w:rPr>
          <w:rFonts w:ascii="Garamond" w:hAnsi="Garamond"/>
        </w:rPr>
        <w:t xml:space="preserve"> </w:t>
      </w:r>
      <w:r w:rsidR="00997D34" w:rsidRPr="00654BC6">
        <w:rPr>
          <w:rFonts w:ascii="Garamond" w:hAnsi="Garamond"/>
        </w:rPr>
        <w:t>(str. 1) by nepochybně bylo možno stanovit lépe</w:t>
      </w:r>
      <w:r w:rsidRPr="00654BC6">
        <w:rPr>
          <w:rFonts w:ascii="Garamond" w:hAnsi="Garamond"/>
        </w:rPr>
        <w:t>, přesto zadání</w:t>
      </w:r>
      <w:r w:rsidR="00491CAE">
        <w:rPr>
          <w:rFonts w:ascii="Garamond" w:hAnsi="Garamond"/>
        </w:rPr>
        <w:t xml:space="preserve"> práce i související cíle autorky</w:t>
      </w:r>
      <w:r w:rsidRPr="00654BC6">
        <w:rPr>
          <w:rFonts w:ascii="Garamond" w:hAnsi="Garamond"/>
        </w:rPr>
        <w:t xml:space="preserve"> jistě naplňují požada</w:t>
      </w:r>
      <w:r w:rsidR="00997D34" w:rsidRPr="00654BC6">
        <w:rPr>
          <w:rFonts w:ascii="Garamond" w:hAnsi="Garamond"/>
        </w:rPr>
        <w:t>vky na daný druh práce kladené.</w:t>
      </w:r>
    </w:p>
    <w:p w:rsidR="002F5F19" w:rsidRPr="00654BC6" w:rsidRDefault="002F5F19" w:rsidP="002F5F19">
      <w:pPr>
        <w:jc w:val="both"/>
        <w:rPr>
          <w:rFonts w:ascii="Garamond" w:hAnsi="Garamond"/>
        </w:rPr>
      </w:pPr>
    </w:p>
    <w:p w:rsidR="002F5F19" w:rsidRPr="00654BC6" w:rsidRDefault="002F5F19" w:rsidP="002F5F19">
      <w:pPr>
        <w:ind w:left="360" w:hanging="360"/>
        <w:jc w:val="both"/>
        <w:rPr>
          <w:rFonts w:ascii="Garamond" w:hAnsi="Garamond"/>
          <w:b/>
        </w:rPr>
      </w:pPr>
      <w:r w:rsidRPr="00654BC6">
        <w:rPr>
          <w:rFonts w:ascii="Garamond" w:hAnsi="Garamond"/>
          <w:b/>
        </w:rPr>
        <w:t xml:space="preserve">2. Obsahové zpracování práce </w:t>
      </w:r>
      <w:r w:rsidRPr="00654BC6">
        <w:rPr>
          <w:rFonts w:ascii="Garamond" w:hAnsi="Garamond"/>
        </w:rPr>
        <w:t>(včetně systematického uspořádání, proporcionality a práce s právní úpravou, odbornou literaturou a judikaturou)</w:t>
      </w:r>
      <w:r w:rsidRPr="00654BC6">
        <w:rPr>
          <w:rFonts w:ascii="Garamond" w:hAnsi="Garamond"/>
          <w:b/>
        </w:rPr>
        <w:t>:</w:t>
      </w:r>
    </w:p>
    <w:p w:rsidR="002F5F19" w:rsidRPr="00654BC6" w:rsidRDefault="002F5F19" w:rsidP="002F5F19">
      <w:pPr>
        <w:ind w:left="360" w:hanging="360"/>
        <w:jc w:val="both"/>
        <w:rPr>
          <w:rFonts w:ascii="Garamond" w:hAnsi="Garamond"/>
          <w:b/>
        </w:rPr>
      </w:pPr>
    </w:p>
    <w:p w:rsidR="00713771" w:rsidRPr="00654BC6" w:rsidRDefault="002F5F19" w:rsidP="00713771">
      <w:pPr>
        <w:ind w:firstLine="540"/>
        <w:jc w:val="both"/>
        <w:rPr>
          <w:rFonts w:ascii="Garamond" w:hAnsi="Garamond"/>
        </w:rPr>
      </w:pPr>
      <w:r w:rsidRPr="00654BC6">
        <w:rPr>
          <w:rFonts w:ascii="Garamond" w:hAnsi="Garamond"/>
        </w:rPr>
        <w:t xml:space="preserve">Posuzovaná diplomová práce </w:t>
      </w:r>
      <w:r w:rsidR="00997D34" w:rsidRPr="00654BC6">
        <w:rPr>
          <w:rFonts w:ascii="Garamond" w:hAnsi="Garamond"/>
        </w:rPr>
        <w:t>(v celkovém rozsahu př</w:t>
      </w:r>
      <w:r w:rsidR="00713771" w:rsidRPr="00654BC6">
        <w:rPr>
          <w:rFonts w:ascii="Garamond" w:hAnsi="Garamond"/>
        </w:rPr>
        <w:t xml:space="preserve">ekračujícím 90 stran) </w:t>
      </w:r>
      <w:r w:rsidRPr="00654BC6">
        <w:rPr>
          <w:rFonts w:ascii="Garamond" w:hAnsi="Garamond"/>
        </w:rPr>
        <w:t>s</w:t>
      </w:r>
      <w:r w:rsidR="00713771" w:rsidRPr="00654BC6">
        <w:rPr>
          <w:rFonts w:ascii="Garamond" w:hAnsi="Garamond"/>
        </w:rPr>
        <w:t xml:space="preserve">e vedle svého úvodu, </w:t>
      </w:r>
      <w:r w:rsidRPr="00654BC6">
        <w:rPr>
          <w:rFonts w:ascii="Garamond" w:hAnsi="Garamond"/>
        </w:rPr>
        <w:t>závěru</w:t>
      </w:r>
      <w:r w:rsidR="00713771" w:rsidRPr="00654BC6">
        <w:rPr>
          <w:rFonts w:ascii="Garamond" w:hAnsi="Garamond"/>
        </w:rPr>
        <w:t>, cizojazyčného resumé a seznamu použitých zdrojů člení na dalších 6 samostatných hlavních částí, které jsou</w:t>
      </w:r>
      <w:r w:rsidRPr="00654BC6">
        <w:rPr>
          <w:rFonts w:ascii="Garamond" w:hAnsi="Garamond"/>
        </w:rPr>
        <w:t xml:space="preserve"> dále podrobněji strukturovány. </w:t>
      </w:r>
      <w:r w:rsidR="00713771" w:rsidRPr="00654BC6">
        <w:rPr>
          <w:rFonts w:ascii="Garamond" w:hAnsi="Garamond"/>
        </w:rPr>
        <w:t xml:space="preserve">Autorka se nejprve věnuje </w:t>
      </w:r>
      <w:r w:rsidR="00713771" w:rsidRPr="00654BC6">
        <w:rPr>
          <w:rFonts w:ascii="Garamond" w:hAnsi="Garamond"/>
          <w:i/>
        </w:rPr>
        <w:t>„Historickému exkurzu“</w:t>
      </w:r>
      <w:r w:rsidR="00713771" w:rsidRPr="00654BC6">
        <w:rPr>
          <w:rFonts w:ascii="Garamond" w:hAnsi="Garamond"/>
        </w:rPr>
        <w:t xml:space="preserve"> (kapitola 1., str. 3 - 9), </w:t>
      </w:r>
      <w:r w:rsidR="00713771" w:rsidRPr="00654BC6">
        <w:rPr>
          <w:rFonts w:ascii="Garamond" w:hAnsi="Garamond"/>
          <w:i/>
        </w:rPr>
        <w:t>„Základním pojmům“</w:t>
      </w:r>
      <w:r w:rsidR="00713771" w:rsidRPr="00654BC6">
        <w:rPr>
          <w:rFonts w:ascii="Garamond" w:hAnsi="Garamond"/>
        </w:rPr>
        <w:t xml:space="preserve"> (kapitola 2., str. 10 - 25) a </w:t>
      </w:r>
      <w:r w:rsidR="00713771" w:rsidRPr="00654BC6">
        <w:rPr>
          <w:rFonts w:ascii="Garamond" w:hAnsi="Garamond"/>
          <w:i/>
        </w:rPr>
        <w:t>„Pramenům právní úpravy“</w:t>
      </w:r>
      <w:r w:rsidR="00713771" w:rsidRPr="00654BC6">
        <w:rPr>
          <w:rFonts w:ascii="Garamond" w:hAnsi="Garamond"/>
        </w:rPr>
        <w:t xml:space="preserve"> (kapitola 3., str. 26 - 35). Stěžejní části práce jsou věnovány </w:t>
      </w:r>
      <w:r w:rsidR="00713771" w:rsidRPr="00654BC6">
        <w:rPr>
          <w:rFonts w:ascii="Garamond" w:hAnsi="Garamond"/>
          <w:i/>
        </w:rPr>
        <w:t>„Řízení o dopravních přestupcích“</w:t>
      </w:r>
      <w:r w:rsidR="00713771" w:rsidRPr="00654BC6">
        <w:rPr>
          <w:rFonts w:ascii="Garamond" w:hAnsi="Garamond"/>
        </w:rPr>
        <w:t xml:space="preserve"> (kapitola 4., str. 36 - 49) a </w:t>
      </w:r>
      <w:r w:rsidR="00846A54" w:rsidRPr="00654BC6">
        <w:rPr>
          <w:rFonts w:ascii="Garamond" w:hAnsi="Garamond"/>
          <w:i/>
        </w:rPr>
        <w:t>„Vybraným přestupkům na pozemních komunikacích“</w:t>
      </w:r>
      <w:r w:rsidR="00846A54" w:rsidRPr="00654BC6">
        <w:rPr>
          <w:rFonts w:ascii="Garamond" w:hAnsi="Garamond"/>
        </w:rPr>
        <w:t xml:space="preserve"> (kapitola 5., str. 50 - 71). Samostatnou pozornost autorka věnuje </w:t>
      </w:r>
      <w:r w:rsidR="00846A54" w:rsidRPr="00654BC6">
        <w:rPr>
          <w:rFonts w:ascii="Garamond" w:hAnsi="Garamond"/>
          <w:i/>
        </w:rPr>
        <w:t xml:space="preserve">„Návrhům de </w:t>
      </w:r>
      <w:proofErr w:type="spellStart"/>
      <w:r w:rsidR="00846A54" w:rsidRPr="00654BC6">
        <w:rPr>
          <w:rFonts w:ascii="Garamond" w:hAnsi="Garamond"/>
          <w:i/>
        </w:rPr>
        <w:t>lege</w:t>
      </w:r>
      <w:proofErr w:type="spellEnd"/>
      <w:r w:rsidR="00846A54" w:rsidRPr="00654BC6">
        <w:rPr>
          <w:rFonts w:ascii="Garamond" w:hAnsi="Garamond"/>
          <w:i/>
        </w:rPr>
        <w:t xml:space="preserve"> </w:t>
      </w:r>
      <w:proofErr w:type="spellStart"/>
      <w:r w:rsidR="00846A54" w:rsidRPr="00654BC6">
        <w:rPr>
          <w:rFonts w:ascii="Garamond" w:hAnsi="Garamond"/>
          <w:i/>
        </w:rPr>
        <w:t>ferenda</w:t>
      </w:r>
      <w:proofErr w:type="spellEnd"/>
      <w:r w:rsidR="00846A54" w:rsidRPr="00654BC6">
        <w:rPr>
          <w:rFonts w:ascii="Garamond" w:hAnsi="Garamond"/>
          <w:i/>
        </w:rPr>
        <w:t>“</w:t>
      </w:r>
      <w:r w:rsidR="00846A54" w:rsidRPr="00654BC6">
        <w:rPr>
          <w:rFonts w:ascii="Garamond" w:hAnsi="Garamond"/>
        </w:rPr>
        <w:t xml:space="preserve"> (kapitola 6., str. 72 - 79).</w:t>
      </w:r>
      <w:r w:rsidR="00713771" w:rsidRPr="00654BC6">
        <w:rPr>
          <w:rFonts w:ascii="Garamond" w:hAnsi="Garamond"/>
        </w:rPr>
        <w:t xml:space="preserve"> </w:t>
      </w:r>
    </w:p>
    <w:p w:rsidR="00824808" w:rsidRPr="00654BC6" w:rsidRDefault="00824808" w:rsidP="002F5F19">
      <w:pPr>
        <w:ind w:firstLine="540"/>
        <w:jc w:val="both"/>
        <w:rPr>
          <w:rFonts w:ascii="Garamond" w:hAnsi="Garamond"/>
        </w:rPr>
      </w:pPr>
    </w:p>
    <w:p w:rsidR="00824808" w:rsidRPr="00654BC6" w:rsidRDefault="00824808" w:rsidP="00824808">
      <w:pPr>
        <w:ind w:firstLine="540"/>
        <w:jc w:val="both"/>
        <w:rPr>
          <w:rFonts w:ascii="Garamond" w:hAnsi="Garamond"/>
        </w:rPr>
      </w:pPr>
      <w:r w:rsidRPr="00654BC6">
        <w:rPr>
          <w:rFonts w:ascii="Garamond" w:hAnsi="Garamond"/>
        </w:rPr>
        <w:t>Přestože autor</w:t>
      </w:r>
      <w:r w:rsidR="00964256" w:rsidRPr="00654BC6">
        <w:rPr>
          <w:rFonts w:ascii="Garamond" w:hAnsi="Garamond"/>
        </w:rPr>
        <w:t>ka</w:t>
      </w:r>
      <w:r w:rsidRPr="00654BC6">
        <w:rPr>
          <w:rFonts w:ascii="Garamond" w:hAnsi="Garamond"/>
        </w:rPr>
        <w:t xml:space="preserve"> vymezil</w:t>
      </w:r>
      <w:r w:rsidR="00964256" w:rsidRPr="00654BC6">
        <w:rPr>
          <w:rFonts w:ascii="Garamond" w:hAnsi="Garamond"/>
        </w:rPr>
        <w:t>a</w:t>
      </w:r>
      <w:r w:rsidRPr="00654BC6">
        <w:rPr>
          <w:rFonts w:ascii="Garamond" w:hAnsi="Garamond"/>
        </w:rPr>
        <w:t xml:space="preserve"> výše již zmiňované cíle své práce poměrně jasně, v některých ohledech postrádám v rámci </w:t>
      </w:r>
      <w:r w:rsidR="00491CAE">
        <w:rPr>
          <w:rFonts w:ascii="Garamond" w:hAnsi="Garamond"/>
        </w:rPr>
        <w:t>její</w:t>
      </w:r>
      <w:r w:rsidRPr="00654BC6">
        <w:rPr>
          <w:rFonts w:ascii="Garamond" w:hAnsi="Garamond"/>
        </w:rPr>
        <w:t>ho díla určitou sjednocující linii</w:t>
      </w:r>
      <w:r w:rsidR="00964256" w:rsidRPr="00654BC6">
        <w:rPr>
          <w:rFonts w:ascii="Garamond" w:hAnsi="Garamond"/>
        </w:rPr>
        <w:t>, na základě níž by bylo možné ztotožnit se s tím,</w:t>
      </w:r>
      <w:r w:rsidRPr="00654BC6">
        <w:rPr>
          <w:rFonts w:ascii="Garamond" w:hAnsi="Garamond"/>
        </w:rPr>
        <w:t xml:space="preserve"> proč některé jednotlivé části práce spolu souvisí a jsou její nutnou součástí</w:t>
      </w:r>
      <w:r w:rsidR="00964256" w:rsidRPr="00654BC6">
        <w:rPr>
          <w:rFonts w:ascii="Garamond" w:hAnsi="Garamond"/>
        </w:rPr>
        <w:t xml:space="preserve"> (zde lze zmínit zejména části věnované historickému exkurzu či </w:t>
      </w:r>
      <w:r w:rsidR="00491CAE">
        <w:rPr>
          <w:rFonts w:ascii="Garamond" w:hAnsi="Garamond"/>
        </w:rPr>
        <w:t>základním</w:t>
      </w:r>
      <w:r w:rsidR="00446C1B" w:rsidRPr="00654BC6">
        <w:rPr>
          <w:rFonts w:ascii="Garamond" w:hAnsi="Garamond"/>
        </w:rPr>
        <w:t xml:space="preserve"> pojmů</w:t>
      </w:r>
      <w:r w:rsidR="00491CAE">
        <w:rPr>
          <w:rFonts w:ascii="Garamond" w:hAnsi="Garamond"/>
        </w:rPr>
        <w:t>m</w:t>
      </w:r>
      <w:r w:rsidR="00446C1B" w:rsidRPr="00654BC6">
        <w:rPr>
          <w:rFonts w:ascii="Garamond" w:hAnsi="Garamond"/>
        </w:rPr>
        <w:t xml:space="preserve">). Určitou nejistotu lze z práce vycítit, </w:t>
      </w:r>
      <w:r w:rsidR="00654BC6" w:rsidRPr="00654BC6">
        <w:rPr>
          <w:rFonts w:ascii="Garamond" w:hAnsi="Garamond"/>
        </w:rPr>
        <w:t xml:space="preserve">i </w:t>
      </w:r>
      <w:r w:rsidR="00446C1B" w:rsidRPr="00654BC6">
        <w:rPr>
          <w:rFonts w:ascii="Garamond" w:hAnsi="Garamond"/>
        </w:rPr>
        <w:t>pokud jde o systematiku zařazení některých částí (např. problematika bodového systému či „pojištění proti pokutám“)</w:t>
      </w:r>
      <w:r w:rsidR="00491CAE">
        <w:rPr>
          <w:rFonts w:ascii="Garamond" w:hAnsi="Garamond"/>
        </w:rPr>
        <w:t xml:space="preserve"> či propojení popisu procesních a hmotně-právních otázek. </w:t>
      </w:r>
      <w:r w:rsidR="00446C1B" w:rsidRPr="00654BC6">
        <w:rPr>
          <w:rFonts w:ascii="Garamond" w:hAnsi="Garamond"/>
        </w:rPr>
        <w:t>Na druhou stranu je nicméně třeba zdůraznit, že autorka velmi poctivě a srozumitelně své záměry</w:t>
      </w:r>
      <w:r w:rsidR="00654BC6" w:rsidRPr="00654BC6">
        <w:rPr>
          <w:rFonts w:ascii="Garamond" w:hAnsi="Garamond"/>
        </w:rPr>
        <w:t>,</w:t>
      </w:r>
      <w:r w:rsidR="00446C1B" w:rsidRPr="00654BC6">
        <w:rPr>
          <w:rFonts w:ascii="Garamond" w:hAnsi="Garamond"/>
        </w:rPr>
        <w:t xml:space="preserve"> pokud jde o strukturu a systematiku vysvětluje (a to nejen v úvodu práce). Je samozřejmě nutno chápat, že autorka se musela dosti rozsáhlé úpravě přestupkového práva věnovat i z obecnějšího hlediska, aby následně mohla přistoupit k popisu zvláštností souvisejících s jejím tématem</w:t>
      </w:r>
      <w:r w:rsidR="00654BC6" w:rsidRPr="00654BC6">
        <w:rPr>
          <w:rFonts w:ascii="Garamond" w:hAnsi="Garamond"/>
        </w:rPr>
        <w:t>. Obdobná metoda popisu určitého tématu</w:t>
      </w:r>
      <w:r w:rsidR="00491CAE">
        <w:rPr>
          <w:rFonts w:ascii="Garamond" w:hAnsi="Garamond"/>
        </w:rPr>
        <w:t xml:space="preserve"> však</w:t>
      </w:r>
      <w:r w:rsidR="00654BC6" w:rsidRPr="00654BC6">
        <w:rPr>
          <w:rFonts w:ascii="Garamond" w:hAnsi="Garamond"/>
        </w:rPr>
        <w:t xml:space="preserve"> samozřejmě s sebou nese určité riziko v podobě zkratkovitého či zjednodušujícího popisu některých institutů (viz </w:t>
      </w:r>
      <w:r w:rsidR="004745F4">
        <w:rPr>
          <w:rFonts w:ascii="Garamond" w:hAnsi="Garamond"/>
        </w:rPr>
        <w:t xml:space="preserve">zejm. </w:t>
      </w:r>
      <w:r w:rsidR="00654BC6" w:rsidRPr="00654BC6">
        <w:rPr>
          <w:rFonts w:ascii="Garamond" w:hAnsi="Garamond"/>
        </w:rPr>
        <w:t xml:space="preserve">kapitola 4.). Ovšem </w:t>
      </w:r>
      <w:r w:rsidR="00491CAE">
        <w:rPr>
          <w:rFonts w:ascii="Garamond" w:hAnsi="Garamond"/>
        </w:rPr>
        <w:t>ani v tomto ohledu nel</w:t>
      </w:r>
      <w:r w:rsidR="004745F4">
        <w:rPr>
          <w:rFonts w:ascii="Garamond" w:hAnsi="Garamond"/>
        </w:rPr>
        <w:t>z</w:t>
      </w:r>
      <w:r w:rsidR="00491CAE">
        <w:rPr>
          <w:rFonts w:ascii="Garamond" w:hAnsi="Garamond"/>
        </w:rPr>
        <w:t>e</w:t>
      </w:r>
      <w:r w:rsidR="004745F4">
        <w:rPr>
          <w:rFonts w:ascii="Garamond" w:hAnsi="Garamond"/>
        </w:rPr>
        <w:t xml:space="preserve"> hovořit o</w:t>
      </w:r>
      <w:r w:rsidR="00654BC6" w:rsidRPr="00654BC6">
        <w:rPr>
          <w:rFonts w:ascii="Garamond" w:hAnsi="Garamond"/>
        </w:rPr>
        <w:t xml:space="preserve"> nějaké</w:t>
      </w:r>
      <w:r w:rsidR="004745F4">
        <w:rPr>
          <w:rFonts w:ascii="Garamond" w:hAnsi="Garamond"/>
        </w:rPr>
        <w:t>m</w:t>
      </w:r>
      <w:r w:rsidR="00654BC6" w:rsidRPr="00654BC6">
        <w:rPr>
          <w:rFonts w:ascii="Garamond" w:hAnsi="Garamond"/>
        </w:rPr>
        <w:t xml:space="preserve"> zásadní</w:t>
      </w:r>
      <w:r w:rsidR="004745F4">
        <w:rPr>
          <w:rFonts w:ascii="Garamond" w:hAnsi="Garamond"/>
        </w:rPr>
        <w:t>m</w:t>
      </w:r>
      <w:r w:rsidR="00654BC6" w:rsidRPr="00654BC6">
        <w:rPr>
          <w:rFonts w:ascii="Garamond" w:hAnsi="Garamond"/>
        </w:rPr>
        <w:t xml:space="preserve"> pochybení autorky. </w:t>
      </w:r>
      <w:r w:rsidR="00446C1B" w:rsidRPr="00654BC6">
        <w:rPr>
          <w:rFonts w:ascii="Garamond" w:hAnsi="Garamond"/>
        </w:rPr>
        <w:t xml:space="preserve"> </w:t>
      </w:r>
    </w:p>
    <w:p w:rsidR="002F5F19" w:rsidRPr="00654BC6" w:rsidRDefault="002F5F19" w:rsidP="002F5F19">
      <w:pPr>
        <w:jc w:val="both"/>
        <w:rPr>
          <w:rFonts w:ascii="Garamond" w:hAnsi="Garamond"/>
        </w:rPr>
      </w:pPr>
      <w:r w:rsidRPr="00654BC6">
        <w:rPr>
          <w:rFonts w:ascii="Garamond" w:hAnsi="Garamond"/>
        </w:rPr>
        <w:lastRenderedPageBreak/>
        <w:t xml:space="preserve">   </w:t>
      </w:r>
    </w:p>
    <w:p w:rsidR="002F5F19" w:rsidRPr="00654BC6" w:rsidRDefault="002F5F19" w:rsidP="002F5F19">
      <w:pPr>
        <w:ind w:firstLine="540"/>
        <w:jc w:val="both"/>
        <w:rPr>
          <w:rFonts w:ascii="Garamond" w:hAnsi="Garamond"/>
        </w:rPr>
      </w:pPr>
      <w:bookmarkStart w:id="0" w:name="_GoBack"/>
      <w:r w:rsidRPr="00654BC6">
        <w:rPr>
          <w:rFonts w:ascii="Garamond" w:hAnsi="Garamond"/>
        </w:rPr>
        <w:t xml:space="preserve">Z hlediska práce s prameny </w:t>
      </w:r>
      <w:bookmarkEnd w:id="0"/>
      <w:r w:rsidRPr="00654BC6">
        <w:rPr>
          <w:rFonts w:ascii="Garamond" w:hAnsi="Garamond"/>
        </w:rPr>
        <w:t>je třeba konstatovat, že autorka v rámci seznamu použ</w:t>
      </w:r>
      <w:r w:rsidR="00654BC6" w:rsidRPr="00654BC6">
        <w:rPr>
          <w:rFonts w:ascii="Garamond" w:hAnsi="Garamond"/>
        </w:rPr>
        <w:t xml:space="preserve">ité literatury uvedla </w:t>
      </w:r>
      <w:r w:rsidR="00491CAE">
        <w:rPr>
          <w:rFonts w:ascii="Garamond" w:hAnsi="Garamond"/>
        </w:rPr>
        <w:t xml:space="preserve">velmi </w:t>
      </w:r>
      <w:r w:rsidR="00654BC6" w:rsidRPr="00654BC6">
        <w:rPr>
          <w:rFonts w:ascii="Garamond" w:hAnsi="Garamond"/>
        </w:rPr>
        <w:t>široký</w:t>
      </w:r>
      <w:r w:rsidRPr="00654BC6">
        <w:rPr>
          <w:rFonts w:ascii="Garamond" w:hAnsi="Garamond"/>
        </w:rPr>
        <w:t xml:space="preserve"> okruh pramenů, </w:t>
      </w:r>
      <w:r w:rsidR="00654BC6" w:rsidRPr="00654BC6">
        <w:rPr>
          <w:rFonts w:ascii="Garamond" w:hAnsi="Garamond"/>
        </w:rPr>
        <w:t xml:space="preserve">což je třeba hodnotit pozitivně, byť </w:t>
      </w:r>
      <w:r w:rsidR="00491CAE">
        <w:rPr>
          <w:rFonts w:ascii="Garamond" w:hAnsi="Garamond"/>
        </w:rPr>
        <w:t xml:space="preserve">při samotném psaní text </w:t>
      </w:r>
      <w:r w:rsidRPr="00654BC6">
        <w:rPr>
          <w:rFonts w:ascii="Garamond" w:hAnsi="Garamond"/>
        </w:rPr>
        <w:t xml:space="preserve">zjevně preferovala </w:t>
      </w:r>
      <w:r w:rsidR="00654BC6" w:rsidRPr="00654BC6">
        <w:rPr>
          <w:rFonts w:ascii="Garamond" w:hAnsi="Garamond"/>
        </w:rPr>
        <w:t xml:space="preserve">spíše </w:t>
      </w:r>
      <w:r w:rsidRPr="00654BC6">
        <w:rPr>
          <w:rFonts w:ascii="Garamond" w:hAnsi="Garamond"/>
        </w:rPr>
        <w:t>některé vybrané prameny, což je nicméně postup pochopitelný. Z hlediska práce s prameny autorka prokázala schopnost pracovat s odbornými texty (monografie, ko</w:t>
      </w:r>
      <w:r w:rsidR="00654BC6" w:rsidRPr="00654BC6">
        <w:rPr>
          <w:rFonts w:ascii="Garamond" w:hAnsi="Garamond"/>
        </w:rPr>
        <w:t>mentáře i elektronické zdroje) i</w:t>
      </w:r>
      <w:r w:rsidRPr="00654BC6">
        <w:rPr>
          <w:rFonts w:ascii="Garamond" w:hAnsi="Garamond"/>
        </w:rPr>
        <w:t xml:space="preserve"> právními předpisy. </w:t>
      </w:r>
      <w:r w:rsidR="004745F4">
        <w:rPr>
          <w:rFonts w:ascii="Garamond" w:hAnsi="Garamond"/>
        </w:rPr>
        <w:t xml:space="preserve">Akceptovat lze i odkazy na prameny spíše publicistického charakteru (viz str. 81). </w:t>
      </w:r>
      <w:r w:rsidRPr="00654BC6">
        <w:rPr>
          <w:rFonts w:ascii="Garamond" w:hAnsi="Garamond"/>
        </w:rPr>
        <w:t>Z hlediska zaměření práce</w:t>
      </w:r>
      <w:r w:rsidR="00654BC6" w:rsidRPr="00654BC6">
        <w:rPr>
          <w:rFonts w:ascii="Garamond" w:hAnsi="Garamond"/>
        </w:rPr>
        <w:t xml:space="preserve"> je určitě na místě, že autorka v hojné míře vychází též z judikatury</w:t>
      </w:r>
      <w:r w:rsidRPr="00654BC6">
        <w:rPr>
          <w:rFonts w:ascii="Garamond" w:hAnsi="Garamond"/>
        </w:rPr>
        <w:t xml:space="preserve">. </w:t>
      </w:r>
    </w:p>
    <w:p w:rsidR="002F5F19" w:rsidRPr="00654BC6" w:rsidRDefault="002F5F19" w:rsidP="002F5F19">
      <w:pPr>
        <w:jc w:val="both"/>
        <w:rPr>
          <w:rFonts w:ascii="Garamond" w:hAnsi="Garamond"/>
          <w:b/>
        </w:rPr>
      </w:pPr>
    </w:p>
    <w:p w:rsidR="002F5F19" w:rsidRPr="00654BC6" w:rsidRDefault="002F5F19" w:rsidP="002F5F19">
      <w:pPr>
        <w:jc w:val="both"/>
        <w:rPr>
          <w:rFonts w:ascii="Garamond" w:hAnsi="Garamond"/>
          <w:b/>
        </w:rPr>
      </w:pPr>
      <w:r w:rsidRPr="00654BC6">
        <w:rPr>
          <w:rFonts w:ascii="Garamond" w:hAnsi="Garamond"/>
          <w:b/>
        </w:rPr>
        <w:t xml:space="preserve">3. Formální úroveň práce </w:t>
      </w:r>
      <w:r w:rsidRPr="00654BC6">
        <w:rPr>
          <w:rFonts w:ascii="Garamond" w:hAnsi="Garamond"/>
        </w:rPr>
        <w:t>(včetně práce s citacemi a poznámkovým aparátem)</w:t>
      </w:r>
      <w:r w:rsidRPr="00654BC6">
        <w:rPr>
          <w:rFonts w:ascii="Garamond" w:hAnsi="Garamond"/>
          <w:b/>
        </w:rPr>
        <w:t>:</w:t>
      </w:r>
    </w:p>
    <w:p w:rsidR="002F5F19" w:rsidRPr="00654BC6" w:rsidRDefault="002F5F19" w:rsidP="002F5F19">
      <w:pPr>
        <w:ind w:firstLine="540"/>
        <w:jc w:val="both"/>
        <w:rPr>
          <w:rFonts w:ascii="Garamond" w:hAnsi="Garamond"/>
        </w:rPr>
      </w:pPr>
    </w:p>
    <w:p w:rsidR="002F5F19" w:rsidRPr="00654BC6" w:rsidRDefault="002F5F19" w:rsidP="004745F4">
      <w:pPr>
        <w:ind w:firstLine="540"/>
        <w:jc w:val="both"/>
        <w:rPr>
          <w:rFonts w:ascii="Garamond" w:hAnsi="Garamond"/>
        </w:rPr>
      </w:pPr>
      <w:r w:rsidRPr="00654BC6">
        <w:rPr>
          <w:rFonts w:ascii="Garamond" w:hAnsi="Garamond"/>
        </w:rPr>
        <w:t xml:space="preserve">Přihlédneme-li k formálním náležitostem, je práce v zásadě zpracována řádně a v souladu se stanovenými požadavky. </w:t>
      </w:r>
      <w:r w:rsidR="00654BC6" w:rsidRPr="00654BC6">
        <w:rPr>
          <w:rFonts w:ascii="Garamond" w:hAnsi="Garamond"/>
        </w:rPr>
        <w:t xml:space="preserve">Formální pochybení jsou spíše drobnějšího rázu (např. záměna </w:t>
      </w:r>
      <w:proofErr w:type="spellStart"/>
      <w:r w:rsidR="00654BC6" w:rsidRPr="00654BC6">
        <w:rPr>
          <w:rFonts w:ascii="Garamond" w:hAnsi="Garamond"/>
        </w:rPr>
        <w:t>sp</w:t>
      </w:r>
      <w:proofErr w:type="spellEnd"/>
      <w:r w:rsidR="00654BC6" w:rsidRPr="00654BC6">
        <w:rPr>
          <w:rFonts w:ascii="Garamond" w:hAnsi="Garamond"/>
        </w:rPr>
        <w:t xml:space="preserve">. zn. a </w:t>
      </w:r>
      <w:proofErr w:type="spellStart"/>
      <w:proofErr w:type="gramStart"/>
      <w:r w:rsidR="00654BC6" w:rsidRPr="00654BC6">
        <w:rPr>
          <w:rFonts w:ascii="Garamond" w:hAnsi="Garamond"/>
        </w:rPr>
        <w:t>č.j</w:t>
      </w:r>
      <w:proofErr w:type="spellEnd"/>
      <w:r w:rsidR="00654BC6" w:rsidRPr="00654BC6">
        <w:rPr>
          <w:rFonts w:ascii="Garamond" w:hAnsi="Garamond"/>
        </w:rPr>
        <w:t>.</w:t>
      </w:r>
      <w:proofErr w:type="gramEnd"/>
      <w:r w:rsidR="00654BC6" w:rsidRPr="00654BC6">
        <w:rPr>
          <w:rFonts w:ascii="Garamond" w:hAnsi="Garamond"/>
        </w:rPr>
        <w:t xml:space="preserve"> u citace judikatury, viz např. str. 47).</w:t>
      </w:r>
      <w:r w:rsidRPr="00654BC6">
        <w:rPr>
          <w:rFonts w:ascii="Garamond" w:hAnsi="Garamond"/>
        </w:rPr>
        <w:t xml:space="preserve"> Autorka odpovídajícím způsobem pracuje s poznám</w:t>
      </w:r>
      <w:r w:rsidR="00654BC6" w:rsidRPr="00654BC6">
        <w:rPr>
          <w:rFonts w:ascii="Garamond" w:hAnsi="Garamond"/>
        </w:rPr>
        <w:t>kovým aparátem.</w:t>
      </w:r>
      <w:r w:rsidR="004745F4">
        <w:rPr>
          <w:rFonts w:ascii="Garamond" w:hAnsi="Garamond"/>
        </w:rPr>
        <w:t xml:space="preserve"> </w:t>
      </w:r>
      <w:r w:rsidRPr="00654BC6">
        <w:rPr>
          <w:rFonts w:ascii="Garamond" w:hAnsi="Garamond"/>
        </w:rPr>
        <w:t>Z výsledku systému pro kontrolu plagiátorství vyplývá, že míra podobnosti s jinými dokumenty je v případě posuzované diplomové práce ve výši 0 %, takže i v tomto ohledu diplomová práce obstojí.</w:t>
      </w:r>
    </w:p>
    <w:p w:rsidR="002F5F19" w:rsidRPr="00654BC6" w:rsidRDefault="002F5F19" w:rsidP="002F5F19">
      <w:pPr>
        <w:jc w:val="both"/>
        <w:rPr>
          <w:rFonts w:ascii="Garamond" w:hAnsi="Garamond"/>
        </w:rPr>
      </w:pPr>
    </w:p>
    <w:p w:rsidR="002F5F19" w:rsidRPr="00654BC6" w:rsidRDefault="002F5F19" w:rsidP="002F5F19">
      <w:pPr>
        <w:jc w:val="both"/>
        <w:rPr>
          <w:rFonts w:ascii="Garamond" w:hAnsi="Garamond"/>
          <w:b/>
        </w:rPr>
      </w:pPr>
      <w:r w:rsidRPr="00654BC6">
        <w:rPr>
          <w:rFonts w:ascii="Garamond" w:hAnsi="Garamond"/>
          <w:b/>
        </w:rPr>
        <w:t xml:space="preserve">4. Celkové hodnocení práce </w:t>
      </w:r>
      <w:r w:rsidRPr="00654BC6">
        <w:rPr>
          <w:rFonts w:ascii="Garamond" w:hAnsi="Garamond"/>
        </w:rPr>
        <w:t>(včetně naplnění zadání a cíle práce)</w:t>
      </w:r>
      <w:r w:rsidRPr="00654BC6">
        <w:rPr>
          <w:rFonts w:ascii="Garamond" w:hAnsi="Garamond"/>
          <w:b/>
        </w:rPr>
        <w:t>:</w:t>
      </w:r>
    </w:p>
    <w:p w:rsidR="002F5F19" w:rsidRPr="00654BC6" w:rsidRDefault="002F5F19" w:rsidP="002F5F19">
      <w:pPr>
        <w:ind w:firstLine="540"/>
        <w:jc w:val="both"/>
        <w:rPr>
          <w:rFonts w:ascii="Garamond" w:hAnsi="Garamond"/>
        </w:rPr>
      </w:pPr>
    </w:p>
    <w:p w:rsidR="00824808" w:rsidRPr="00654BC6" w:rsidRDefault="002F5F19" w:rsidP="004745F4">
      <w:pPr>
        <w:ind w:firstLine="540"/>
        <w:jc w:val="both"/>
        <w:rPr>
          <w:rFonts w:ascii="Garamond" w:hAnsi="Garamond"/>
        </w:rPr>
      </w:pPr>
      <w:r w:rsidRPr="00654BC6">
        <w:rPr>
          <w:rFonts w:ascii="Garamond" w:hAnsi="Garamond"/>
        </w:rPr>
        <w:t>Posuzovaná diplom</w:t>
      </w:r>
      <w:r w:rsidR="00654BC6">
        <w:rPr>
          <w:rFonts w:ascii="Garamond" w:hAnsi="Garamond"/>
        </w:rPr>
        <w:t>ová práce je zpracována</w:t>
      </w:r>
      <w:r w:rsidRPr="00654BC6">
        <w:rPr>
          <w:rFonts w:ascii="Garamond" w:hAnsi="Garamond"/>
        </w:rPr>
        <w:t xml:space="preserve"> řádně a odpovídá požadavkům kladeným na diplomové práce, přičemž mám za to, že cíle práce a zadání tématu lze považovat za </w:t>
      </w:r>
      <w:r w:rsidR="004745F4">
        <w:rPr>
          <w:rFonts w:ascii="Garamond" w:hAnsi="Garamond"/>
        </w:rPr>
        <w:t xml:space="preserve">naplněné. </w:t>
      </w:r>
      <w:r w:rsidR="00491CAE">
        <w:rPr>
          <w:rFonts w:ascii="Garamond" w:hAnsi="Garamond"/>
        </w:rPr>
        <w:t>Autorka prokázala, že se v dané oblasti právní úpravy velmi dobře orientuje.</w:t>
      </w:r>
      <w:r w:rsidR="004745F4">
        <w:rPr>
          <w:rFonts w:ascii="Garamond" w:hAnsi="Garamond"/>
        </w:rPr>
        <w:t xml:space="preserve"> Některé výše nastíněné pochybnosti n</w:t>
      </w:r>
      <w:r w:rsidR="00491CAE">
        <w:rPr>
          <w:rFonts w:ascii="Garamond" w:hAnsi="Garamond"/>
        </w:rPr>
        <w:t>epochybně souvisí i s tím, že popisovaná problematika</w:t>
      </w:r>
      <w:r w:rsidR="00654BC6" w:rsidRPr="00654BC6">
        <w:rPr>
          <w:rFonts w:ascii="Garamond" w:hAnsi="Garamond"/>
        </w:rPr>
        <w:t xml:space="preserve"> </w:t>
      </w:r>
      <w:r w:rsidR="00491CAE">
        <w:rPr>
          <w:rFonts w:ascii="Garamond" w:hAnsi="Garamond"/>
        </w:rPr>
        <w:t>se týká stále ještě čerstvé změny</w:t>
      </w:r>
      <w:r w:rsidR="00654BC6" w:rsidRPr="00654BC6">
        <w:rPr>
          <w:rFonts w:ascii="Garamond" w:hAnsi="Garamond"/>
        </w:rPr>
        <w:t xml:space="preserve"> právní úpravy správního tr</w:t>
      </w:r>
      <w:r w:rsidR="00491CAE">
        <w:rPr>
          <w:rFonts w:ascii="Garamond" w:hAnsi="Garamond"/>
        </w:rPr>
        <w:t>estání v České republice. To</w:t>
      </w:r>
      <w:r w:rsidR="004745F4">
        <w:rPr>
          <w:rFonts w:ascii="Garamond" w:hAnsi="Garamond"/>
        </w:rPr>
        <w:t xml:space="preserve"> se projevuje i v šíři či kvalitně odborných podkladů. Stejně tak je třeba upozornit na to, že </w:t>
      </w:r>
      <w:r w:rsidRPr="00654BC6">
        <w:rPr>
          <w:rFonts w:ascii="Garamond" w:hAnsi="Garamond"/>
        </w:rPr>
        <w:t xml:space="preserve">autorka </w:t>
      </w:r>
      <w:r w:rsidR="004745F4">
        <w:rPr>
          <w:rFonts w:ascii="Garamond" w:hAnsi="Garamond"/>
        </w:rPr>
        <w:t>ne</w:t>
      </w:r>
      <w:r w:rsidRPr="00654BC6">
        <w:rPr>
          <w:rFonts w:ascii="Garamond" w:hAnsi="Garamond"/>
        </w:rPr>
        <w:t>setrvala pouze na popisu právní úpravy, judikatury či dalších zdr</w:t>
      </w:r>
      <w:r w:rsidR="004745F4">
        <w:rPr>
          <w:rFonts w:ascii="Garamond" w:hAnsi="Garamond"/>
        </w:rPr>
        <w:t>ojů a</w:t>
      </w:r>
      <w:r w:rsidRPr="00654BC6">
        <w:rPr>
          <w:rFonts w:ascii="Garamond" w:hAnsi="Garamond"/>
        </w:rPr>
        <w:t xml:space="preserve"> k některým sporným právním otázkám </w:t>
      </w:r>
      <w:r w:rsidR="004745F4">
        <w:rPr>
          <w:rFonts w:ascii="Garamond" w:hAnsi="Garamond"/>
        </w:rPr>
        <w:t>vyslovila své vlastní</w:t>
      </w:r>
      <w:r w:rsidRPr="00654BC6">
        <w:rPr>
          <w:rFonts w:ascii="Garamond" w:hAnsi="Garamond"/>
        </w:rPr>
        <w:t xml:space="preserve"> závěr</w:t>
      </w:r>
      <w:r w:rsidR="004745F4">
        <w:rPr>
          <w:rFonts w:ascii="Garamond" w:hAnsi="Garamond"/>
        </w:rPr>
        <w:t>y</w:t>
      </w:r>
      <w:r w:rsidR="000C204A">
        <w:rPr>
          <w:rFonts w:ascii="Garamond" w:hAnsi="Garamond"/>
        </w:rPr>
        <w:t xml:space="preserve"> (zde je třeba poukázat především na část práce věnovanou úvahám </w:t>
      </w:r>
      <w:r w:rsidR="000C204A" w:rsidRPr="000C204A">
        <w:rPr>
          <w:rFonts w:ascii="Garamond" w:hAnsi="Garamond"/>
          <w:i/>
        </w:rPr>
        <w:t xml:space="preserve">de </w:t>
      </w:r>
      <w:proofErr w:type="spellStart"/>
      <w:r w:rsidR="000C204A" w:rsidRPr="000C204A">
        <w:rPr>
          <w:rFonts w:ascii="Garamond" w:hAnsi="Garamond"/>
          <w:i/>
        </w:rPr>
        <w:t>lege</w:t>
      </w:r>
      <w:proofErr w:type="spellEnd"/>
      <w:r w:rsidR="000C204A" w:rsidRPr="000C204A">
        <w:rPr>
          <w:rFonts w:ascii="Garamond" w:hAnsi="Garamond"/>
          <w:i/>
        </w:rPr>
        <w:t xml:space="preserve"> </w:t>
      </w:r>
      <w:proofErr w:type="spellStart"/>
      <w:r w:rsidR="000C204A" w:rsidRPr="000C204A">
        <w:rPr>
          <w:rFonts w:ascii="Garamond" w:hAnsi="Garamond"/>
          <w:i/>
        </w:rPr>
        <w:t>ferenda</w:t>
      </w:r>
      <w:proofErr w:type="spellEnd"/>
      <w:r w:rsidR="000C204A">
        <w:rPr>
          <w:rFonts w:ascii="Garamond" w:hAnsi="Garamond"/>
        </w:rPr>
        <w:t>)</w:t>
      </w:r>
      <w:r w:rsidRPr="00654BC6">
        <w:rPr>
          <w:rFonts w:ascii="Garamond" w:hAnsi="Garamond"/>
        </w:rPr>
        <w:t xml:space="preserve">. Smyslem diplomové práce by nemělo být pouze prokázat schopnost popsat a systematicky setřídit právní úpravu (judikaturu) k určité problematice, ale psaní diplomové práce by studenty mělo vést i k prokázání schopnosti odpovídajícím způsobem právně argumentovat. Kladně je třeba hodnotit </w:t>
      </w:r>
      <w:r w:rsidR="00824808" w:rsidRPr="00654BC6">
        <w:rPr>
          <w:rFonts w:ascii="Garamond" w:hAnsi="Garamond"/>
        </w:rPr>
        <w:t xml:space="preserve">i </w:t>
      </w:r>
      <w:r w:rsidRPr="00654BC6">
        <w:rPr>
          <w:rFonts w:ascii="Garamond" w:hAnsi="Garamond"/>
        </w:rPr>
        <w:t xml:space="preserve">aktivní přístup diplomantky, pokud jde o konzultace v průběhu psaní práce. </w:t>
      </w:r>
      <w:r w:rsidR="00824808" w:rsidRPr="00654BC6">
        <w:rPr>
          <w:rFonts w:ascii="Garamond" w:hAnsi="Garamond"/>
        </w:rPr>
        <w:t xml:space="preserve"> </w:t>
      </w:r>
    </w:p>
    <w:p w:rsidR="002F5F19" w:rsidRPr="00654BC6" w:rsidRDefault="002F5F19" w:rsidP="002F5F19">
      <w:pPr>
        <w:jc w:val="both"/>
        <w:rPr>
          <w:rFonts w:ascii="Garamond" w:hAnsi="Garamond"/>
        </w:rPr>
      </w:pPr>
    </w:p>
    <w:p w:rsidR="002F5F19" w:rsidRPr="00654BC6" w:rsidRDefault="002F5F19" w:rsidP="002F5F19">
      <w:pPr>
        <w:jc w:val="both"/>
        <w:rPr>
          <w:rFonts w:ascii="Garamond" w:hAnsi="Garamond"/>
          <w:b/>
        </w:rPr>
      </w:pPr>
      <w:r w:rsidRPr="00654BC6">
        <w:rPr>
          <w:rFonts w:ascii="Garamond" w:hAnsi="Garamond"/>
          <w:b/>
        </w:rPr>
        <w:t xml:space="preserve">5. Doporučení práce k obhajobě </w:t>
      </w:r>
      <w:r w:rsidRPr="00654BC6">
        <w:rPr>
          <w:rFonts w:ascii="Garamond" w:hAnsi="Garamond"/>
        </w:rPr>
        <w:t>(zda se práce doporučuje či nedoporučuje k obhajobě)</w:t>
      </w:r>
      <w:r w:rsidRPr="00654BC6">
        <w:rPr>
          <w:rFonts w:ascii="Garamond" w:hAnsi="Garamond"/>
          <w:b/>
        </w:rPr>
        <w:t>:</w:t>
      </w:r>
    </w:p>
    <w:p w:rsidR="002F5F19" w:rsidRPr="00654BC6" w:rsidRDefault="002F5F19" w:rsidP="002F5F19">
      <w:pPr>
        <w:ind w:firstLine="540"/>
        <w:jc w:val="both"/>
        <w:rPr>
          <w:rFonts w:ascii="Garamond" w:hAnsi="Garamond"/>
        </w:rPr>
      </w:pPr>
    </w:p>
    <w:p w:rsidR="002F5F19" w:rsidRPr="00654BC6" w:rsidRDefault="002F5F19" w:rsidP="002F5F19">
      <w:pPr>
        <w:ind w:firstLine="540"/>
        <w:jc w:val="both"/>
        <w:rPr>
          <w:rFonts w:ascii="Garamond" w:hAnsi="Garamond"/>
        </w:rPr>
      </w:pPr>
      <w:r w:rsidRPr="00654BC6">
        <w:rPr>
          <w:rFonts w:ascii="Garamond" w:hAnsi="Garamond"/>
        </w:rPr>
        <w:t xml:space="preserve">Předloženou diplomovou práci lze dle mého soudu k obhajobě doporučit, přičemž </w:t>
      </w:r>
      <w:r w:rsidR="000C204A">
        <w:rPr>
          <w:rFonts w:ascii="Garamond" w:hAnsi="Garamond"/>
        </w:rPr>
        <w:t xml:space="preserve">i přes výše uvedené některé nedostatky přichází v úvahu </w:t>
      </w:r>
      <w:r w:rsidRPr="00654BC6">
        <w:rPr>
          <w:rFonts w:ascii="Garamond" w:hAnsi="Garamond"/>
        </w:rPr>
        <w:t xml:space="preserve">její hodnocení známkou </w:t>
      </w:r>
      <w:r w:rsidR="000C204A">
        <w:rPr>
          <w:rFonts w:ascii="Garamond" w:hAnsi="Garamond"/>
        </w:rPr>
        <w:t>výborně</w:t>
      </w:r>
      <w:r w:rsidRPr="00654BC6">
        <w:rPr>
          <w:rFonts w:ascii="Garamond" w:hAnsi="Garamond"/>
        </w:rPr>
        <w:t xml:space="preserve"> s tím, že v rámci samotného výsledného hodnocení samozřejmě bude nezbytné zohlednit podobu ústní obhajoby práce ze strany autorky.</w:t>
      </w:r>
    </w:p>
    <w:p w:rsidR="002F5F19" w:rsidRPr="00654BC6" w:rsidRDefault="002F5F19" w:rsidP="002F5F19">
      <w:pPr>
        <w:jc w:val="both"/>
        <w:rPr>
          <w:rFonts w:ascii="Garamond" w:hAnsi="Garamond"/>
        </w:rPr>
      </w:pPr>
    </w:p>
    <w:p w:rsidR="002F5F19" w:rsidRPr="00654BC6" w:rsidRDefault="002F5F19" w:rsidP="002F5F19">
      <w:pPr>
        <w:jc w:val="both"/>
        <w:rPr>
          <w:rFonts w:ascii="Garamond" w:hAnsi="Garamond"/>
          <w:b/>
        </w:rPr>
      </w:pPr>
      <w:r w:rsidRPr="00654BC6">
        <w:rPr>
          <w:rFonts w:ascii="Garamond" w:hAnsi="Garamond"/>
          <w:b/>
        </w:rPr>
        <w:t>6. Otázky a připomínky doporučené k rozpravě při obhajobě:</w:t>
      </w:r>
    </w:p>
    <w:p w:rsidR="002F5F19" w:rsidRPr="00654BC6" w:rsidRDefault="002F5F19" w:rsidP="002F5F19">
      <w:pPr>
        <w:ind w:firstLine="540"/>
        <w:jc w:val="both"/>
        <w:rPr>
          <w:rFonts w:ascii="Garamond" w:hAnsi="Garamond"/>
        </w:rPr>
      </w:pPr>
    </w:p>
    <w:p w:rsidR="002F5F19" w:rsidRPr="00654BC6" w:rsidRDefault="002F5F19" w:rsidP="002F5F19">
      <w:pPr>
        <w:ind w:firstLine="540"/>
        <w:jc w:val="both"/>
        <w:rPr>
          <w:rFonts w:ascii="Garamond" w:hAnsi="Garamond"/>
        </w:rPr>
      </w:pPr>
      <w:r w:rsidRPr="00654BC6">
        <w:rPr>
          <w:rFonts w:ascii="Garamond" w:hAnsi="Garamond"/>
        </w:rPr>
        <w:t xml:space="preserve">V rámci ústní obhajoby by se autorka měla vypořádat s výtkami obsaženými v tomto posudku a samozřejmě by měla být schopna zodpovědět otázky vzešlé z diskuse před zkušební komisí. </w:t>
      </w:r>
    </w:p>
    <w:p w:rsidR="002F5F19" w:rsidRPr="00654BC6" w:rsidRDefault="002F5F19" w:rsidP="002F5F19">
      <w:pPr>
        <w:ind w:firstLine="540"/>
        <w:jc w:val="both"/>
        <w:rPr>
          <w:rFonts w:ascii="Garamond" w:hAnsi="Garamond"/>
        </w:rPr>
      </w:pPr>
    </w:p>
    <w:p w:rsidR="002F5F19" w:rsidRPr="00654BC6" w:rsidRDefault="002F5F19" w:rsidP="002F5F19">
      <w:pPr>
        <w:ind w:firstLine="540"/>
        <w:jc w:val="both"/>
        <w:rPr>
          <w:rFonts w:ascii="Garamond" w:hAnsi="Garamond"/>
        </w:rPr>
      </w:pPr>
      <w:r w:rsidRPr="00654BC6">
        <w:rPr>
          <w:rFonts w:ascii="Garamond" w:hAnsi="Garamond"/>
        </w:rPr>
        <w:t xml:space="preserve">V rámci diskuse u ústní obhajoby navrhuji, aby se autorka </w:t>
      </w:r>
      <w:r w:rsidR="000C204A">
        <w:rPr>
          <w:rFonts w:ascii="Garamond" w:hAnsi="Garamond"/>
        </w:rPr>
        <w:t xml:space="preserve">blíže věnovala v práci zmiňované otázce výše pokut za dopravní přestupky dle příjmu pachatele (viz str. 78) a především z hlediska práva (ústavního a správního) se zabývala možnými úskalími a dalšími souvislostmi takového institutu.   </w:t>
      </w:r>
    </w:p>
    <w:p w:rsidR="002F5F19" w:rsidRPr="00654BC6" w:rsidRDefault="002F5F19" w:rsidP="002F5F19">
      <w:pPr>
        <w:jc w:val="both"/>
      </w:pPr>
    </w:p>
    <w:p w:rsidR="002F5F19" w:rsidRPr="00654BC6" w:rsidRDefault="002F5F19" w:rsidP="002F5F19">
      <w:pPr>
        <w:jc w:val="both"/>
        <w:rPr>
          <w:rFonts w:ascii="Garamond" w:hAnsi="Garamond"/>
          <w:b/>
        </w:rPr>
      </w:pPr>
    </w:p>
    <w:p w:rsidR="002F5F19" w:rsidRPr="00654BC6" w:rsidRDefault="002F5F19" w:rsidP="002F5F19">
      <w:pPr>
        <w:jc w:val="both"/>
        <w:rPr>
          <w:rFonts w:ascii="Garamond" w:hAnsi="Garamond"/>
          <w:b/>
        </w:rPr>
      </w:pPr>
      <w:r w:rsidRPr="00654BC6">
        <w:rPr>
          <w:rFonts w:ascii="Garamond" w:hAnsi="Garamond"/>
          <w:b/>
        </w:rPr>
        <w:t>V Plzni dne 28. 5. 2020</w:t>
      </w:r>
    </w:p>
    <w:p w:rsidR="002F5F19" w:rsidRPr="00654BC6" w:rsidRDefault="002F5F19" w:rsidP="002F5F19">
      <w:pPr>
        <w:rPr>
          <w:rFonts w:ascii="Garamond" w:hAnsi="Garamond"/>
          <w:b/>
        </w:rPr>
      </w:pPr>
    </w:p>
    <w:p w:rsidR="001C76F6" w:rsidRPr="00654BC6" w:rsidRDefault="002F5F19" w:rsidP="002F5F19">
      <w:pPr>
        <w:ind w:left="4248" w:firstLine="708"/>
        <w:jc w:val="center"/>
        <w:rPr>
          <w:rFonts w:ascii="Garamond" w:hAnsi="Garamond"/>
          <w:b/>
        </w:rPr>
      </w:pPr>
      <w:r w:rsidRPr="00654BC6">
        <w:rPr>
          <w:rFonts w:ascii="Garamond" w:hAnsi="Garamond"/>
          <w:b/>
        </w:rPr>
        <w:t>Milan Podhrázký</w:t>
      </w:r>
    </w:p>
    <w:sectPr w:rsidR="001C76F6" w:rsidRPr="00654BC6" w:rsidSect="00997D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F19"/>
    <w:rsid w:val="00005E5D"/>
    <w:rsid w:val="00006818"/>
    <w:rsid w:val="0001358E"/>
    <w:rsid w:val="0001729E"/>
    <w:rsid w:val="00020C37"/>
    <w:rsid w:val="00030041"/>
    <w:rsid w:val="00031656"/>
    <w:rsid w:val="00052BA8"/>
    <w:rsid w:val="000536A5"/>
    <w:rsid w:val="000562E4"/>
    <w:rsid w:val="00056AC2"/>
    <w:rsid w:val="00057D8A"/>
    <w:rsid w:val="00060B1F"/>
    <w:rsid w:val="00063403"/>
    <w:rsid w:val="00075355"/>
    <w:rsid w:val="000770DE"/>
    <w:rsid w:val="00077372"/>
    <w:rsid w:val="000822EF"/>
    <w:rsid w:val="000862E9"/>
    <w:rsid w:val="00086672"/>
    <w:rsid w:val="00093507"/>
    <w:rsid w:val="00094739"/>
    <w:rsid w:val="000A7ECB"/>
    <w:rsid w:val="000B3CDD"/>
    <w:rsid w:val="000C0542"/>
    <w:rsid w:val="000C1191"/>
    <w:rsid w:val="000C187E"/>
    <w:rsid w:val="000C204A"/>
    <w:rsid w:val="000C745F"/>
    <w:rsid w:val="000D3E0E"/>
    <w:rsid w:val="000E1716"/>
    <w:rsid w:val="000F58E8"/>
    <w:rsid w:val="00105EB4"/>
    <w:rsid w:val="001105B1"/>
    <w:rsid w:val="001143D5"/>
    <w:rsid w:val="0012517F"/>
    <w:rsid w:val="001311A6"/>
    <w:rsid w:val="0013645E"/>
    <w:rsid w:val="00143C5D"/>
    <w:rsid w:val="001631CA"/>
    <w:rsid w:val="00166F58"/>
    <w:rsid w:val="0017051A"/>
    <w:rsid w:val="0018025D"/>
    <w:rsid w:val="00181FE4"/>
    <w:rsid w:val="0018281A"/>
    <w:rsid w:val="0018628A"/>
    <w:rsid w:val="001926BE"/>
    <w:rsid w:val="001A3FFF"/>
    <w:rsid w:val="001A5641"/>
    <w:rsid w:val="001A577D"/>
    <w:rsid w:val="001A7DB4"/>
    <w:rsid w:val="001B0B05"/>
    <w:rsid w:val="001B5670"/>
    <w:rsid w:val="001C10B9"/>
    <w:rsid w:val="001C33DD"/>
    <w:rsid w:val="001C76F6"/>
    <w:rsid w:val="001C7A1B"/>
    <w:rsid w:val="001D2226"/>
    <w:rsid w:val="001D343C"/>
    <w:rsid w:val="001E0895"/>
    <w:rsid w:val="001F4068"/>
    <w:rsid w:val="001F521A"/>
    <w:rsid w:val="001F5CCC"/>
    <w:rsid w:val="00200288"/>
    <w:rsid w:val="00200DA0"/>
    <w:rsid w:val="00201C3F"/>
    <w:rsid w:val="00202FD0"/>
    <w:rsid w:val="002049B8"/>
    <w:rsid w:val="00224B7B"/>
    <w:rsid w:val="00230348"/>
    <w:rsid w:val="00231486"/>
    <w:rsid w:val="002316AE"/>
    <w:rsid w:val="00232828"/>
    <w:rsid w:val="002356F2"/>
    <w:rsid w:val="00237A66"/>
    <w:rsid w:val="00240157"/>
    <w:rsid w:val="00244899"/>
    <w:rsid w:val="00245C2F"/>
    <w:rsid w:val="002469A2"/>
    <w:rsid w:val="00250496"/>
    <w:rsid w:val="002522EE"/>
    <w:rsid w:val="002549E8"/>
    <w:rsid w:val="00256B64"/>
    <w:rsid w:val="002612D8"/>
    <w:rsid w:val="002616FB"/>
    <w:rsid w:val="00262F4B"/>
    <w:rsid w:val="00264548"/>
    <w:rsid w:val="00266359"/>
    <w:rsid w:val="002815B7"/>
    <w:rsid w:val="00290A50"/>
    <w:rsid w:val="0029141D"/>
    <w:rsid w:val="002A0DA5"/>
    <w:rsid w:val="002A2AB6"/>
    <w:rsid w:val="002A5B28"/>
    <w:rsid w:val="002A6DB1"/>
    <w:rsid w:val="002C7DEA"/>
    <w:rsid w:val="002D2B14"/>
    <w:rsid w:val="002D3324"/>
    <w:rsid w:val="002D764F"/>
    <w:rsid w:val="002D7D72"/>
    <w:rsid w:val="002E17CB"/>
    <w:rsid w:val="002E20D9"/>
    <w:rsid w:val="002E373B"/>
    <w:rsid w:val="002E46FE"/>
    <w:rsid w:val="002E501A"/>
    <w:rsid w:val="002E74C4"/>
    <w:rsid w:val="002F0642"/>
    <w:rsid w:val="002F5764"/>
    <w:rsid w:val="002F5F19"/>
    <w:rsid w:val="003036DA"/>
    <w:rsid w:val="00311B48"/>
    <w:rsid w:val="0031417D"/>
    <w:rsid w:val="00314926"/>
    <w:rsid w:val="00314E75"/>
    <w:rsid w:val="00321D0B"/>
    <w:rsid w:val="00327E78"/>
    <w:rsid w:val="00330CC5"/>
    <w:rsid w:val="00337668"/>
    <w:rsid w:val="0034207A"/>
    <w:rsid w:val="00344761"/>
    <w:rsid w:val="00350954"/>
    <w:rsid w:val="00351815"/>
    <w:rsid w:val="003543E1"/>
    <w:rsid w:val="0035569F"/>
    <w:rsid w:val="0036325C"/>
    <w:rsid w:val="00364AD2"/>
    <w:rsid w:val="00383132"/>
    <w:rsid w:val="0039185B"/>
    <w:rsid w:val="00394B43"/>
    <w:rsid w:val="003959F3"/>
    <w:rsid w:val="003A3B71"/>
    <w:rsid w:val="003B1B67"/>
    <w:rsid w:val="003B2AFE"/>
    <w:rsid w:val="003B4458"/>
    <w:rsid w:val="003B4DBB"/>
    <w:rsid w:val="003C303F"/>
    <w:rsid w:val="003C5210"/>
    <w:rsid w:val="003C5C50"/>
    <w:rsid w:val="003D09FA"/>
    <w:rsid w:val="003E341D"/>
    <w:rsid w:val="003E3AAD"/>
    <w:rsid w:val="003E42B3"/>
    <w:rsid w:val="003E4E7E"/>
    <w:rsid w:val="003E52AE"/>
    <w:rsid w:val="003E6CF9"/>
    <w:rsid w:val="003F4736"/>
    <w:rsid w:val="003F4AD9"/>
    <w:rsid w:val="00400ACE"/>
    <w:rsid w:val="00400D26"/>
    <w:rsid w:val="004010FC"/>
    <w:rsid w:val="00410ED0"/>
    <w:rsid w:val="00410F58"/>
    <w:rsid w:val="00421885"/>
    <w:rsid w:val="00427221"/>
    <w:rsid w:val="004329C1"/>
    <w:rsid w:val="00434641"/>
    <w:rsid w:val="004448B2"/>
    <w:rsid w:val="00445ABA"/>
    <w:rsid w:val="00446C1B"/>
    <w:rsid w:val="0044782F"/>
    <w:rsid w:val="0045390F"/>
    <w:rsid w:val="00455F37"/>
    <w:rsid w:val="0046102A"/>
    <w:rsid w:val="004628C2"/>
    <w:rsid w:val="004648C9"/>
    <w:rsid w:val="004650F2"/>
    <w:rsid w:val="00465EB0"/>
    <w:rsid w:val="00467BC9"/>
    <w:rsid w:val="004745F4"/>
    <w:rsid w:val="00476386"/>
    <w:rsid w:val="00477FA7"/>
    <w:rsid w:val="0048206D"/>
    <w:rsid w:val="00487BD0"/>
    <w:rsid w:val="004909F0"/>
    <w:rsid w:val="00491CAE"/>
    <w:rsid w:val="004A53C0"/>
    <w:rsid w:val="004B3C8F"/>
    <w:rsid w:val="004D209F"/>
    <w:rsid w:val="004D23A5"/>
    <w:rsid w:val="004D2D66"/>
    <w:rsid w:val="004D5D69"/>
    <w:rsid w:val="004E4930"/>
    <w:rsid w:val="004E4D85"/>
    <w:rsid w:val="004E5D23"/>
    <w:rsid w:val="004F1421"/>
    <w:rsid w:val="004F7D7C"/>
    <w:rsid w:val="00503740"/>
    <w:rsid w:val="0055038F"/>
    <w:rsid w:val="00551C21"/>
    <w:rsid w:val="00561D1C"/>
    <w:rsid w:val="00562CBC"/>
    <w:rsid w:val="005644C8"/>
    <w:rsid w:val="00566B47"/>
    <w:rsid w:val="005711CC"/>
    <w:rsid w:val="00581F8F"/>
    <w:rsid w:val="00594195"/>
    <w:rsid w:val="00594B0D"/>
    <w:rsid w:val="0059786E"/>
    <w:rsid w:val="005A2CB5"/>
    <w:rsid w:val="005A6718"/>
    <w:rsid w:val="005B2BDE"/>
    <w:rsid w:val="005B40BD"/>
    <w:rsid w:val="005B4324"/>
    <w:rsid w:val="005C2B8D"/>
    <w:rsid w:val="005D5C6F"/>
    <w:rsid w:val="005E07D2"/>
    <w:rsid w:val="005F1FBA"/>
    <w:rsid w:val="005F3869"/>
    <w:rsid w:val="005F6919"/>
    <w:rsid w:val="006024C4"/>
    <w:rsid w:val="006054EC"/>
    <w:rsid w:val="00605E1A"/>
    <w:rsid w:val="00605E4D"/>
    <w:rsid w:val="00605E81"/>
    <w:rsid w:val="006077F8"/>
    <w:rsid w:val="00610BB2"/>
    <w:rsid w:val="00611A9A"/>
    <w:rsid w:val="00612A06"/>
    <w:rsid w:val="00615DB3"/>
    <w:rsid w:val="006259B2"/>
    <w:rsid w:val="00626E3A"/>
    <w:rsid w:val="0063402C"/>
    <w:rsid w:val="006412F5"/>
    <w:rsid w:val="00642CC3"/>
    <w:rsid w:val="0064306A"/>
    <w:rsid w:val="00652425"/>
    <w:rsid w:val="00654BC6"/>
    <w:rsid w:val="00657580"/>
    <w:rsid w:val="00664628"/>
    <w:rsid w:val="00664942"/>
    <w:rsid w:val="00674726"/>
    <w:rsid w:val="006800FD"/>
    <w:rsid w:val="0068401F"/>
    <w:rsid w:val="00695EA0"/>
    <w:rsid w:val="006A007E"/>
    <w:rsid w:val="006A5C92"/>
    <w:rsid w:val="006B26BF"/>
    <w:rsid w:val="006B3518"/>
    <w:rsid w:val="006B3E06"/>
    <w:rsid w:val="006B59B2"/>
    <w:rsid w:val="006C6380"/>
    <w:rsid w:val="006D02BC"/>
    <w:rsid w:val="006D1BF5"/>
    <w:rsid w:val="006D453B"/>
    <w:rsid w:val="006D5434"/>
    <w:rsid w:val="006D55B8"/>
    <w:rsid w:val="006E6B4B"/>
    <w:rsid w:val="006F710F"/>
    <w:rsid w:val="00701D62"/>
    <w:rsid w:val="00702827"/>
    <w:rsid w:val="007107F7"/>
    <w:rsid w:val="007118F2"/>
    <w:rsid w:val="00713771"/>
    <w:rsid w:val="00716009"/>
    <w:rsid w:val="007222C9"/>
    <w:rsid w:val="00723770"/>
    <w:rsid w:val="00743E25"/>
    <w:rsid w:val="00764B1E"/>
    <w:rsid w:val="00776222"/>
    <w:rsid w:val="0077648A"/>
    <w:rsid w:val="0078653F"/>
    <w:rsid w:val="00791C7B"/>
    <w:rsid w:val="007A2D1B"/>
    <w:rsid w:val="007A6255"/>
    <w:rsid w:val="007C1BD4"/>
    <w:rsid w:val="007C3F6D"/>
    <w:rsid w:val="007C558C"/>
    <w:rsid w:val="007C5B5F"/>
    <w:rsid w:val="007E2110"/>
    <w:rsid w:val="007E7BEC"/>
    <w:rsid w:val="007F5CFA"/>
    <w:rsid w:val="008025B5"/>
    <w:rsid w:val="008029B6"/>
    <w:rsid w:val="00804309"/>
    <w:rsid w:val="008123B2"/>
    <w:rsid w:val="00814513"/>
    <w:rsid w:val="008145B3"/>
    <w:rsid w:val="0081731F"/>
    <w:rsid w:val="008200E6"/>
    <w:rsid w:val="00824808"/>
    <w:rsid w:val="00825731"/>
    <w:rsid w:val="00831C5E"/>
    <w:rsid w:val="00832DE7"/>
    <w:rsid w:val="00837AE9"/>
    <w:rsid w:val="008469E7"/>
    <w:rsid w:val="00846A54"/>
    <w:rsid w:val="00847388"/>
    <w:rsid w:val="00847739"/>
    <w:rsid w:val="00847C34"/>
    <w:rsid w:val="00850A74"/>
    <w:rsid w:val="0085109D"/>
    <w:rsid w:val="00851834"/>
    <w:rsid w:val="00864684"/>
    <w:rsid w:val="0087049E"/>
    <w:rsid w:val="00873D95"/>
    <w:rsid w:val="00875975"/>
    <w:rsid w:val="00881A43"/>
    <w:rsid w:val="0088255F"/>
    <w:rsid w:val="0088496A"/>
    <w:rsid w:val="00885406"/>
    <w:rsid w:val="0089045A"/>
    <w:rsid w:val="008907EC"/>
    <w:rsid w:val="00891FA0"/>
    <w:rsid w:val="008A302A"/>
    <w:rsid w:val="008B4739"/>
    <w:rsid w:val="008B6297"/>
    <w:rsid w:val="008D2C7D"/>
    <w:rsid w:val="008E6A8C"/>
    <w:rsid w:val="008F4F3F"/>
    <w:rsid w:val="00900FE2"/>
    <w:rsid w:val="009116E4"/>
    <w:rsid w:val="0092269C"/>
    <w:rsid w:val="0092773D"/>
    <w:rsid w:val="0093233B"/>
    <w:rsid w:val="00941D60"/>
    <w:rsid w:val="00951336"/>
    <w:rsid w:val="00961404"/>
    <w:rsid w:val="00964256"/>
    <w:rsid w:val="0096571A"/>
    <w:rsid w:val="00966C90"/>
    <w:rsid w:val="009718BC"/>
    <w:rsid w:val="0098253A"/>
    <w:rsid w:val="00991F7F"/>
    <w:rsid w:val="00992258"/>
    <w:rsid w:val="00997D34"/>
    <w:rsid w:val="009A3E54"/>
    <w:rsid w:val="009A579B"/>
    <w:rsid w:val="009C1FC2"/>
    <w:rsid w:val="009D28C4"/>
    <w:rsid w:val="009D358B"/>
    <w:rsid w:val="009E6AF7"/>
    <w:rsid w:val="009F0AE4"/>
    <w:rsid w:val="00A03898"/>
    <w:rsid w:val="00A23440"/>
    <w:rsid w:val="00A24AAD"/>
    <w:rsid w:val="00A37C3E"/>
    <w:rsid w:val="00A41175"/>
    <w:rsid w:val="00A43A12"/>
    <w:rsid w:val="00A46180"/>
    <w:rsid w:val="00A744D6"/>
    <w:rsid w:val="00A75DAE"/>
    <w:rsid w:val="00A9120B"/>
    <w:rsid w:val="00A94AE1"/>
    <w:rsid w:val="00AA132C"/>
    <w:rsid w:val="00AA196F"/>
    <w:rsid w:val="00AA45E6"/>
    <w:rsid w:val="00AA4A42"/>
    <w:rsid w:val="00AB0E57"/>
    <w:rsid w:val="00AB39C1"/>
    <w:rsid w:val="00AB446C"/>
    <w:rsid w:val="00AB7464"/>
    <w:rsid w:val="00AD045D"/>
    <w:rsid w:val="00AE2895"/>
    <w:rsid w:val="00AE3134"/>
    <w:rsid w:val="00AE3291"/>
    <w:rsid w:val="00AF472E"/>
    <w:rsid w:val="00AF7E39"/>
    <w:rsid w:val="00B012D7"/>
    <w:rsid w:val="00B0302F"/>
    <w:rsid w:val="00B046EA"/>
    <w:rsid w:val="00B10B19"/>
    <w:rsid w:val="00B17DF0"/>
    <w:rsid w:val="00B20F77"/>
    <w:rsid w:val="00B21CF8"/>
    <w:rsid w:val="00B342A4"/>
    <w:rsid w:val="00B418F4"/>
    <w:rsid w:val="00B438D1"/>
    <w:rsid w:val="00B44F4B"/>
    <w:rsid w:val="00B61C97"/>
    <w:rsid w:val="00B67A00"/>
    <w:rsid w:val="00B75C99"/>
    <w:rsid w:val="00B84E4B"/>
    <w:rsid w:val="00B923BA"/>
    <w:rsid w:val="00B93FB0"/>
    <w:rsid w:val="00B96026"/>
    <w:rsid w:val="00B9665D"/>
    <w:rsid w:val="00BB2953"/>
    <w:rsid w:val="00BC10EA"/>
    <w:rsid w:val="00BD2CD5"/>
    <w:rsid w:val="00BD41CA"/>
    <w:rsid w:val="00BD5A5E"/>
    <w:rsid w:val="00BE7F72"/>
    <w:rsid w:val="00BF10F6"/>
    <w:rsid w:val="00C06FBA"/>
    <w:rsid w:val="00C06FC0"/>
    <w:rsid w:val="00C158B9"/>
    <w:rsid w:val="00C263AD"/>
    <w:rsid w:val="00C355B8"/>
    <w:rsid w:val="00C560FD"/>
    <w:rsid w:val="00C65C91"/>
    <w:rsid w:val="00C71DDC"/>
    <w:rsid w:val="00C74570"/>
    <w:rsid w:val="00C879F0"/>
    <w:rsid w:val="00C9598A"/>
    <w:rsid w:val="00CA6A5A"/>
    <w:rsid w:val="00CA6DD3"/>
    <w:rsid w:val="00CB76A8"/>
    <w:rsid w:val="00CC32E0"/>
    <w:rsid w:val="00CC69D6"/>
    <w:rsid w:val="00CD48F8"/>
    <w:rsid w:val="00CE1349"/>
    <w:rsid w:val="00D068A9"/>
    <w:rsid w:val="00D17EC5"/>
    <w:rsid w:val="00D27C63"/>
    <w:rsid w:val="00D30F62"/>
    <w:rsid w:val="00D30FCF"/>
    <w:rsid w:val="00D37A72"/>
    <w:rsid w:val="00D4377B"/>
    <w:rsid w:val="00D57AD1"/>
    <w:rsid w:val="00D60C56"/>
    <w:rsid w:val="00D63C54"/>
    <w:rsid w:val="00D64C6E"/>
    <w:rsid w:val="00D6526D"/>
    <w:rsid w:val="00D73544"/>
    <w:rsid w:val="00D75B9A"/>
    <w:rsid w:val="00D8651F"/>
    <w:rsid w:val="00D875B3"/>
    <w:rsid w:val="00D93DCB"/>
    <w:rsid w:val="00D94847"/>
    <w:rsid w:val="00D95402"/>
    <w:rsid w:val="00D95701"/>
    <w:rsid w:val="00DA125B"/>
    <w:rsid w:val="00DA1C95"/>
    <w:rsid w:val="00DA4AC9"/>
    <w:rsid w:val="00DB0203"/>
    <w:rsid w:val="00DB1DDC"/>
    <w:rsid w:val="00DB62C3"/>
    <w:rsid w:val="00DC2672"/>
    <w:rsid w:val="00DE3B38"/>
    <w:rsid w:val="00DE5414"/>
    <w:rsid w:val="00DF7AAD"/>
    <w:rsid w:val="00E1341D"/>
    <w:rsid w:val="00E27D45"/>
    <w:rsid w:val="00E30E00"/>
    <w:rsid w:val="00E3772F"/>
    <w:rsid w:val="00E434E6"/>
    <w:rsid w:val="00E44A9C"/>
    <w:rsid w:val="00E46A7C"/>
    <w:rsid w:val="00E55656"/>
    <w:rsid w:val="00E623F2"/>
    <w:rsid w:val="00E6766E"/>
    <w:rsid w:val="00E74685"/>
    <w:rsid w:val="00E7532F"/>
    <w:rsid w:val="00E758FE"/>
    <w:rsid w:val="00E80E06"/>
    <w:rsid w:val="00EA0EF2"/>
    <w:rsid w:val="00EA1B24"/>
    <w:rsid w:val="00EB0663"/>
    <w:rsid w:val="00EB46B6"/>
    <w:rsid w:val="00EB54B7"/>
    <w:rsid w:val="00EC2312"/>
    <w:rsid w:val="00EC7103"/>
    <w:rsid w:val="00ED08F9"/>
    <w:rsid w:val="00ED6B8C"/>
    <w:rsid w:val="00EF1B4C"/>
    <w:rsid w:val="00EF26CA"/>
    <w:rsid w:val="00EF4155"/>
    <w:rsid w:val="00F05E7E"/>
    <w:rsid w:val="00F06EC5"/>
    <w:rsid w:val="00F17C8A"/>
    <w:rsid w:val="00F204FA"/>
    <w:rsid w:val="00F20A63"/>
    <w:rsid w:val="00F20D46"/>
    <w:rsid w:val="00F23673"/>
    <w:rsid w:val="00F2584B"/>
    <w:rsid w:val="00F32C7D"/>
    <w:rsid w:val="00F4003C"/>
    <w:rsid w:val="00F41D07"/>
    <w:rsid w:val="00F45DA3"/>
    <w:rsid w:val="00F54BFB"/>
    <w:rsid w:val="00F56BC2"/>
    <w:rsid w:val="00F61638"/>
    <w:rsid w:val="00F61D69"/>
    <w:rsid w:val="00F674B6"/>
    <w:rsid w:val="00F735F6"/>
    <w:rsid w:val="00F73B94"/>
    <w:rsid w:val="00F74069"/>
    <w:rsid w:val="00F82095"/>
    <w:rsid w:val="00F83148"/>
    <w:rsid w:val="00F84D11"/>
    <w:rsid w:val="00F8714E"/>
    <w:rsid w:val="00F87CDD"/>
    <w:rsid w:val="00F90D48"/>
    <w:rsid w:val="00F91970"/>
    <w:rsid w:val="00F91D16"/>
    <w:rsid w:val="00F91D26"/>
    <w:rsid w:val="00F91D79"/>
    <w:rsid w:val="00F95F36"/>
    <w:rsid w:val="00F96CF9"/>
    <w:rsid w:val="00FC3EC9"/>
    <w:rsid w:val="00FC46ED"/>
    <w:rsid w:val="00FD15D1"/>
    <w:rsid w:val="00FD7EB1"/>
    <w:rsid w:val="00FE0B91"/>
    <w:rsid w:val="00FE7044"/>
    <w:rsid w:val="00FF255B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F1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1007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podhrazky</dc:creator>
  <cp:lastModifiedBy>podhrazky</cp:lastModifiedBy>
  <cp:revision>5</cp:revision>
  <dcterms:created xsi:type="dcterms:W3CDTF">2020-05-29T08:21:00Z</dcterms:created>
  <dcterms:modified xsi:type="dcterms:W3CDTF">2020-05-29T10:23:00Z</dcterms:modified>
</cp:coreProperties>
</file>