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381E0E" w:rsidRPr="00FD027F">
        <w:rPr>
          <w:rFonts w:ascii="Garamond" w:hAnsi="Garamond"/>
          <w:b/>
          <w:noProof/>
          <w:sz w:val="24"/>
          <w:szCs w:val="24"/>
        </w:rPr>
        <w:t>Výtvarné řešení počítačové hry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381E0E" w:rsidRPr="00FD027F">
        <w:rPr>
          <w:rFonts w:ascii="Garamond" w:hAnsi="Garamond"/>
          <w:b/>
          <w:noProof/>
          <w:sz w:val="24"/>
          <w:szCs w:val="24"/>
        </w:rPr>
        <w:t>ŘEZNÍČEK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381E0E" w:rsidRPr="00FD027F">
        <w:rPr>
          <w:rFonts w:ascii="Garamond" w:hAnsi="Garamond"/>
          <w:b/>
          <w:noProof/>
          <w:sz w:val="24"/>
          <w:szCs w:val="24"/>
        </w:rPr>
        <w:t>Michal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381E0E" w:rsidRPr="00FD027F">
        <w:rPr>
          <w:rFonts w:ascii="Garamond" w:hAnsi="Garamond"/>
          <w:b/>
          <w:noProof/>
          <w:sz w:val="24"/>
          <w:szCs w:val="24"/>
        </w:rPr>
        <w:t>Ilustrace a grafika, specializace Mediální a didaktická ilustrace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81E0E" w:rsidRPr="00FD027F">
        <w:rPr>
          <w:rFonts w:ascii="Garamond" w:hAnsi="Garamond"/>
          <w:b/>
          <w:noProof/>
          <w:sz w:val="24"/>
          <w:szCs w:val="24"/>
        </w:rPr>
        <w:t>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81E0E" w:rsidRPr="00FD027F">
        <w:rPr>
          <w:rFonts w:ascii="Garamond" w:hAnsi="Garamond"/>
          <w:b/>
          <w:noProof/>
          <w:sz w:val="24"/>
          <w:szCs w:val="24"/>
        </w:rPr>
        <w:t>Vladivoj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81E0E" w:rsidRPr="00FD027F">
        <w:rPr>
          <w:rFonts w:ascii="Garamond" w:hAnsi="Garamond"/>
          <w:b/>
          <w:noProof/>
          <w:sz w:val="24"/>
          <w:szCs w:val="24"/>
        </w:rPr>
        <w:t>Kotyza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51091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Kniha jako vizuální návrh výtvarného řešení počítačové hry rozsahem ilustrací i dalšími náležitostmi splňuje vytčený cíl bakalářské práce.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51091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Práci charakterizuje solidní kresebná vybavenost autora i jeho schopnost iluzivní počítačové malby. Reálie jsou dle možností poctivě nastudovány, působí věrohodně a jsou dokladem autorova zájmu o historii. Kompozice scén jsou nápadité a živé, efektní je i práce se světlem, barevnost působí přirozeně. Určité možnosti větší autentičnosti i bizarnosti bych viděl ve vytváření krajinného prostředí, zvláště starobylého pralesa.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51091E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Práci nepovažuji za plagiát.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51091E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Přes spíše úsměvné nelogičnosti některých detailů v ilustraci práci hodnotím jako Výbornou. 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1091E">
        <w:rPr>
          <w:rFonts w:ascii="Garamond" w:hAnsi="Garamond"/>
          <w:b/>
          <w:sz w:val="24"/>
          <w:szCs w:val="24"/>
        </w:rPr>
        <w:t xml:space="preserve"> 7. 8. 2020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24" w:rsidRDefault="00B71524" w:rsidP="00460AEB">
      <w:pPr>
        <w:spacing w:after="0" w:line="240" w:lineRule="auto"/>
      </w:pPr>
      <w:r>
        <w:separator/>
      </w:r>
    </w:p>
  </w:endnote>
  <w:endnote w:type="continuationSeparator" w:id="0">
    <w:p w:rsidR="00B71524" w:rsidRDefault="00B7152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B119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24" w:rsidRDefault="00B71524" w:rsidP="00460AEB">
      <w:pPr>
        <w:spacing w:after="0" w:line="240" w:lineRule="auto"/>
      </w:pPr>
      <w:r>
        <w:separator/>
      </w:r>
    </w:p>
  </w:footnote>
  <w:footnote w:type="continuationSeparator" w:id="0">
    <w:p w:rsidR="00B71524" w:rsidRDefault="00B7152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D56B6"/>
    <w:rsid w:val="00207C1D"/>
    <w:rsid w:val="00287C07"/>
    <w:rsid w:val="0031360B"/>
    <w:rsid w:val="003302CA"/>
    <w:rsid w:val="00381E0E"/>
    <w:rsid w:val="00391A7B"/>
    <w:rsid w:val="003F118F"/>
    <w:rsid w:val="00460AEB"/>
    <w:rsid w:val="00461C4A"/>
    <w:rsid w:val="004C0F89"/>
    <w:rsid w:val="004D54DA"/>
    <w:rsid w:val="004F1712"/>
    <w:rsid w:val="0051091E"/>
    <w:rsid w:val="00573844"/>
    <w:rsid w:val="005A0DC0"/>
    <w:rsid w:val="005B052B"/>
    <w:rsid w:val="00600044"/>
    <w:rsid w:val="00612F02"/>
    <w:rsid w:val="006770C2"/>
    <w:rsid w:val="006B119C"/>
    <w:rsid w:val="006D0B29"/>
    <w:rsid w:val="006F55CE"/>
    <w:rsid w:val="00724F95"/>
    <w:rsid w:val="007B3AAE"/>
    <w:rsid w:val="008407DD"/>
    <w:rsid w:val="008571C3"/>
    <w:rsid w:val="0090374E"/>
    <w:rsid w:val="00913DCB"/>
    <w:rsid w:val="00980D7C"/>
    <w:rsid w:val="009D2D8A"/>
    <w:rsid w:val="009E327B"/>
    <w:rsid w:val="009F029A"/>
    <w:rsid w:val="00A478A6"/>
    <w:rsid w:val="00B3473D"/>
    <w:rsid w:val="00B52429"/>
    <w:rsid w:val="00B551DB"/>
    <w:rsid w:val="00B71524"/>
    <w:rsid w:val="00BD2065"/>
    <w:rsid w:val="00BD5EF8"/>
    <w:rsid w:val="00BF2AD7"/>
    <w:rsid w:val="00C154E2"/>
    <w:rsid w:val="00C70385"/>
    <w:rsid w:val="00D25461"/>
    <w:rsid w:val="00D2637B"/>
    <w:rsid w:val="00E02C36"/>
    <w:rsid w:val="00E11343"/>
    <w:rsid w:val="00E47362"/>
    <w:rsid w:val="00E848C8"/>
    <w:rsid w:val="00E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EF2E-D9DE-4DF4-9A92-7887D3A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2020-08-10T09:49:00Z</cp:lastPrinted>
  <dcterms:created xsi:type="dcterms:W3CDTF">2020-08-10T09:50:00Z</dcterms:created>
  <dcterms:modified xsi:type="dcterms:W3CDTF">2020-08-10T09:50:00Z</dcterms:modified>
</cp:coreProperties>
</file>