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496D" w14:textId="77777777" w:rsidR="005E33A9" w:rsidRPr="005E33A9" w:rsidRDefault="005E33A9" w:rsidP="005E33A9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bookmarkStart w:id="0" w:name="_GoBack"/>
      <w:bookmarkEnd w:id="0"/>
      <w:r w:rsidRPr="005E33A9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6158D39B" w14:textId="77777777" w:rsidR="005E33A9" w:rsidRPr="005E33A9" w:rsidRDefault="005E33A9" w:rsidP="005E33A9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5E33A9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27BAC8A3" w14:textId="77777777" w:rsidR="005E33A9" w:rsidRPr="005E33A9" w:rsidRDefault="005E33A9" w:rsidP="005E33A9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43AFDB33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5E33A9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4C790007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Ilustrovaná dětská kniha dle literární předlohy</w:t>
      </w:r>
    </w:p>
    <w:p w14:paraId="5902F7D7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61EAD124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VELINSKÁ Anežka</w:t>
      </w:r>
    </w:p>
    <w:p w14:paraId="08662A59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52734AC2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5E33A9">
        <w:rPr>
          <w:rFonts w:ascii="Times" w:hAnsi="Times" w:cs="Times New Roman"/>
          <w:sz w:val="22"/>
          <w:szCs w:val="22"/>
          <w:lang w:eastAsia="cs-CZ"/>
        </w:rPr>
        <w:t> </w:t>
      </w: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Komiks a ilustrace pro děti</w:t>
      </w:r>
    </w:p>
    <w:p w14:paraId="2C07D7AF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43EA1AEF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Hodnocení vedoucího práce</w:t>
      </w:r>
    </w:p>
    <w:p w14:paraId="07180BCF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4089B487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proofErr w:type="spellStart"/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MgA</w:t>
      </w:r>
      <w:proofErr w:type="spellEnd"/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. Marie Kohoutová </w:t>
      </w:r>
    </w:p>
    <w:p w14:paraId="7DDF7EF3" w14:textId="77777777" w:rsidR="005E33A9" w:rsidRPr="005E33A9" w:rsidRDefault="005E33A9" w:rsidP="005E33A9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5E33A9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02161D4D" w14:textId="77777777" w:rsidR="005E33A9" w:rsidRPr="005E33A9" w:rsidRDefault="005E33A9" w:rsidP="005E33A9">
      <w:pPr>
        <w:spacing w:after="90"/>
        <w:ind w:left="360"/>
        <w:rPr>
          <w:rFonts w:ascii="Times" w:hAnsi="Times" w:cs="Times New Roman"/>
          <w:lang w:eastAsia="cs-CZ"/>
        </w:rPr>
      </w:pPr>
      <w:r w:rsidRPr="005E33A9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256ED18A" w14:textId="77777777" w:rsidR="005E33A9" w:rsidRPr="005E33A9" w:rsidRDefault="005E33A9" w:rsidP="005E33A9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5E33A9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27696850" w14:textId="0BCE7209" w:rsidR="005E33A9" w:rsidRDefault="000126C6" w:rsidP="00367502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Autorka si vytkla za cíl vytvořit knihu </w:t>
      </w:r>
      <w:r w:rsidR="006B3284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líčící vzpomínky jejího dědy na dětství ve vsi Svatá. Text pro knihu napsal její bratr, </w:t>
      </w:r>
      <w:r w:rsidR="00410FE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básník Ondřej </w:t>
      </w:r>
      <w:proofErr w:type="spellStart"/>
      <w:r w:rsidR="00410FEA">
        <w:rPr>
          <w:rFonts w:ascii="Times" w:hAnsi="Times" w:cs="Times New Roman"/>
          <w:i/>
          <w:iCs/>
          <w:sz w:val="22"/>
          <w:szCs w:val="22"/>
          <w:lang w:eastAsia="cs-CZ"/>
        </w:rPr>
        <w:t>Buddeus</w:t>
      </w:r>
      <w:proofErr w:type="spellEnd"/>
      <w:r w:rsidR="00410FE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Záměrem slečny </w:t>
      </w:r>
      <w:proofErr w:type="spellStart"/>
      <w:r w:rsidR="00410FEA">
        <w:rPr>
          <w:rFonts w:ascii="Times" w:hAnsi="Times" w:cs="Times New Roman"/>
          <w:i/>
          <w:iCs/>
          <w:sz w:val="22"/>
          <w:szCs w:val="22"/>
          <w:lang w:eastAsia="cs-CZ"/>
        </w:rPr>
        <w:t>Velinské</w:t>
      </w:r>
      <w:proofErr w:type="spellEnd"/>
      <w:r w:rsidR="00410FE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bylo, jak sama píše, aby obě složky knihy, textová i výtvarná, vznikaly současně. Domnívám se, že právě toto se stalo zásadním problémem, který práci značně ohrozil. </w:t>
      </w:r>
      <w:r w:rsidR="003578B9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Nevím, zda autorka čekala na texty, ale postup tvorby byl po celou dobu prakticky minimální. </w:t>
      </w:r>
      <w:r w:rsidR="00367502">
        <w:rPr>
          <w:rFonts w:ascii="Times" w:hAnsi="Times" w:cs="Times New Roman"/>
          <w:i/>
          <w:iCs/>
          <w:sz w:val="22"/>
          <w:szCs w:val="22"/>
          <w:lang w:eastAsia="cs-CZ"/>
        </w:rPr>
        <w:t>K určitému vzepjetí snahy o dokončení díla došlo až necelý měsíc před odevzdáním finální podoby.</w:t>
      </w:r>
    </w:p>
    <w:p w14:paraId="1FA1E412" w14:textId="79C42894" w:rsidR="00BC7E4D" w:rsidRDefault="00367502" w:rsidP="00BC7E4D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Autorka v knize kombinuje ilustrace s komiksovými prvky. Kresbu provádí pastelkami na balicí papí</w:t>
      </w:r>
      <w:r w:rsidR="0032672A">
        <w:rPr>
          <w:rFonts w:ascii="Times" w:hAnsi="Times" w:cs="Times New Roman"/>
          <w:i/>
          <w:iCs/>
          <w:sz w:val="22"/>
          <w:szCs w:val="22"/>
          <w:lang w:eastAsia="cs-CZ"/>
        </w:rPr>
        <w:t>r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. Ilustrace i se strukturovaným podkladem pak umisťuje na jednotlivé stránky</w:t>
      </w:r>
      <w:r w:rsidR="0032672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a doplňuje r</w:t>
      </w:r>
      <w:r w:rsidR="005A5261">
        <w:rPr>
          <w:rFonts w:ascii="Times" w:hAnsi="Times" w:cs="Times New Roman"/>
          <w:i/>
          <w:iCs/>
          <w:sz w:val="22"/>
          <w:szCs w:val="22"/>
          <w:lang w:eastAsia="cs-CZ"/>
        </w:rPr>
        <w:t>u</w:t>
      </w:r>
      <w:r w:rsidR="0032672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čně psaným textem v kombinaci s klasickým </w:t>
      </w:r>
      <w:proofErr w:type="spellStart"/>
      <w:r w:rsidR="0032672A">
        <w:rPr>
          <w:rFonts w:ascii="Times" w:hAnsi="Times" w:cs="Times New Roman"/>
          <w:i/>
          <w:iCs/>
          <w:sz w:val="22"/>
          <w:szCs w:val="22"/>
          <w:lang w:eastAsia="cs-CZ"/>
        </w:rPr>
        <w:t>serifovým</w:t>
      </w:r>
      <w:proofErr w:type="spellEnd"/>
      <w:r w:rsidR="0032672A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fontem.</w:t>
      </w:r>
      <w:r w:rsidR="00904CCF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BC7E4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Barevné papíry s různými texturami používala slečna </w:t>
      </w:r>
      <w:proofErr w:type="spellStart"/>
      <w:r w:rsidR="00BC7E4D">
        <w:rPr>
          <w:rFonts w:ascii="Times" w:hAnsi="Times" w:cs="Times New Roman"/>
          <w:i/>
          <w:iCs/>
          <w:sz w:val="22"/>
          <w:szCs w:val="22"/>
          <w:lang w:eastAsia="cs-CZ"/>
        </w:rPr>
        <w:t>Velinská</w:t>
      </w:r>
      <w:proofErr w:type="spellEnd"/>
      <w:r w:rsidR="00BC7E4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v ilustracích  často i během studia.</w:t>
      </w:r>
      <w:r w:rsidR="004E2FD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Ve výtvarné formě tedy čerpá z</w:t>
      </w:r>
      <w:r w:rsidR="00873BA4">
        <w:rPr>
          <w:rFonts w:ascii="Times" w:hAnsi="Times" w:cs="Times New Roman"/>
          <w:i/>
          <w:iCs/>
          <w:sz w:val="22"/>
          <w:szCs w:val="22"/>
          <w:lang w:eastAsia="cs-CZ"/>
        </w:rPr>
        <w:t> vyzkoušených přístupů.</w:t>
      </w:r>
      <w:r w:rsidR="00590BA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</w:p>
    <w:p w14:paraId="13749418" w14:textId="29E09BC8" w:rsidR="006E365F" w:rsidRDefault="006E365F" w:rsidP="00BC7E4D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Velmi nešťastně na mne působilo v původní podobě, v jaké </w:t>
      </w:r>
      <w:r w:rsidR="00BB56CF">
        <w:rPr>
          <w:rFonts w:ascii="Times" w:hAnsi="Times" w:cs="Times New Roman"/>
          <w:i/>
          <w:iCs/>
          <w:sz w:val="22"/>
          <w:szCs w:val="22"/>
          <w:lang w:eastAsia="cs-CZ"/>
        </w:rPr>
        <w:t>bylo elektronicky ode</w:t>
      </w:r>
      <w:r w:rsidR="00C346BA">
        <w:rPr>
          <w:rFonts w:ascii="Times" w:hAnsi="Times" w:cs="Times New Roman"/>
          <w:i/>
          <w:iCs/>
          <w:sz w:val="22"/>
          <w:szCs w:val="22"/>
          <w:lang w:eastAsia="cs-CZ"/>
        </w:rPr>
        <w:t>vzdáno, řešení dvojstránek s představením dětí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. Tvořit uvnitř stránky dva samostatné formáty z balicího papíru a na ně umisťovat kresbu provedenou opět na jiném typu balicího papíru, jen proto, aby dvě malé postavičky zaplnily celou stránku mi přišlo zcela neadekvátní. Stejně jako dvojí opakování jmen dětí v textu nad nimi i pod nimi. Původně zamýšlen</w:t>
      </w:r>
      <w:r w:rsidR="00282D6B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ý formát stránky 38 x 24,5 cm, který způsobí, že rozevřená kniha bude mít formát 76 x 24,5 cm, se mi zdál nesmyslně velký. </w:t>
      </w:r>
      <w:r w:rsidR="001F0ABE">
        <w:rPr>
          <w:rFonts w:ascii="Times" w:hAnsi="Times" w:cs="Times New Roman"/>
          <w:i/>
          <w:iCs/>
          <w:sz w:val="22"/>
          <w:szCs w:val="22"/>
          <w:lang w:eastAsia="cs-CZ"/>
        </w:rPr>
        <w:t>Proto jsem autorce navrhla jeho zmenšení. Nevím ale,</w:t>
      </w:r>
      <w:r w:rsidR="004232CC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zda tyto a další mé připomínky akceptovala nebo ne.</w:t>
      </w:r>
      <w:r w:rsidR="00E55A7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</w:p>
    <w:p w14:paraId="4AED0964" w14:textId="6D08F0E4" w:rsidR="00E55A77" w:rsidRDefault="00E55A77" w:rsidP="00BC7E4D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Je škoda, že </w:t>
      </w:r>
      <w:r w:rsidR="00D53BC8">
        <w:rPr>
          <w:rFonts w:ascii="Times" w:hAnsi="Times" w:cs="Times New Roman"/>
          <w:i/>
          <w:iCs/>
          <w:sz w:val="22"/>
          <w:szCs w:val="22"/>
          <w:lang w:eastAsia="cs-CZ"/>
        </w:rPr>
        <w:t>autorka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nevyužila dramatického potenciálu příběhu. Klíčový moment, ve kterém se děti mstí hlídači sadu, je zachycen </w:t>
      </w:r>
      <w:r w:rsidR="00086376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pouze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na několika malých obrázcích na jedné stránce. S ohledem na jeho důležitost bych mu věnovala více prostoru.</w:t>
      </w:r>
    </w:p>
    <w:p w14:paraId="0B0E52DE" w14:textId="77777777" w:rsidR="00086376" w:rsidRDefault="006E365F" w:rsidP="004232CC">
      <w:pPr>
        <w:spacing w:after="90"/>
        <w:ind w:left="270" w:firstLine="438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>Jsem přesvědčena</w:t>
      </w:r>
      <w:r w:rsidR="00590BA7">
        <w:rPr>
          <w:rFonts w:ascii="Times" w:hAnsi="Times" w:cs="Times New Roman"/>
          <w:i/>
          <w:iCs/>
          <w:sz w:val="22"/>
          <w:szCs w:val="22"/>
          <w:lang w:eastAsia="cs-CZ"/>
        </w:rPr>
        <w:t>, že práce byla pro autorku výrazným poučením</w:t>
      </w:r>
      <w:r w:rsidR="00FD3CD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Bohužel spolupráce </w:t>
      </w:r>
    </w:p>
    <w:p w14:paraId="7CBACA26" w14:textId="46C9C56A" w:rsidR="005E33A9" w:rsidRPr="005E33A9" w:rsidRDefault="00FD3CD0" w:rsidP="00086376">
      <w:pPr>
        <w:spacing w:after="90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i s velmi </w:t>
      </w:r>
      <w:r w:rsidR="00086376">
        <w:rPr>
          <w:rFonts w:ascii="Times" w:hAnsi="Times" w:cs="Times New Roman"/>
          <w:i/>
          <w:iCs/>
          <w:sz w:val="22"/>
          <w:szCs w:val="22"/>
          <w:lang w:eastAsia="cs-CZ"/>
        </w:rPr>
        <w:t>blízkým člověkem nemusí vždy vyjít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a odkládání práce nedopadá dobře </w:t>
      </w:r>
      <w:r w:rsidR="00DA7869">
        <w:rPr>
          <w:rFonts w:ascii="Times" w:hAnsi="Times" w:cs="Times New Roman"/>
          <w:i/>
          <w:iCs/>
          <w:sz w:val="22"/>
          <w:szCs w:val="22"/>
          <w:lang w:eastAsia="cs-CZ"/>
        </w:rPr>
        <w:t>skoro nikdy. Doufám, že si to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vezme slečna </w:t>
      </w:r>
      <w:proofErr w:type="spellStart"/>
      <w:r>
        <w:rPr>
          <w:rFonts w:ascii="Times" w:hAnsi="Times" w:cs="Times New Roman"/>
          <w:i/>
          <w:iCs/>
          <w:sz w:val="22"/>
          <w:szCs w:val="22"/>
          <w:lang w:eastAsia="cs-CZ"/>
        </w:rPr>
        <w:t>Velinská</w:t>
      </w:r>
      <w:proofErr w:type="spellEnd"/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k srdci a zohlední </w:t>
      </w:r>
      <w:r w:rsidR="00DA7869">
        <w:rPr>
          <w:rFonts w:ascii="Times" w:hAnsi="Times" w:cs="Times New Roman"/>
          <w:i/>
          <w:iCs/>
          <w:sz w:val="22"/>
          <w:szCs w:val="22"/>
          <w:lang w:eastAsia="cs-CZ"/>
        </w:rPr>
        <w:t>svoji zkušenost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především v případném dalším studiu.</w:t>
      </w:r>
    </w:p>
    <w:p w14:paraId="24EA16A2" w14:textId="77777777" w:rsidR="005E33A9" w:rsidRPr="005E33A9" w:rsidRDefault="005E33A9" w:rsidP="005E33A9">
      <w:pPr>
        <w:numPr>
          <w:ilvl w:val="0"/>
          <w:numId w:val="3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5E33A9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4372FE06" w14:textId="77777777" w:rsidR="005E33A9" w:rsidRPr="005E33A9" w:rsidRDefault="005E33A9" w:rsidP="005E33A9">
      <w:pPr>
        <w:spacing w:after="90"/>
        <w:ind w:left="360"/>
        <w:rPr>
          <w:rFonts w:ascii="Times" w:hAnsi="Times" w:cs="Times New Roman"/>
          <w:lang w:eastAsia="cs-CZ"/>
        </w:rPr>
      </w:pPr>
      <w:r w:rsidRPr="005E33A9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2D87F65C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5402FA84" w14:textId="536AC1AF" w:rsidR="005E33A9" w:rsidRPr="001A68E7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lastRenderedPageBreak/>
        <w:t>Z výše uvedených důvodů navrhuji známku dobře.</w:t>
      </w:r>
    </w:p>
    <w:p w14:paraId="115184A7" w14:textId="77777777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7F5AC751" w14:textId="1D0CED49" w:rsidR="005E33A9" w:rsidRPr="005E33A9" w:rsidRDefault="005E33A9" w:rsidP="005E33A9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F84752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F84752">
        <w:rPr>
          <w:rFonts w:ascii="Times" w:hAnsi="Times" w:cs="Times New Roman"/>
          <w:b/>
          <w:bCs/>
          <w:lang w:eastAsia="cs-CZ"/>
        </w:rPr>
        <w:t>22. 7. 2020</w:t>
      </w:r>
      <w:r w:rsidR="00F84752">
        <w:rPr>
          <w:rFonts w:ascii="Times" w:hAnsi="Times" w:cs="Times New Roman"/>
          <w:b/>
          <w:bCs/>
          <w:lang w:eastAsia="cs-CZ"/>
        </w:rPr>
        <w:tab/>
      </w:r>
      <w:r w:rsidR="00F84752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="00F84752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="00F84752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="00F84752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>Podpis:</w:t>
      </w:r>
      <w:r w:rsidRPr="005E33A9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589D67A9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299E9457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43AD8E32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7434DDAA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2B28CA3B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56E2FC7E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5CFD5D6A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7EF59E12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2FBE0E54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</w:p>
    <w:p w14:paraId="293874AC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sz w:val="22"/>
          <w:szCs w:val="22"/>
          <w:lang w:eastAsia="cs-CZ"/>
        </w:rPr>
        <w:t>*) Nehodící se škrtněte</w:t>
      </w:r>
    </w:p>
    <w:p w14:paraId="75E0C140" w14:textId="77777777" w:rsidR="005E33A9" w:rsidRPr="005E33A9" w:rsidRDefault="005E33A9" w:rsidP="005E33A9">
      <w:pPr>
        <w:rPr>
          <w:rFonts w:ascii="Times" w:hAnsi="Times" w:cs="Times New Roman"/>
          <w:sz w:val="22"/>
          <w:szCs w:val="22"/>
          <w:lang w:eastAsia="cs-CZ"/>
        </w:rPr>
      </w:pPr>
      <w:r w:rsidRPr="005E33A9">
        <w:rPr>
          <w:rFonts w:ascii="Times" w:hAnsi="Times" w:cs="Times New Roman"/>
          <w:sz w:val="22"/>
          <w:szCs w:val="22"/>
          <w:lang w:eastAsia="cs-CZ"/>
        </w:rPr>
        <w:t>Tisk oboustranný</w:t>
      </w:r>
    </w:p>
    <w:p w14:paraId="4A629B20" w14:textId="77777777" w:rsidR="00A62465" w:rsidRDefault="00F521E3"/>
    <w:sectPr w:rsidR="00A62465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0E2"/>
    <w:multiLevelType w:val="multilevel"/>
    <w:tmpl w:val="EEE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43B35"/>
    <w:multiLevelType w:val="multilevel"/>
    <w:tmpl w:val="5BDE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A6B34"/>
    <w:multiLevelType w:val="multilevel"/>
    <w:tmpl w:val="0AA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A9"/>
    <w:rsid w:val="000126C6"/>
    <w:rsid w:val="00086376"/>
    <w:rsid w:val="001F0ABE"/>
    <w:rsid w:val="00282D6B"/>
    <w:rsid w:val="0032672A"/>
    <w:rsid w:val="003578B9"/>
    <w:rsid w:val="00367502"/>
    <w:rsid w:val="00410FEA"/>
    <w:rsid w:val="004232CC"/>
    <w:rsid w:val="004E2FDD"/>
    <w:rsid w:val="00526F76"/>
    <w:rsid w:val="00532768"/>
    <w:rsid w:val="00590BA7"/>
    <w:rsid w:val="005A07ED"/>
    <w:rsid w:val="005A5261"/>
    <w:rsid w:val="005E33A9"/>
    <w:rsid w:val="006B3284"/>
    <w:rsid w:val="006E365F"/>
    <w:rsid w:val="00873BA4"/>
    <w:rsid w:val="00904CCF"/>
    <w:rsid w:val="00BB56CF"/>
    <w:rsid w:val="00BC7E4D"/>
    <w:rsid w:val="00C346BA"/>
    <w:rsid w:val="00D53BC8"/>
    <w:rsid w:val="00DA7869"/>
    <w:rsid w:val="00E55A77"/>
    <w:rsid w:val="00F521E3"/>
    <w:rsid w:val="00F84752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4D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5E33A9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5E33A9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5E33A9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5E33A9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5E33A9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5E33A9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5E33A9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5E33A9"/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5E33A9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5E33A9"/>
    <w:rPr>
      <w:strike/>
    </w:rPr>
  </w:style>
  <w:style w:type="character" w:customStyle="1" w:styleId="apple-tab-span">
    <w:name w:val="apple-tab-span"/>
    <w:basedOn w:val="Standardnpsmoodstavce"/>
    <w:rsid w:val="005E33A9"/>
  </w:style>
  <w:style w:type="character" w:customStyle="1" w:styleId="apple-converted-space">
    <w:name w:val="apple-converted-space"/>
    <w:basedOn w:val="Standardnpsmoodstavce"/>
    <w:rsid w:val="005E33A9"/>
  </w:style>
  <w:style w:type="paragraph" w:styleId="Odstavecseseznamem">
    <w:name w:val="List Paragraph"/>
    <w:basedOn w:val="Normln"/>
    <w:uiPriority w:val="34"/>
    <w:qFormat/>
    <w:rsid w:val="005E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2020-07-29T07:20:00Z</dcterms:created>
  <dcterms:modified xsi:type="dcterms:W3CDTF">2020-07-29T07:20:00Z</dcterms:modified>
</cp:coreProperties>
</file>