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FA" w:rsidRDefault="00852D94">
      <w:pPr>
        <w:spacing w:after="200" w:line="276" w:lineRule="auto"/>
        <w:ind w:hanging="993"/>
        <w:rPr>
          <w:rFonts w:ascii="Calibri" w:eastAsia="Calibri" w:hAnsi="Calibri" w:cs="Calibri"/>
        </w:rPr>
      </w:pPr>
      <w:r>
        <w:object w:dxaOrig="3421" w:dyaOrig="1619">
          <v:rect id="rectole0000000000" o:spid="_x0000_i1025" style="width:171pt;height:81pt" o:ole="" o:preferrelative="t" stroked="f">
            <v:imagedata r:id="rId5" o:title=""/>
          </v:rect>
          <o:OLEObject Type="Embed" ProgID="StaticMetafile" ShapeID="rectole0000000000" DrawAspect="Content" ObjectID="_1659192287" r:id="rId6"/>
        </w:object>
      </w:r>
    </w:p>
    <w:p w:rsidR="00F576FA" w:rsidRDefault="00F576FA">
      <w:pPr>
        <w:spacing w:after="120" w:line="360" w:lineRule="auto"/>
        <w:jc w:val="center"/>
        <w:rPr>
          <w:rFonts w:ascii="Arial" w:eastAsia="Arial" w:hAnsi="Arial" w:cs="Arial"/>
          <w:b/>
          <w:sz w:val="28"/>
        </w:rPr>
      </w:pPr>
    </w:p>
    <w:p w:rsidR="00F576FA" w:rsidRDefault="00852D94">
      <w:pPr>
        <w:spacing w:after="120" w:line="360" w:lineRule="auto"/>
        <w:jc w:val="center"/>
        <w:rPr>
          <w:rFonts w:ascii="Arial" w:eastAsia="Arial" w:hAnsi="Arial" w:cs="Arial"/>
          <w:sz w:val="44"/>
        </w:rPr>
      </w:pPr>
      <w:r>
        <w:rPr>
          <w:rFonts w:ascii="Arial" w:eastAsia="Arial" w:hAnsi="Arial" w:cs="Arial"/>
          <w:sz w:val="44"/>
        </w:rPr>
        <w:t>Protokol o hodnocení</w:t>
      </w:r>
    </w:p>
    <w:p w:rsidR="00F576FA" w:rsidRDefault="00852D94">
      <w:pPr>
        <w:spacing w:after="120" w:line="360" w:lineRule="auto"/>
        <w:jc w:val="center"/>
        <w:rPr>
          <w:rFonts w:ascii="Arial" w:eastAsia="Arial" w:hAnsi="Arial" w:cs="Arial"/>
          <w:sz w:val="44"/>
        </w:rPr>
      </w:pPr>
      <w:r>
        <w:rPr>
          <w:rFonts w:ascii="Arial" w:eastAsia="Arial" w:hAnsi="Arial" w:cs="Arial"/>
          <w:sz w:val="44"/>
        </w:rPr>
        <w:t xml:space="preserve">kvalifikační práce </w:t>
      </w:r>
    </w:p>
    <w:p w:rsidR="00F576FA" w:rsidRDefault="00F576FA">
      <w:pPr>
        <w:spacing w:after="120" w:line="360" w:lineRule="auto"/>
        <w:rPr>
          <w:rFonts w:ascii="Times New Roman" w:eastAsia="Times New Roman" w:hAnsi="Times New Roman" w:cs="Times New Roman"/>
          <w:b/>
          <w:sz w:val="24"/>
        </w:rPr>
      </w:pP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Název bakalá</w:t>
      </w:r>
      <w:r w:rsidRPr="00852D94">
        <w:rPr>
          <w:rFonts w:ascii="Garamond" w:eastAsia="Garamond" w:hAnsi="Garamond" w:cs="Garamond"/>
          <w:b/>
          <w:sz w:val="24"/>
        </w:rPr>
        <w:t>ř</w:t>
      </w:r>
      <w:r>
        <w:rPr>
          <w:rFonts w:ascii="Garamond" w:eastAsia="Garamond" w:hAnsi="Garamond" w:cs="Garamond"/>
          <w:b/>
          <w:sz w:val="24"/>
        </w:rPr>
        <w:t>sk</w:t>
      </w:r>
      <w:r w:rsidRPr="00852D94">
        <w:rPr>
          <w:rFonts w:ascii="Garamond" w:eastAsia="Garamond" w:hAnsi="Garamond" w:cs="Garamond"/>
          <w:b/>
          <w:sz w:val="24"/>
        </w:rPr>
        <w:t>é</w:t>
      </w:r>
      <w:r>
        <w:rPr>
          <w:rFonts w:ascii="Garamond" w:eastAsia="Garamond" w:hAnsi="Garamond" w:cs="Garamond"/>
          <w:b/>
          <w:sz w:val="24"/>
        </w:rPr>
        <w:t xml:space="preserve"> pr</w:t>
      </w:r>
      <w:r w:rsidRPr="00852D94">
        <w:rPr>
          <w:rFonts w:ascii="Garamond" w:eastAsia="Garamond" w:hAnsi="Garamond" w:cs="Garamond"/>
          <w:b/>
          <w:sz w:val="24"/>
        </w:rPr>
        <w:t>á</w:t>
      </w:r>
      <w:r>
        <w:rPr>
          <w:rFonts w:ascii="Garamond" w:eastAsia="Garamond" w:hAnsi="Garamond" w:cs="Garamond"/>
          <w:b/>
          <w:sz w:val="24"/>
        </w:rPr>
        <w:t>ce: Média a experiment  / Zvuky t</w:t>
      </w:r>
      <w:r w:rsidRPr="00852D94">
        <w:rPr>
          <w:rFonts w:ascii="Garamond" w:eastAsia="Garamond" w:hAnsi="Garamond" w:cs="Garamond"/>
          <w:b/>
          <w:sz w:val="24"/>
        </w:rPr>
        <w:t>ě</w:t>
      </w:r>
      <w:r>
        <w:rPr>
          <w:rFonts w:ascii="Garamond" w:eastAsia="Garamond" w:hAnsi="Garamond" w:cs="Garamond"/>
          <w:b/>
          <w:sz w:val="24"/>
        </w:rPr>
        <w:t>la</w:t>
      </w:r>
      <w:bookmarkStart w:id="0" w:name="_GoBack"/>
      <w:bookmarkEnd w:id="0"/>
    </w:p>
    <w:p w:rsidR="00852D94" w:rsidRDefault="00852D94">
      <w:pPr>
        <w:spacing w:after="120" w:line="360" w:lineRule="auto"/>
        <w:rPr>
          <w:rFonts w:ascii="Garamond" w:eastAsia="Garamond" w:hAnsi="Garamond" w:cs="Garamond"/>
          <w:b/>
          <w:sz w:val="24"/>
        </w:rPr>
      </w:pP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Práci p</w:t>
      </w:r>
      <w:r>
        <w:rPr>
          <w:rFonts w:ascii="Calibri" w:eastAsia="Calibri" w:hAnsi="Calibri" w:cs="Calibri"/>
          <w:b/>
          <w:sz w:val="24"/>
        </w:rPr>
        <w:t>ř</w:t>
      </w:r>
      <w:r>
        <w:rPr>
          <w:rFonts w:ascii="Garamond" w:eastAsia="Garamond" w:hAnsi="Garamond" w:cs="Garamond"/>
          <w:b/>
          <w:sz w:val="24"/>
        </w:rPr>
        <w:t>edlo</w:t>
      </w:r>
      <w:r>
        <w:rPr>
          <w:rFonts w:ascii="Calibri" w:eastAsia="Calibri" w:hAnsi="Calibri" w:cs="Calibri"/>
          <w:b/>
          <w:sz w:val="24"/>
        </w:rPr>
        <w:t>ž</w:t>
      </w:r>
      <w:r>
        <w:rPr>
          <w:rFonts w:ascii="Garamond" w:eastAsia="Garamond" w:hAnsi="Garamond" w:cs="Garamond"/>
          <w:b/>
          <w:sz w:val="24"/>
        </w:rPr>
        <w:t>il student:  BURIANOVÁ Barbora</w:t>
      </w: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Studijní obor a specializace:</w:t>
      </w:r>
      <w:r>
        <w:rPr>
          <w:rFonts w:ascii="Garamond" w:eastAsia="Garamond" w:hAnsi="Garamond" w:cs="Garamond"/>
          <w:sz w:val="24"/>
        </w:rPr>
        <w:t xml:space="preserve"> </w:t>
      </w:r>
      <w:r>
        <w:rPr>
          <w:rFonts w:ascii="Garamond" w:eastAsia="Garamond" w:hAnsi="Garamond" w:cs="Garamond"/>
          <w:b/>
          <w:sz w:val="24"/>
        </w:rPr>
        <w:t xml:space="preserve"> Multimediální design, specializace Nová média</w:t>
      </w:r>
    </w:p>
    <w:p w:rsidR="00F576FA" w:rsidRDefault="00F576FA">
      <w:pPr>
        <w:spacing w:after="120" w:line="360" w:lineRule="auto"/>
        <w:rPr>
          <w:rFonts w:ascii="Garamond" w:eastAsia="Garamond" w:hAnsi="Garamond" w:cs="Garamond"/>
          <w:sz w:val="24"/>
        </w:rPr>
      </w:pP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H</w:t>
      </w:r>
      <w:r>
        <w:rPr>
          <w:rFonts w:ascii="Garamond" w:eastAsia="Garamond" w:hAnsi="Garamond" w:cs="Garamond"/>
          <w:b/>
          <w:sz w:val="24"/>
        </w:rPr>
        <w:t>odnocení vedoucího práce</w:t>
      </w: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 xml:space="preserve"> </w:t>
      </w:r>
      <w:r>
        <w:rPr>
          <w:rFonts w:ascii="Garamond" w:eastAsia="Garamond" w:hAnsi="Garamond" w:cs="Garamond"/>
          <w:b/>
          <w:sz w:val="24"/>
        </w:rPr>
        <w:t xml:space="preserve">Práci hodnotil: doc. akad. </w:t>
      </w:r>
      <w:proofErr w:type="spellStart"/>
      <w:r>
        <w:rPr>
          <w:rFonts w:ascii="Garamond" w:eastAsia="Garamond" w:hAnsi="Garamond" w:cs="Garamond"/>
          <w:b/>
          <w:sz w:val="24"/>
        </w:rPr>
        <w:t>mal</w:t>
      </w:r>
      <w:proofErr w:type="spellEnd"/>
      <w:r>
        <w:rPr>
          <w:rFonts w:ascii="Garamond" w:eastAsia="Garamond" w:hAnsi="Garamond" w:cs="Garamond"/>
          <w:b/>
          <w:sz w:val="24"/>
        </w:rPr>
        <w:t xml:space="preserve">. Vladimír Merta  </w:t>
      </w: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 xml:space="preserve"> </w:t>
      </w:r>
    </w:p>
    <w:p w:rsidR="00F576FA" w:rsidRDefault="00852D94">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t>Cíl práce</w:t>
      </w:r>
    </w:p>
    <w:p w:rsidR="00F576FA" w:rsidRDefault="00852D94">
      <w:pPr>
        <w:spacing w:after="120" w:line="360" w:lineRule="auto"/>
        <w:ind w:left="360"/>
        <w:rPr>
          <w:rFonts w:ascii="Calibri" w:eastAsia="Calibri" w:hAnsi="Calibri" w:cs="Calibri"/>
          <w:b/>
          <w:i/>
          <w:sz w:val="24"/>
        </w:rPr>
      </w:pPr>
      <w:r>
        <w:rPr>
          <w:rFonts w:ascii="Calibri" w:eastAsia="Calibri" w:hAnsi="Calibri" w:cs="Calibri"/>
          <w:b/>
          <w:i/>
          <w:sz w:val="24"/>
        </w:rPr>
        <w:t>"Hlavním cílem této práce je prozkoumávání vztahu těla se zvukem. V konkrétní formě je pak cílem vytvoření série hudebních nástrojů, či zvukových objektů, které s tě</w:t>
      </w:r>
      <w:r>
        <w:rPr>
          <w:rFonts w:ascii="Calibri" w:eastAsia="Calibri" w:hAnsi="Calibri" w:cs="Calibri"/>
          <w:b/>
          <w:i/>
          <w:sz w:val="24"/>
        </w:rPr>
        <w:t>lem pohybově interagují a reflektují poznatky, které vedly k jejich vzniku", píše v textové části práce Barbora Burianová. Co bylo slíbeno,</w:t>
      </w:r>
      <w:r>
        <w:rPr>
          <w:rFonts w:ascii="Calibri" w:eastAsia="Calibri" w:hAnsi="Calibri" w:cs="Calibri"/>
          <w:b/>
          <w:i/>
          <w:sz w:val="24"/>
        </w:rPr>
        <w:t xml:space="preserve"> bylo vytvořeno a kvalita výstupu odpovídá obvyklým požadavkům kladený</w:t>
      </w:r>
      <w:r>
        <w:rPr>
          <w:rFonts w:ascii="Calibri" w:eastAsia="Calibri" w:hAnsi="Calibri" w:cs="Calibri"/>
          <w:b/>
          <w:i/>
          <w:sz w:val="24"/>
        </w:rPr>
        <w:t>m na posuzovaný typ kvalifikační práce.</w:t>
      </w:r>
    </w:p>
    <w:p w:rsidR="00F576FA" w:rsidRDefault="00852D94" w:rsidP="00852D94">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t>Stru</w:t>
      </w:r>
      <w:r w:rsidRPr="00852D94">
        <w:rPr>
          <w:rFonts w:ascii="Garamond" w:eastAsia="Garamond" w:hAnsi="Garamond" w:cs="Garamond"/>
          <w:b/>
          <w:sz w:val="24"/>
        </w:rPr>
        <w:t>č</w:t>
      </w:r>
      <w:r>
        <w:rPr>
          <w:rFonts w:ascii="Garamond" w:eastAsia="Garamond" w:hAnsi="Garamond" w:cs="Garamond"/>
          <w:b/>
          <w:sz w:val="24"/>
        </w:rPr>
        <w:t>n</w:t>
      </w:r>
      <w:r w:rsidRPr="00852D94">
        <w:rPr>
          <w:rFonts w:ascii="Garamond" w:eastAsia="Garamond" w:hAnsi="Garamond" w:cs="Garamond"/>
          <w:b/>
          <w:sz w:val="24"/>
        </w:rPr>
        <w:t>ý</w:t>
      </w:r>
      <w:r>
        <w:rPr>
          <w:rFonts w:ascii="Garamond" w:eastAsia="Garamond" w:hAnsi="Garamond" w:cs="Garamond"/>
          <w:b/>
          <w:sz w:val="24"/>
        </w:rPr>
        <w:t xml:space="preserve"> koment</w:t>
      </w:r>
      <w:r w:rsidRPr="00852D94">
        <w:rPr>
          <w:rFonts w:ascii="Garamond" w:eastAsia="Garamond" w:hAnsi="Garamond" w:cs="Garamond"/>
          <w:b/>
          <w:sz w:val="24"/>
        </w:rPr>
        <w:t>ář</w:t>
      </w:r>
      <w:r>
        <w:rPr>
          <w:rFonts w:ascii="Garamond" w:eastAsia="Garamond" w:hAnsi="Garamond" w:cs="Garamond"/>
          <w:b/>
          <w:sz w:val="24"/>
        </w:rPr>
        <w:t xml:space="preserve"> hodnotitele</w:t>
      </w:r>
    </w:p>
    <w:p w:rsidR="00F576FA" w:rsidRDefault="00852D94">
      <w:pPr>
        <w:spacing w:after="120" w:line="360" w:lineRule="auto"/>
        <w:ind w:left="360"/>
        <w:rPr>
          <w:rFonts w:ascii="Garamond" w:eastAsia="Garamond" w:hAnsi="Garamond" w:cs="Garamond"/>
          <w:i/>
          <w:sz w:val="24"/>
        </w:rPr>
      </w:pPr>
      <w:r>
        <w:rPr>
          <w:rFonts w:ascii="Calibri" w:eastAsia="Calibri" w:hAnsi="Calibri" w:cs="Calibri"/>
          <w:b/>
          <w:i/>
          <w:sz w:val="24"/>
        </w:rPr>
        <w:t xml:space="preserve">Barbora </w:t>
      </w:r>
      <w:r>
        <w:rPr>
          <w:rFonts w:ascii="Calibri" w:eastAsia="Calibri" w:hAnsi="Calibri" w:cs="Calibri"/>
          <w:b/>
          <w:i/>
          <w:sz w:val="24"/>
        </w:rPr>
        <w:t xml:space="preserve">Burianová se během bakalářského studia vyprofilovala jako představitel </w:t>
      </w:r>
      <w:proofErr w:type="spellStart"/>
      <w:r>
        <w:rPr>
          <w:rFonts w:ascii="Calibri" w:eastAsia="Calibri" w:hAnsi="Calibri" w:cs="Calibri"/>
          <w:b/>
          <w:i/>
          <w:sz w:val="24"/>
        </w:rPr>
        <w:t>Sound</w:t>
      </w:r>
      <w:proofErr w:type="spellEnd"/>
      <w:r>
        <w:rPr>
          <w:rFonts w:ascii="Calibri" w:eastAsia="Calibri" w:hAnsi="Calibri" w:cs="Calibri"/>
          <w:b/>
          <w:i/>
          <w:sz w:val="24"/>
        </w:rPr>
        <w:t xml:space="preserve"> </w:t>
      </w:r>
      <w:proofErr w:type="spellStart"/>
      <w:r>
        <w:rPr>
          <w:rFonts w:ascii="Calibri" w:eastAsia="Calibri" w:hAnsi="Calibri" w:cs="Calibri"/>
          <w:b/>
          <w:i/>
          <w:sz w:val="24"/>
        </w:rPr>
        <w:t>artu</w:t>
      </w:r>
      <w:proofErr w:type="spellEnd"/>
      <w:r>
        <w:rPr>
          <w:rFonts w:ascii="Calibri" w:eastAsia="Calibri" w:hAnsi="Calibri" w:cs="Calibri"/>
          <w:b/>
          <w:i/>
          <w:sz w:val="24"/>
        </w:rPr>
        <w:t>, v umění specifické oblasti, která přestože se takto definuje skoro celé jedno století, stále se řadí do nových médií. Je to proto, že typické pro tento žánr, jsou experiment</w:t>
      </w:r>
      <w:r>
        <w:rPr>
          <w:rFonts w:ascii="Calibri" w:eastAsia="Calibri" w:hAnsi="Calibri" w:cs="Calibri"/>
          <w:b/>
          <w:i/>
          <w:sz w:val="24"/>
        </w:rPr>
        <w:t xml:space="preserve">y různého druhu a je jedno, zda jsou při tvorbě </w:t>
      </w:r>
      <w:proofErr w:type="spellStart"/>
      <w:r>
        <w:rPr>
          <w:rFonts w:ascii="Calibri" w:eastAsia="Calibri" w:hAnsi="Calibri" w:cs="Calibri"/>
          <w:b/>
          <w:i/>
          <w:sz w:val="24"/>
        </w:rPr>
        <w:t>používáma</w:t>
      </w:r>
      <w:proofErr w:type="spellEnd"/>
      <w:r>
        <w:rPr>
          <w:rFonts w:ascii="Calibri" w:eastAsia="Calibri" w:hAnsi="Calibri" w:cs="Calibri"/>
          <w:b/>
          <w:i/>
          <w:sz w:val="24"/>
        </w:rPr>
        <w:t xml:space="preserve"> elektronická </w:t>
      </w:r>
      <w:r>
        <w:rPr>
          <w:rFonts w:ascii="Calibri" w:eastAsia="Calibri" w:hAnsi="Calibri" w:cs="Calibri"/>
          <w:b/>
          <w:i/>
          <w:sz w:val="24"/>
        </w:rPr>
        <w:lastRenderedPageBreak/>
        <w:t>zařízení, nebo přírodniny. Jakékoli standardizaci tento žánr uniká. V současné době Barboru fascinuje vztah zvuku a lidského těla. Zasvěcené zkušenosti má s výrobou strunných nástrojů a</w:t>
      </w:r>
      <w:r>
        <w:rPr>
          <w:rFonts w:ascii="Calibri" w:eastAsia="Calibri" w:hAnsi="Calibri" w:cs="Calibri"/>
          <w:b/>
          <w:i/>
          <w:sz w:val="24"/>
        </w:rPr>
        <w:t xml:space="preserve"> tak je logické, že se teď můžeme účastnit </w:t>
      </w:r>
      <w:proofErr w:type="spellStart"/>
      <w:r>
        <w:rPr>
          <w:rFonts w:ascii="Calibri" w:eastAsia="Calibri" w:hAnsi="Calibri" w:cs="Calibri"/>
          <w:b/>
          <w:i/>
          <w:sz w:val="24"/>
        </w:rPr>
        <w:t>Sound</w:t>
      </w:r>
      <w:proofErr w:type="spellEnd"/>
      <w:r>
        <w:rPr>
          <w:rFonts w:ascii="Calibri" w:eastAsia="Calibri" w:hAnsi="Calibri" w:cs="Calibri"/>
          <w:b/>
          <w:i/>
          <w:sz w:val="24"/>
        </w:rPr>
        <w:t xml:space="preserve"> performance v níž sama, svým tělem rezonujícím jednoduchými strunnými nástroji artikuluje své téma. Pro mne asi nejnosnějším přínosem této práce je právě to komplexní doladění, kdy pouhý předmět a třeba i za</w:t>
      </w:r>
      <w:r>
        <w:rPr>
          <w:rFonts w:ascii="Calibri" w:eastAsia="Calibri" w:hAnsi="Calibri" w:cs="Calibri"/>
          <w:b/>
          <w:i/>
          <w:sz w:val="24"/>
        </w:rPr>
        <w:t>jímavý design naplní svou funkci přidaným obsahem a promění se v nezávislé umělecké dílo. V okamžiku, kdy Bára předložila záměr své nástroje použít živě jako performanci a ukázala mi několik fotografických skic, jsem pochopil ještě jeden důležitý moment, k</w:t>
      </w:r>
      <w:r>
        <w:rPr>
          <w:rFonts w:ascii="Calibri" w:eastAsia="Calibri" w:hAnsi="Calibri" w:cs="Calibri"/>
          <w:b/>
          <w:i/>
          <w:sz w:val="24"/>
        </w:rPr>
        <w:t>terý jsem ani neočekával. A pro ni samotnou to bylo taky na okraji celého projektu. Celé to prosycuje jemný prvek humoru. Ani trochu jako výraz zábavy, spíš je to blízko překvapení, když zjistíme, že nás rozesměje pohled do mikroskopu v mikrobiologické lab</w:t>
      </w:r>
      <w:r>
        <w:rPr>
          <w:rFonts w:ascii="Calibri" w:eastAsia="Calibri" w:hAnsi="Calibri" w:cs="Calibri"/>
          <w:b/>
          <w:i/>
          <w:sz w:val="24"/>
        </w:rPr>
        <w:t xml:space="preserve">oratoři, nebo diskuze vrcholných teoretických fyziků při udělování Nobelovy ceny. Pro navození </w:t>
      </w:r>
      <w:proofErr w:type="spellStart"/>
      <w:r>
        <w:rPr>
          <w:rFonts w:ascii="Calibri" w:eastAsia="Calibri" w:hAnsi="Calibri" w:cs="Calibri"/>
          <w:b/>
          <w:i/>
          <w:sz w:val="24"/>
        </w:rPr>
        <w:t>novomediální</w:t>
      </w:r>
      <w:proofErr w:type="spellEnd"/>
      <w:r>
        <w:rPr>
          <w:rFonts w:ascii="Calibri" w:eastAsia="Calibri" w:hAnsi="Calibri" w:cs="Calibri"/>
          <w:b/>
          <w:i/>
          <w:sz w:val="24"/>
        </w:rPr>
        <w:t xml:space="preserve"> atmosféry použiju pár pojmů vyňatých z textu Báry a které vlastně zní spíše archaicky. </w:t>
      </w:r>
      <w:proofErr w:type="spellStart"/>
      <w:r>
        <w:rPr>
          <w:rFonts w:ascii="Calibri" w:eastAsia="Calibri" w:hAnsi="Calibri" w:cs="Calibri"/>
          <w:b/>
          <w:i/>
          <w:sz w:val="24"/>
        </w:rPr>
        <w:t>Chordofon</w:t>
      </w:r>
      <w:proofErr w:type="spellEnd"/>
      <w:r>
        <w:rPr>
          <w:rFonts w:ascii="Calibri" w:eastAsia="Calibri" w:hAnsi="Calibri" w:cs="Calibri"/>
          <w:b/>
          <w:i/>
          <w:sz w:val="24"/>
        </w:rPr>
        <w:t xml:space="preserve">, nebo mě baví </w:t>
      </w:r>
      <w:proofErr w:type="spellStart"/>
      <w:r>
        <w:rPr>
          <w:rFonts w:ascii="Calibri" w:eastAsia="Calibri" w:hAnsi="Calibri" w:cs="Calibri"/>
          <w:b/>
          <w:i/>
          <w:sz w:val="24"/>
        </w:rPr>
        <w:t>Bodychord</w:t>
      </w:r>
      <w:proofErr w:type="spellEnd"/>
      <w:r>
        <w:rPr>
          <w:rFonts w:ascii="Calibri" w:eastAsia="Calibri" w:hAnsi="Calibri" w:cs="Calibri"/>
          <w:b/>
          <w:i/>
          <w:sz w:val="24"/>
        </w:rPr>
        <w:t xml:space="preserve"> a </w:t>
      </w:r>
      <w:proofErr w:type="spellStart"/>
      <w:r>
        <w:rPr>
          <w:rFonts w:ascii="Calibri" w:eastAsia="Calibri" w:hAnsi="Calibri" w:cs="Calibri"/>
          <w:b/>
          <w:i/>
          <w:sz w:val="24"/>
        </w:rPr>
        <w:t>Idiofon</w:t>
      </w:r>
      <w:proofErr w:type="spellEnd"/>
      <w:r>
        <w:rPr>
          <w:rFonts w:ascii="Calibri" w:eastAsia="Calibri" w:hAnsi="Calibri" w:cs="Calibri"/>
          <w:b/>
          <w:i/>
          <w:sz w:val="24"/>
        </w:rPr>
        <w:t xml:space="preserve"> ve spojení s </w:t>
      </w:r>
      <w:proofErr w:type="spellStart"/>
      <w:r>
        <w:rPr>
          <w:rFonts w:ascii="Calibri" w:eastAsia="Calibri" w:hAnsi="Calibri" w:cs="Calibri"/>
          <w:b/>
          <w:i/>
          <w:sz w:val="24"/>
        </w:rPr>
        <w:t>piez</w:t>
      </w:r>
      <w:r>
        <w:rPr>
          <w:rFonts w:ascii="Calibri" w:eastAsia="Calibri" w:hAnsi="Calibri" w:cs="Calibri"/>
          <w:b/>
          <w:i/>
          <w:sz w:val="24"/>
        </w:rPr>
        <w:t>osnímači</w:t>
      </w:r>
      <w:proofErr w:type="spellEnd"/>
      <w:r>
        <w:rPr>
          <w:rFonts w:ascii="Calibri" w:eastAsia="Calibri" w:hAnsi="Calibri" w:cs="Calibri"/>
          <w:b/>
          <w:i/>
          <w:sz w:val="24"/>
        </w:rPr>
        <w:t xml:space="preserve"> a kombem. Evokuje mi to dobu, kdy vše nové bylo to jedině správné, moderní a svět budoucnosti se jevil v růžové perspektivě. Musím přiznat, že mi Bára bude chybět, nepokračuje totiž ve studiu umění, ale rozhodla se studovat teoretický obor. Ale pr</w:t>
      </w:r>
      <w:r>
        <w:rPr>
          <w:rFonts w:ascii="Calibri" w:eastAsia="Calibri" w:hAnsi="Calibri" w:cs="Calibri"/>
          <w:b/>
          <w:i/>
          <w:sz w:val="24"/>
        </w:rPr>
        <w:t xml:space="preserve">otože vím, jak je na tvorbě v rámci umění závislá, jsem si jist, že z toho rámce neunikne a že o ni ještě na nějaké </w:t>
      </w:r>
      <w:proofErr w:type="spellStart"/>
      <w:r>
        <w:rPr>
          <w:rFonts w:ascii="Calibri" w:eastAsia="Calibri" w:hAnsi="Calibri" w:cs="Calibri"/>
          <w:b/>
          <w:i/>
          <w:sz w:val="24"/>
        </w:rPr>
        <w:t>te</w:t>
      </w:r>
      <w:proofErr w:type="spellEnd"/>
      <w:r>
        <w:rPr>
          <w:rFonts w:ascii="Calibri" w:eastAsia="Calibri" w:hAnsi="Calibri" w:cs="Calibri"/>
          <w:b/>
          <w:i/>
          <w:sz w:val="24"/>
        </w:rPr>
        <w:t xml:space="preserve"> performanci uslyšíme.</w:t>
      </w:r>
    </w:p>
    <w:p w:rsidR="00F576FA" w:rsidRDefault="00852D94" w:rsidP="00852D94">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t>Vyjád</w:t>
      </w:r>
      <w:r w:rsidRPr="00852D94">
        <w:rPr>
          <w:rFonts w:ascii="Garamond" w:eastAsia="Garamond" w:hAnsi="Garamond" w:cs="Garamond"/>
          <w:b/>
          <w:sz w:val="24"/>
        </w:rPr>
        <w:t>ř</w:t>
      </w:r>
      <w:r>
        <w:rPr>
          <w:rFonts w:ascii="Garamond" w:eastAsia="Garamond" w:hAnsi="Garamond" w:cs="Garamond"/>
          <w:b/>
          <w:sz w:val="24"/>
        </w:rPr>
        <w:t>en</w:t>
      </w:r>
      <w:r w:rsidRPr="00852D94">
        <w:rPr>
          <w:rFonts w:ascii="Garamond" w:eastAsia="Garamond" w:hAnsi="Garamond" w:cs="Garamond"/>
          <w:b/>
          <w:sz w:val="24"/>
        </w:rPr>
        <w:t>í</w:t>
      </w:r>
      <w:r>
        <w:rPr>
          <w:rFonts w:ascii="Garamond" w:eastAsia="Garamond" w:hAnsi="Garamond" w:cs="Garamond"/>
          <w:b/>
          <w:sz w:val="24"/>
        </w:rPr>
        <w:t xml:space="preserve"> o plagiátorství</w:t>
      </w:r>
    </w:p>
    <w:p w:rsidR="00F576FA" w:rsidRDefault="00852D94">
      <w:pPr>
        <w:spacing w:after="120" w:line="360" w:lineRule="auto"/>
        <w:ind w:left="360"/>
        <w:rPr>
          <w:rFonts w:ascii="Calibri" w:eastAsia="Calibri" w:hAnsi="Calibri" w:cs="Calibri"/>
          <w:b/>
          <w:i/>
          <w:sz w:val="24"/>
        </w:rPr>
      </w:pPr>
      <w:r>
        <w:rPr>
          <w:rFonts w:ascii="Calibri" w:eastAsia="Calibri" w:hAnsi="Calibri" w:cs="Calibri"/>
          <w:b/>
          <w:i/>
          <w:sz w:val="24"/>
        </w:rPr>
        <w:t>Bakalářská práce Barbory Burianové není pla</w:t>
      </w:r>
      <w:r>
        <w:rPr>
          <w:rFonts w:ascii="Calibri" w:eastAsia="Calibri" w:hAnsi="Calibri" w:cs="Calibri"/>
          <w:b/>
          <w:i/>
          <w:sz w:val="24"/>
        </w:rPr>
        <w:t>giátem</w:t>
      </w:r>
    </w:p>
    <w:p w:rsidR="00852D94" w:rsidRDefault="00852D94">
      <w:pPr>
        <w:spacing w:after="120" w:line="360" w:lineRule="auto"/>
        <w:ind w:left="360"/>
        <w:rPr>
          <w:rFonts w:ascii="Garamond" w:eastAsia="Garamond" w:hAnsi="Garamond" w:cs="Garamond"/>
          <w:b/>
          <w:sz w:val="24"/>
        </w:rPr>
      </w:pPr>
    </w:p>
    <w:p w:rsidR="00F576FA" w:rsidRDefault="00852D94">
      <w:pPr>
        <w:spacing w:after="120" w:line="360" w:lineRule="auto"/>
        <w:rPr>
          <w:rFonts w:ascii="Garamond" w:eastAsia="Garamond" w:hAnsi="Garamond" w:cs="Garamond"/>
          <w:b/>
          <w:sz w:val="24"/>
        </w:rPr>
      </w:pPr>
      <w:r>
        <w:rPr>
          <w:rFonts w:ascii="Garamond" w:eastAsia="Garamond" w:hAnsi="Garamond" w:cs="Garamond"/>
          <w:b/>
          <w:sz w:val="24"/>
        </w:rPr>
        <w:t>4. Navrhovaná známka a p</w:t>
      </w:r>
      <w:r>
        <w:rPr>
          <w:rFonts w:ascii="Calibri" w:eastAsia="Calibri" w:hAnsi="Calibri" w:cs="Calibri"/>
          <w:b/>
          <w:sz w:val="24"/>
        </w:rPr>
        <w:t>ří</w:t>
      </w:r>
      <w:r>
        <w:rPr>
          <w:rFonts w:ascii="Garamond" w:eastAsia="Garamond" w:hAnsi="Garamond" w:cs="Garamond"/>
          <w:b/>
          <w:sz w:val="24"/>
        </w:rPr>
        <w:t>padn</w:t>
      </w:r>
      <w:r>
        <w:rPr>
          <w:rFonts w:ascii="Calibri" w:eastAsia="Calibri" w:hAnsi="Calibri" w:cs="Calibri"/>
          <w:b/>
          <w:sz w:val="24"/>
        </w:rPr>
        <w:t>ý</w:t>
      </w:r>
      <w:r>
        <w:rPr>
          <w:rFonts w:ascii="Garamond" w:eastAsia="Garamond" w:hAnsi="Garamond" w:cs="Garamond"/>
          <w:b/>
          <w:sz w:val="24"/>
        </w:rPr>
        <w:t xml:space="preserve"> koment</w:t>
      </w:r>
      <w:r>
        <w:rPr>
          <w:rFonts w:ascii="Calibri" w:eastAsia="Calibri" w:hAnsi="Calibri" w:cs="Calibri"/>
          <w:b/>
          <w:sz w:val="24"/>
        </w:rPr>
        <w:t>á</w:t>
      </w:r>
      <w:r>
        <w:rPr>
          <w:rFonts w:ascii="Calibri" w:eastAsia="Calibri" w:hAnsi="Calibri" w:cs="Calibri"/>
          <w:b/>
          <w:sz w:val="24"/>
        </w:rPr>
        <w:t>ř</w:t>
      </w:r>
    </w:p>
    <w:p w:rsidR="00F576FA" w:rsidRDefault="00852D94">
      <w:pPr>
        <w:spacing w:after="120" w:line="360" w:lineRule="auto"/>
        <w:ind w:left="360"/>
        <w:rPr>
          <w:rFonts w:ascii="Garamond" w:eastAsia="Garamond" w:hAnsi="Garamond" w:cs="Garamond"/>
          <w:i/>
          <w:sz w:val="24"/>
        </w:rPr>
      </w:pPr>
      <w:r>
        <w:rPr>
          <w:rFonts w:ascii="Calibri" w:eastAsia="Calibri" w:hAnsi="Calibri" w:cs="Calibri"/>
          <w:b/>
          <w:i/>
          <w:sz w:val="24"/>
        </w:rPr>
        <w:t>Bakalářskou práci Barbory Burianové hodnotím stupněm výborně.</w:t>
      </w:r>
    </w:p>
    <w:p w:rsidR="00F576FA" w:rsidRDefault="00F576FA">
      <w:pPr>
        <w:spacing w:after="120" w:line="360" w:lineRule="auto"/>
        <w:rPr>
          <w:rFonts w:ascii="Garamond" w:eastAsia="Garamond" w:hAnsi="Garamond" w:cs="Garamond"/>
          <w:sz w:val="24"/>
        </w:rPr>
      </w:pPr>
    </w:p>
    <w:p w:rsidR="00F576FA" w:rsidRDefault="00852D94" w:rsidP="00852D94">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eastAsia="Garamond" w:hAnsi="Garamond" w:cs="Garamond"/>
        </w:rPr>
      </w:pPr>
      <w:r>
        <w:rPr>
          <w:rFonts w:ascii="Garamond" w:eastAsia="Garamond" w:hAnsi="Garamond" w:cs="Garamond"/>
          <w:b/>
          <w:sz w:val="24"/>
        </w:rPr>
        <w:t>Datum:</w:t>
      </w:r>
      <w:r>
        <w:rPr>
          <w:rFonts w:ascii="Calibri" w:eastAsia="Calibri" w:hAnsi="Calibri" w:cs="Calibri"/>
          <w:b/>
          <w:sz w:val="24"/>
        </w:rPr>
        <w:t xml:space="preserve"> 12. 8</w:t>
      </w:r>
      <w:r>
        <w:rPr>
          <w:rFonts w:ascii="Calibri" w:eastAsia="Calibri" w:hAnsi="Calibri" w:cs="Calibri"/>
          <w:b/>
          <w:sz w:val="24"/>
        </w:rPr>
        <w:t>. 2020</w:t>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t>Podpis:</w:t>
      </w:r>
      <w:r>
        <w:rPr>
          <w:rFonts w:ascii="Garamond" w:eastAsia="Garamond" w:hAnsi="Garamond" w:cs="Garamond"/>
          <w:b/>
          <w:sz w:val="24"/>
        </w:rPr>
        <w:tab/>
      </w:r>
    </w:p>
    <w:sectPr w:rsidR="00F5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146"/>
    <w:multiLevelType w:val="multilevel"/>
    <w:tmpl w:val="C4A46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A444CC"/>
    <w:multiLevelType w:val="multilevel"/>
    <w:tmpl w:val="08341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F32800"/>
    <w:multiLevelType w:val="multilevel"/>
    <w:tmpl w:val="E82A44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FA"/>
    <w:rsid w:val="00852D94"/>
    <w:rsid w:val="00F57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90C7"/>
  <w15:docId w15:val="{58129BCB-DD76-4756-8F83-59885A12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2510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Hellmayerová</dc:creator>
  <cp:lastModifiedBy>Eva Hellmayerová</cp:lastModifiedBy>
  <cp:revision>2</cp:revision>
  <dcterms:created xsi:type="dcterms:W3CDTF">2020-08-17T15:58:00Z</dcterms:created>
  <dcterms:modified xsi:type="dcterms:W3CDTF">2020-08-17T15:58:00Z</dcterms:modified>
</cp:coreProperties>
</file>