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018" w14:textId="2E86D45B"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9A6AB0">
        <w:rPr>
          <w:color w:val="auto"/>
        </w:rPr>
        <w:t>DIPLOMOVÉ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14:paraId="3FBE5FC2" w14:textId="51C8F53D"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D63F6A">
        <w:rPr>
          <w:color w:val="auto"/>
        </w:rPr>
        <w:t>VEDOUCÍHO</w:t>
      </w:r>
    </w:p>
    <w:p w14:paraId="056C614F" w14:textId="77777777" w:rsidR="00435ED6" w:rsidRDefault="00435ED6" w:rsidP="00D10D7C">
      <w:pPr>
        <w:tabs>
          <w:tab w:val="left" w:pos="3480"/>
        </w:tabs>
      </w:pPr>
    </w:p>
    <w:p w14:paraId="29DDC049" w14:textId="369FD3D3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proofErr w:type="spellStart"/>
          <w:r w:rsidR="009A6AB0">
            <w:rPr>
              <w:rStyle w:val="Styl1Char"/>
            </w:rPr>
            <w:t>Yuliia</w:t>
          </w:r>
          <w:proofErr w:type="spellEnd"/>
          <w:r w:rsidR="009A6AB0">
            <w:rPr>
              <w:rStyle w:val="Styl1Char"/>
            </w:rPr>
            <w:t xml:space="preserve"> </w:t>
          </w:r>
          <w:proofErr w:type="spellStart"/>
          <w:r w:rsidR="009A6AB0">
            <w:rPr>
              <w:rStyle w:val="Styl1Char"/>
            </w:rPr>
            <w:t>Haievska</w:t>
          </w:r>
          <w:proofErr w:type="spellEnd"/>
        </w:sdtContent>
      </w:sdt>
    </w:p>
    <w:p w14:paraId="3B2666EB" w14:textId="50FBEF66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9A6AB0">
            <w:t>Security</w:t>
          </w:r>
          <w:proofErr w:type="spellEnd"/>
          <w:r w:rsidR="009A6AB0">
            <w:t>-development nexus a jeho praktické projevy v mezinárodní politice</w:t>
          </w:r>
        </w:sdtContent>
      </w:sdt>
    </w:p>
    <w:p w14:paraId="4B471A44" w14:textId="517F0891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E2A6F">
            <w:rPr>
              <w:rStyle w:val="Styl3Char"/>
            </w:rPr>
            <w:t xml:space="preserve">doc. Š. </w:t>
          </w:r>
          <w:proofErr w:type="spellStart"/>
          <w:r w:rsidR="00FE2A6F">
            <w:rPr>
              <w:rStyle w:val="Styl3Char"/>
            </w:rPr>
            <w:t>Waisová</w:t>
          </w:r>
          <w:proofErr w:type="spellEnd"/>
        </w:sdtContent>
      </w:sdt>
    </w:p>
    <w:p w14:paraId="01C774D4" w14:textId="77777777" w:rsidR="00D10D7C" w:rsidRDefault="00D10D7C" w:rsidP="002821D2">
      <w:pPr>
        <w:tabs>
          <w:tab w:val="left" w:pos="3480"/>
        </w:tabs>
        <w:ind w:left="142" w:hanging="142"/>
      </w:pPr>
    </w:p>
    <w:p w14:paraId="5BD99F7D" w14:textId="77777777"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14:paraId="46C85A46" w14:textId="7D17F70A" w:rsidR="002C61BC" w:rsidRPr="009A6AB0" w:rsidRDefault="009A6AB0" w:rsidP="009A6AB0">
          <w:pPr>
            <w:spacing w:after="0"/>
          </w:pPr>
          <w:r>
            <w:rPr>
              <w:rFonts w:ascii="Times New Roman" w:hAnsi="Times New Roman"/>
              <w:sz w:val="24"/>
              <w:szCs w:val="24"/>
            </w:rPr>
            <w:t xml:space="preserve">Předložená diplomová práce se věnuje vztahu mezi bezpečnostní a rozvoje, jinak označovaného také </w:t>
          </w:r>
          <w:proofErr w:type="spellStart"/>
          <w:r w:rsidRPr="001B2676">
            <w:rPr>
              <w:rFonts w:ascii="Times New Roman" w:hAnsi="Times New Roman"/>
              <w:i/>
              <w:iCs/>
              <w:sz w:val="24"/>
              <w:szCs w:val="24"/>
            </w:rPr>
            <w:t>security</w:t>
          </w:r>
          <w:proofErr w:type="spellEnd"/>
          <w:r w:rsidRPr="001B2676">
            <w:rPr>
              <w:rFonts w:ascii="Times New Roman" w:hAnsi="Times New Roman"/>
              <w:i/>
              <w:iCs/>
              <w:sz w:val="24"/>
              <w:szCs w:val="24"/>
            </w:rPr>
            <w:t>-development nexus</w:t>
          </w:r>
          <w:r>
            <w:rPr>
              <w:rFonts w:ascii="Times New Roman" w:hAnsi="Times New Roman"/>
              <w:sz w:val="24"/>
              <w:szCs w:val="24"/>
            </w:rPr>
            <w:t xml:space="preserve"> (dále SDN). Na s. 2 autorka píše, že „</w:t>
          </w:r>
          <w:r>
            <w:t xml:space="preserve">V průběhu této práce stručně popíšu tyto koncepty a pokusím se vysvětlit, jak se myšlenka vztahu mezi bezpečností a rozvojem projevuje v praxi. Následně budu analyzovat, jak mezinárodní političtí aktéři uplatňují tento koncept při tvorbě svých vlastních politik vůči zemím zasaženým násilným konfliktem a jaké jsou projevy a následky implementace bezpečnostně-rozvojových strategií. V analýze se zaměřím na africké země“. Na s. 3 také autorka píše, že „bezpečnostně-rozvojový vztah je základní podmínkou pro udržení trvalého míru v chudých a rozpadlých státech, zejména ve státech po ukončení konfliktu.“ V případových studiích se </w:t>
          </w:r>
          <w:proofErr w:type="spellStart"/>
          <w:r>
            <w:t>Yuliia</w:t>
          </w:r>
          <w:proofErr w:type="spellEnd"/>
          <w:r>
            <w:t xml:space="preserve"> věnuje </w:t>
          </w:r>
          <w:proofErr w:type="spellStart"/>
          <w:r>
            <w:t>Siera</w:t>
          </w:r>
          <w:proofErr w:type="spellEnd"/>
          <w:r>
            <w:t xml:space="preserve"> Leona a Libérii a pozoruje, jak se v obou zemích projevuje SDN. Cíle práce byly v zásadě naplněny, byť místy je text obsahově slabší a spíše, než analýza jsou předložena jen data.</w:t>
          </w:r>
        </w:p>
      </w:sdtContent>
    </w:sdt>
    <w:p w14:paraId="0F3C1470" w14:textId="77777777"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EE8BA79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14:paraId="114666C3" w14:textId="7B0859D6" w:rsidR="00881096" w:rsidRPr="009A6AB0" w:rsidRDefault="009A6AB0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 w:rsidRPr="009A6AB0">
        <w:rPr>
          <w:bCs/>
        </w:rPr>
        <w:t>Po obsahové stránce odpovídá text nárokům na DP.</w:t>
      </w:r>
    </w:p>
    <w:p w14:paraId="54E10029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56CFFD02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42A26F2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14:paraId="28D54C07" w14:textId="77777777" w:rsidR="009A6AB0" w:rsidRPr="001312E0" w:rsidRDefault="009A6AB0" w:rsidP="009A6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Formální stránku se pokusím posuzovat tolerantně, neboť autorka píše česky, ale čeština není její hlavní jazyk. Než budu text kritizovat po jazykové a stylistické stránce, mohu uvést, že autorka se v českém jazyce za poslední dva roky výrazně zlepšila. Přesto má gramatická i stylistická stránka předložené práce určité mezery a slabiny. V textu bohužel zůstaly některé chyby – dlouhá/krátká písmena, interpunkce, slovosled, shoda podmětu s přísudkem. Škoda, že se autorce nepovedlo s formální stránkou lépe zabojovat. Zdroje a odkazy jsou v pořádku. Autorka by však mohla využít silnější zdrojovou základnu, omezila se jen na nezbytné množství literatury. V seznamu literatury jsou drobnější nesrovnalosti. </w:t>
      </w:r>
    </w:p>
    <w:p w14:paraId="6024D6FF" w14:textId="77777777" w:rsidR="00881096" w:rsidRPr="009A6AB0" w:rsidRDefault="00881096" w:rsidP="009A6AB0">
      <w:pPr>
        <w:tabs>
          <w:tab w:val="left" w:pos="3480"/>
        </w:tabs>
        <w:rPr>
          <w:b/>
        </w:rPr>
      </w:pPr>
    </w:p>
    <w:p w14:paraId="0058E09D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CAD90B1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5994D634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14:paraId="3DEA7384" w14:textId="42F86D63" w:rsidR="00881096" w:rsidRDefault="009A6AB0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Autorka nejprve představila SDN: jeho obsah a proměnu obsahu, vývoj konceptu a pak pomocí dvou případových studií pozorovala, jak se SDN projevuje v politické, bezpečnostní a rozvojové praxi. Předložený text není špatný, nicméně autorka si vybrala téma, které jí bylo zjevně neznámé a tak při psaní práce před ní stál těžký úkol, proniknout do řady témat, která nikdy nepotkala – např.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Reform</w:t>
      </w:r>
      <w:proofErr w:type="spellEnd"/>
      <w:r>
        <w:rPr>
          <w:rFonts w:ascii="Times New Roman" w:hAnsi="Times New Roman"/>
          <w:sz w:val="24"/>
          <w:szCs w:val="24"/>
        </w:rPr>
        <w:t xml:space="preserve"> či </w:t>
      </w:r>
      <w:proofErr w:type="spellStart"/>
      <w:r>
        <w:rPr>
          <w:rFonts w:ascii="Times New Roman" w:hAnsi="Times New Roman"/>
          <w:sz w:val="24"/>
          <w:szCs w:val="24"/>
        </w:rPr>
        <w:t>Demilitarization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Demobilization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Reintegration</w:t>
      </w:r>
      <w:proofErr w:type="spellEnd"/>
      <w:r>
        <w:rPr>
          <w:rFonts w:ascii="Times New Roman" w:hAnsi="Times New Roman"/>
          <w:sz w:val="24"/>
          <w:szCs w:val="24"/>
        </w:rPr>
        <w:t>. To pak v textu vedlo k tomu, že obsahově dobré pasáže jsou střídány pasážemi slabšími a že občas autorce unikají některé souvislosti. Např. otázka SSR ve vztahu s bojem proti terorismu a povstalectví. Nicméně, předložený text považuji za velmi obstojný; autorka pravidelně konzultovala a doporučení reflektovala.</w:t>
      </w:r>
    </w:p>
    <w:p w14:paraId="665E54A2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BE1C83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2FCA6EAC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14:paraId="04049906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34E6FA5E" w14:textId="77777777" w:rsidR="009A6AB0" w:rsidRDefault="009A6AB0" w:rsidP="009A6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povedené analýzy, jaké podoby SDN považujete za nejfunkčnější a nejúspěšnější? Naopak, jaké podoby SDN považujete za nefunkční a selhávající?</w:t>
      </w:r>
    </w:p>
    <w:p w14:paraId="3F6F3B2B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293DBF1B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0D94A8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B0CB6BE" w14:textId="77777777"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14:paraId="61CB7C7A" w14:textId="5B1336E2" w:rsidR="00881096" w:rsidRDefault="009A6AB0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>Velmi dobře</w:t>
      </w:r>
    </w:p>
    <w:p w14:paraId="56732C0F" w14:textId="77777777"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14:paraId="1B6E3031" w14:textId="55732F74"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1-05-0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E2A6F">
            <w:t>4. května 2021</w:t>
          </w:r>
        </w:sdtContent>
      </w:sdt>
      <w:r>
        <w:tab/>
      </w:r>
      <w:r>
        <w:tab/>
        <w:t>PODPIS:</w:t>
      </w:r>
    </w:p>
    <w:p w14:paraId="6D3B7B20" w14:textId="77777777"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F2D0" w14:textId="77777777" w:rsidR="008E3EDB" w:rsidRDefault="008E3EDB" w:rsidP="00D10D7C">
      <w:pPr>
        <w:spacing w:after="0" w:line="240" w:lineRule="auto"/>
      </w:pPr>
      <w:r>
        <w:separator/>
      </w:r>
    </w:p>
  </w:endnote>
  <w:endnote w:type="continuationSeparator" w:id="0">
    <w:p w14:paraId="2FED640F" w14:textId="77777777" w:rsidR="008E3EDB" w:rsidRDefault="008E3ED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B261" w14:textId="77777777" w:rsidR="008E3EDB" w:rsidRDefault="008E3EDB" w:rsidP="00D10D7C">
      <w:pPr>
        <w:spacing w:after="0" w:line="240" w:lineRule="auto"/>
      </w:pPr>
      <w:r>
        <w:separator/>
      </w:r>
    </w:p>
  </w:footnote>
  <w:footnote w:type="continuationSeparator" w:id="0">
    <w:p w14:paraId="4BC5A4D6" w14:textId="77777777" w:rsidR="008E3EDB" w:rsidRDefault="008E3ED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7F49" w14:textId="77777777"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A352C" wp14:editId="1EA696E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ADE26" w14:textId="77777777"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14:paraId="49C92E59" w14:textId="77777777" w:rsidR="003C559B" w:rsidRPr="003C559B" w:rsidRDefault="003C559B" w:rsidP="003C559B"/>
  <w:p w14:paraId="4603DE4E" w14:textId="77777777"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26179"/>
    <w:rsid w:val="00056A57"/>
    <w:rsid w:val="00094AEA"/>
    <w:rsid w:val="00115661"/>
    <w:rsid w:val="0012043E"/>
    <w:rsid w:val="0019664D"/>
    <w:rsid w:val="00225D99"/>
    <w:rsid w:val="002821D2"/>
    <w:rsid w:val="002A6040"/>
    <w:rsid w:val="002C61BC"/>
    <w:rsid w:val="002D1497"/>
    <w:rsid w:val="002D150D"/>
    <w:rsid w:val="002F65DA"/>
    <w:rsid w:val="003136CF"/>
    <w:rsid w:val="003C559B"/>
    <w:rsid w:val="004036E0"/>
    <w:rsid w:val="00435ED6"/>
    <w:rsid w:val="0051739B"/>
    <w:rsid w:val="005A2057"/>
    <w:rsid w:val="00694816"/>
    <w:rsid w:val="006D7DF0"/>
    <w:rsid w:val="00777D65"/>
    <w:rsid w:val="00810D2F"/>
    <w:rsid w:val="00881096"/>
    <w:rsid w:val="008824FA"/>
    <w:rsid w:val="008D3B0D"/>
    <w:rsid w:val="008E3EDB"/>
    <w:rsid w:val="008F6415"/>
    <w:rsid w:val="009155E5"/>
    <w:rsid w:val="009155EE"/>
    <w:rsid w:val="00971F95"/>
    <w:rsid w:val="0098768E"/>
    <w:rsid w:val="009A6AB0"/>
    <w:rsid w:val="009B514A"/>
    <w:rsid w:val="009C488A"/>
    <w:rsid w:val="009F58C1"/>
    <w:rsid w:val="00A50DEE"/>
    <w:rsid w:val="00B53C33"/>
    <w:rsid w:val="00BA6188"/>
    <w:rsid w:val="00BE2CFD"/>
    <w:rsid w:val="00C301CB"/>
    <w:rsid w:val="00CC0891"/>
    <w:rsid w:val="00CD53F8"/>
    <w:rsid w:val="00D04C6A"/>
    <w:rsid w:val="00D10D7C"/>
    <w:rsid w:val="00D63F6A"/>
    <w:rsid w:val="00D72661"/>
    <w:rsid w:val="00D83AC2"/>
    <w:rsid w:val="00DA6CEF"/>
    <w:rsid w:val="00DE3BC4"/>
    <w:rsid w:val="00E637E0"/>
    <w:rsid w:val="00E70B18"/>
    <w:rsid w:val="00E7531A"/>
    <w:rsid w:val="00EA4F90"/>
    <w:rsid w:val="00F0375C"/>
    <w:rsid w:val="00F20663"/>
    <w:rsid w:val="00F36049"/>
    <w:rsid w:val="00F421A3"/>
    <w:rsid w:val="00F5335B"/>
    <w:rsid w:val="00F75877"/>
    <w:rsid w:val="00FD30F0"/>
    <w:rsid w:val="00FD6A2E"/>
    <w:rsid w:val="00FE2A6F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17253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757BDE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757BDE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757BDE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757BDE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757BDE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115092"/>
    <w:rsid w:val="002328F5"/>
    <w:rsid w:val="00620C2E"/>
    <w:rsid w:val="0075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0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2</cp:revision>
  <dcterms:created xsi:type="dcterms:W3CDTF">2021-05-04T07:42:00Z</dcterms:created>
  <dcterms:modified xsi:type="dcterms:W3CDTF">2021-05-04T07:42:00Z</dcterms:modified>
</cp:coreProperties>
</file>