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72" w:rsidRDefault="00D12284">
      <w:pPr>
        <w:ind w:hanging="993"/>
      </w:pPr>
      <w:r>
        <w:rPr>
          <w:noProof/>
          <w:lang w:eastAsia="cs-CZ"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972" w:rsidRDefault="009D6972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6972" w:rsidRDefault="00D12284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9D6972" w:rsidRDefault="00D12284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9D6972" w:rsidRDefault="009D6972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9D6972" w:rsidRDefault="00D1228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Praktický dekor</w:t>
      </w:r>
    </w:p>
    <w:p w:rsidR="009D6972" w:rsidRDefault="009D697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D6972" w:rsidRDefault="00D1228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SIDELNIKOVA </w:t>
      </w:r>
      <w:proofErr w:type="spellStart"/>
      <w:r>
        <w:rPr>
          <w:rFonts w:ascii="Garamond" w:hAnsi="Garamond"/>
          <w:b/>
          <w:sz w:val="24"/>
          <w:szCs w:val="24"/>
        </w:rPr>
        <w:t>Valeriia</w:t>
      </w:r>
      <w:proofErr w:type="spellEnd"/>
    </w:p>
    <w:p w:rsidR="009D6972" w:rsidRDefault="009D697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D6972" w:rsidRDefault="00D1228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Design, specializace Design nábytku a interiéru</w:t>
      </w:r>
    </w:p>
    <w:p w:rsidR="009D6972" w:rsidRDefault="009D6972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D6972" w:rsidRDefault="00D1228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  </w:t>
      </w:r>
    </w:p>
    <w:p w:rsidR="009D6972" w:rsidRDefault="00D1228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</w:t>
      </w:r>
      <w:r w:rsidR="00DD292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DD2927">
        <w:rPr>
          <w:rFonts w:ascii="Garamond" w:hAnsi="Garamond"/>
          <w:b/>
          <w:sz w:val="24"/>
          <w:szCs w:val="24"/>
        </w:rPr>
        <w:t>MgA</w:t>
      </w:r>
      <w:proofErr w:type="spellEnd"/>
      <w:r w:rsidR="00DD2927">
        <w:rPr>
          <w:rFonts w:ascii="Garamond" w:hAnsi="Garamond"/>
          <w:b/>
          <w:sz w:val="24"/>
          <w:szCs w:val="24"/>
        </w:rPr>
        <w:t>. Štěpán Rous,</w:t>
      </w:r>
      <w:r>
        <w:rPr>
          <w:rFonts w:ascii="Garamond" w:hAnsi="Garamond"/>
          <w:b/>
          <w:sz w:val="24"/>
          <w:szCs w:val="24"/>
        </w:rPr>
        <w:t xml:space="preserve"> Ph.D.</w:t>
      </w:r>
    </w:p>
    <w:p w:rsidR="009D6972" w:rsidRDefault="009D697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D6972" w:rsidRDefault="00D12284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9D6972" w:rsidRDefault="00D1228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Formálně bylo vytvořeno to, co bylo slíbeno,  fakticky kvalita výstupu odpovídá obvyklým požadavkům kladeným na posuzovaný typ kvalifikační práce.</w:t>
      </w:r>
    </w:p>
    <w:p w:rsidR="00DD2927" w:rsidRDefault="00DD2927">
      <w:pPr>
        <w:spacing w:after="120" w:line="360" w:lineRule="auto"/>
        <w:ind w:left="360"/>
      </w:pPr>
    </w:p>
    <w:p w:rsidR="009D6972" w:rsidRDefault="00D12284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9D6972" w:rsidRDefault="00D12284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Na práci studentky velmi oceňuji řemeslné zp</w:t>
      </w:r>
      <w:r>
        <w:rPr>
          <w:rFonts w:ascii="Garamond" w:hAnsi="Garamond"/>
          <w:i/>
          <w:sz w:val="24"/>
          <w:szCs w:val="24"/>
        </w:rPr>
        <w:t>racování a určité sociálně zdravotní ambice při tvorbě a účelu tohoto díla.</w:t>
      </w:r>
    </w:p>
    <w:p w:rsidR="009D6972" w:rsidRDefault="00D12284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Trošku v porovnání s jinými věcmi, které studentka řešila v nižším ročníku (jako bylo umyvadlo a nádoba na šampaňské), se toto zdá příliš usedlé.</w:t>
      </w:r>
    </w:p>
    <w:p w:rsidR="009D6972" w:rsidRDefault="00D12284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Čekal bych i v případě zcela racio</w:t>
      </w:r>
      <w:r>
        <w:rPr>
          <w:rFonts w:ascii="Garamond" w:hAnsi="Garamond"/>
          <w:i/>
          <w:sz w:val="24"/>
          <w:szCs w:val="24"/>
        </w:rPr>
        <w:t>nálního postupu v tvorbě více odvahy a chuť riskovat, přijít s něčím novým a neotřelým. Například v celkové konstrukci korpusu a vkládání dvířek, která by vlastně mohla vypadat úplně jinak a přesto splňovat svou funkci pro slabozraké.</w:t>
      </w:r>
    </w:p>
    <w:p w:rsidR="009D6972" w:rsidRDefault="00D12284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lastRenderedPageBreak/>
        <w:t>Zdá se mi, že dekor j</w:t>
      </w:r>
      <w:r>
        <w:rPr>
          <w:rFonts w:ascii="Garamond" w:hAnsi="Garamond"/>
          <w:i/>
          <w:sz w:val="24"/>
          <w:szCs w:val="24"/>
        </w:rPr>
        <w:t>e příliš jednoúčelový a vlastně slabozraký ho ani nepotřebuje, spíše by ho možná využil úplně slepý jedinec.</w:t>
      </w:r>
    </w:p>
    <w:p w:rsidR="009D6972" w:rsidRDefault="00D12284">
      <w:pPr>
        <w:spacing w:after="120" w:line="360" w:lineRule="auto"/>
      </w:pPr>
      <w:r>
        <w:rPr>
          <w:rFonts w:ascii="Garamond" w:hAnsi="Garamond"/>
          <w:i/>
          <w:sz w:val="24"/>
          <w:szCs w:val="24"/>
        </w:rPr>
        <w:t xml:space="preserve">     Barevná kontura se ale zdá velmi vhodná a dle ukázky v textové části práce i funkční.</w:t>
      </w:r>
    </w:p>
    <w:p w:rsidR="009D6972" w:rsidRDefault="00D12284">
      <w:pPr>
        <w:spacing w:after="120"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</w:t>
      </w:r>
    </w:p>
    <w:p w:rsidR="009D6972" w:rsidRPr="00DD2927" w:rsidRDefault="00D12284" w:rsidP="00DD2927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DD2927">
        <w:rPr>
          <w:rFonts w:ascii="Garamond" w:hAnsi="Garamond"/>
          <w:b/>
          <w:sz w:val="24"/>
          <w:szCs w:val="24"/>
        </w:rPr>
        <w:t>Vyjádření o plagiátorství</w:t>
      </w:r>
    </w:p>
    <w:p w:rsidR="009D6972" w:rsidRDefault="00D12284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</w:t>
      </w:r>
      <w:r>
        <w:rPr>
          <w:rFonts w:ascii="Garamond" w:hAnsi="Garamond"/>
          <w:i/>
          <w:sz w:val="24"/>
          <w:szCs w:val="24"/>
        </w:rPr>
        <w:t xml:space="preserve">ředkládané dílo není </w:t>
      </w:r>
      <w:r>
        <w:rPr>
          <w:rFonts w:ascii="Garamond" w:hAnsi="Garamond"/>
          <w:i/>
          <w:sz w:val="24"/>
          <w:szCs w:val="24"/>
        </w:rPr>
        <w:t>plagiátem.</w:t>
      </w:r>
    </w:p>
    <w:p w:rsidR="00DD2927" w:rsidRDefault="00DD2927">
      <w:pPr>
        <w:pStyle w:val="Odstavecseseznamem"/>
        <w:spacing w:after="120" w:line="360" w:lineRule="auto"/>
        <w:ind w:left="360"/>
      </w:pPr>
      <w:bookmarkStart w:id="0" w:name="_GoBack"/>
      <w:bookmarkEnd w:id="0"/>
    </w:p>
    <w:p w:rsidR="009D6972" w:rsidRDefault="00D1228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DD292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9D6972" w:rsidRDefault="00DD2927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t>Velmi dobře</w:t>
      </w:r>
    </w:p>
    <w:p w:rsidR="009D6972" w:rsidRDefault="009D6972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D6972" w:rsidRDefault="009D6972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D6972" w:rsidRDefault="00D1228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DD292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27.</w:t>
      </w:r>
      <w:r w:rsidR="00DD292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05.2021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     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</w:t>
      </w:r>
      <w:r w:rsidR="00DD2927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Ph.D.</w:t>
      </w:r>
    </w:p>
    <w:p w:rsidR="009D6972" w:rsidRDefault="009D697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D6972" w:rsidRDefault="009D697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D6972" w:rsidRDefault="009D697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D6972" w:rsidRDefault="009D697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D6972" w:rsidRDefault="009D697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D6972" w:rsidRDefault="009D697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D6972" w:rsidRDefault="009D697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D6972" w:rsidRDefault="009D697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D6972" w:rsidRDefault="009D697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D6972" w:rsidRDefault="009D697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D6972" w:rsidRDefault="009D69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D6972" w:rsidRDefault="009D6972"/>
    <w:sectPr w:rsidR="009D697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84" w:rsidRDefault="00D12284">
      <w:pPr>
        <w:spacing w:after="0" w:line="240" w:lineRule="auto"/>
      </w:pPr>
      <w:r>
        <w:separator/>
      </w:r>
    </w:p>
  </w:endnote>
  <w:endnote w:type="continuationSeparator" w:id="0">
    <w:p w:rsidR="00D12284" w:rsidRDefault="00D1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72" w:rsidRDefault="00D12284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DD2927">
      <w:rPr>
        <w:noProof/>
      </w:rPr>
      <w:t>2</w:t>
    </w:r>
    <w:r>
      <w:fldChar w:fldCharType="end"/>
    </w:r>
  </w:p>
  <w:p w:rsidR="009D6972" w:rsidRDefault="009D69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84" w:rsidRDefault="00D12284">
      <w:pPr>
        <w:spacing w:after="0" w:line="240" w:lineRule="auto"/>
      </w:pPr>
      <w:r>
        <w:separator/>
      </w:r>
    </w:p>
  </w:footnote>
  <w:footnote w:type="continuationSeparator" w:id="0">
    <w:p w:rsidR="00D12284" w:rsidRDefault="00D12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91B9F"/>
    <w:multiLevelType w:val="multilevel"/>
    <w:tmpl w:val="B144E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9C1577"/>
    <w:multiLevelType w:val="multilevel"/>
    <w:tmpl w:val="4FF8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72"/>
    <w:rsid w:val="001B1E2F"/>
    <w:rsid w:val="009D6972"/>
    <w:rsid w:val="00D12284"/>
    <w:rsid w:val="00D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6184"/>
  <w15:docId w15:val="{6667DDBE-820A-44A6-AA2F-3431CFE7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dcterms:created xsi:type="dcterms:W3CDTF">2021-06-03T12:24:00Z</dcterms:created>
  <dcterms:modified xsi:type="dcterms:W3CDTF">2021-06-03T12:26:00Z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