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3C1761" w14:textId="725865E2" w:rsidR="00006A6B" w:rsidRPr="00F7210B" w:rsidRDefault="00006A6B" w:rsidP="00006A6B">
      <w:pPr>
        <w:pStyle w:val="D-normln"/>
        <w:spacing w:line="240" w:lineRule="auto"/>
        <w:jc w:val="center"/>
        <w:rPr>
          <w:rFonts w:asciiTheme="majorHAnsi" w:hAnsiTheme="majorHAnsi"/>
          <w:smallCaps/>
          <w:sz w:val="48"/>
          <w:szCs w:val="48"/>
        </w:rPr>
      </w:pPr>
      <w:r w:rsidRPr="00F7210B">
        <w:rPr>
          <w:rFonts w:asciiTheme="majorHAnsi" w:hAnsiTheme="majorHAnsi"/>
          <w:smallCaps/>
          <w:sz w:val="48"/>
          <w:szCs w:val="48"/>
        </w:rPr>
        <w:t xml:space="preserve">Západočeská univerzita </w:t>
      </w:r>
      <w:r w:rsidR="00336186">
        <w:rPr>
          <w:rFonts w:asciiTheme="majorHAnsi" w:hAnsiTheme="majorHAnsi"/>
          <w:smallCaps/>
          <w:sz w:val="48"/>
          <w:szCs w:val="48"/>
        </w:rPr>
        <w:t>v </w:t>
      </w:r>
      <w:r w:rsidRPr="00F7210B">
        <w:rPr>
          <w:rFonts w:asciiTheme="majorHAnsi" w:hAnsiTheme="majorHAnsi"/>
          <w:smallCaps/>
          <w:sz w:val="48"/>
          <w:szCs w:val="48"/>
        </w:rPr>
        <w:t>Plzni</w:t>
      </w:r>
    </w:p>
    <w:p w14:paraId="41F81711" w14:textId="77777777" w:rsidR="0026666E" w:rsidRPr="001E2ADD" w:rsidRDefault="0026666E" w:rsidP="0026666E">
      <w:pPr>
        <w:jc w:val="center"/>
        <w:rPr>
          <w:rFonts w:asciiTheme="majorHAnsi" w:hAnsiTheme="majorHAnsi"/>
          <w:smallCaps/>
          <w:sz w:val="36"/>
        </w:rPr>
      </w:pPr>
      <w:r>
        <w:rPr>
          <w:rFonts w:asciiTheme="majorHAnsi" w:hAnsiTheme="majorHAnsi"/>
          <w:smallCaps/>
          <w:sz w:val="36"/>
        </w:rPr>
        <w:t>Fakulta p</w:t>
      </w:r>
      <w:r w:rsidRPr="001E2ADD">
        <w:rPr>
          <w:rFonts w:asciiTheme="majorHAnsi" w:hAnsiTheme="majorHAnsi"/>
          <w:smallCaps/>
          <w:sz w:val="36"/>
        </w:rPr>
        <w:t>edagogická</w:t>
      </w:r>
    </w:p>
    <w:p w14:paraId="6599BF70" w14:textId="4D45F9DD" w:rsidR="0026666E" w:rsidRPr="001E2ADD" w:rsidRDefault="003165AE" w:rsidP="0026666E">
      <w:pPr>
        <w:jc w:val="center"/>
        <w:rPr>
          <w:rFonts w:asciiTheme="majorHAnsi" w:hAnsiTheme="majorHAnsi"/>
          <w:smallCaps/>
          <w:sz w:val="36"/>
        </w:rPr>
      </w:pPr>
      <w:r>
        <w:rPr>
          <w:rFonts w:asciiTheme="majorHAnsi" w:hAnsiTheme="majorHAnsi"/>
          <w:smallCaps/>
          <w:sz w:val="36"/>
        </w:rPr>
        <w:fldChar w:fldCharType="begin" w:fldLock="1"/>
      </w:r>
      <w:r>
        <w:rPr>
          <w:rFonts w:asciiTheme="majorHAnsi" w:hAnsiTheme="majorHAnsi"/>
          <w:smallCaps/>
          <w:sz w:val="36"/>
        </w:rPr>
        <w:instrText xml:space="preserve"> SUBJECT  KATEDRA \* Upper  \* MERGEFORMAT </w:instrText>
      </w:r>
      <w:r>
        <w:rPr>
          <w:rFonts w:asciiTheme="majorHAnsi" w:hAnsiTheme="majorHAnsi"/>
          <w:smallCaps/>
          <w:sz w:val="36"/>
        </w:rPr>
        <w:fldChar w:fldCharType="separate"/>
      </w:r>
      <w:r w:rsidR="007422C4">
        <w:rPr>
          <w:rFonts w:asciiTheme="majorHAnsi" w:hAnsiTheme="majorHAnsi"/>
          <w:smallCaps/>
          <w:sz w:val="36"/>
        </w:rPr>
        <w:t>Katedra výpočetní a didaktické techniky</w:t>
      </w:r>
      <w:r>
        <w:rPr>
          <w:rFonts w:asciiTheme="majorHAnsi" w:hAnsiTheme="majorHAnsi"/>
          <w:smallCaps/>
          <w:sz w:val="36"/>
        </w:rPr>
        <w:fldChar w:fldCharType="end"/>
      </w:r>
    </w:p>
    <w:p w14:paraId="56522AD7" w14:textId="51739E77" w:rsidR="0026666E" w:rsidRPr="00F7210B" w:rsidRDefault="0026666E" w:rsidP="00FA721D">
      <w:pPr>
        <w:spacing w:before="4080"/>
        <w:jc w:val="center"/>
        <w:rPr>
          <w:rFonts w:asciiTheme="majorHAnsi" w:hAnsiTheme="majorHAnsi"/>
          <w:b/>
          <w:smallCaps/>
          <w:sz w:val="40"/>
          <w:szCs w:val="40"/>
        </w:rPr>
      </w:pPr>
      <w:r w:rsidRPr="00F7210B">
        <w:rPr>
          <w:b/>
          <w:sz w:val="40"/>
          <w:szCs w:val="40"/>
        </w:rPr>
        <w:fldChar w:fldCharType="begin" w:fldLock="1"/>
      </w:r>
      <w:r w:rsidRPr="00F7210B">
        <w:rPr>
          <w:b/>
          <w:sz w:val="40"/>
          <w:szCs w:val="40"/>
        </w:rPr>
        <w:instrText xml:space="preserve"> TITLE  NAZEV \* Upper  \* MERGEFORMAT </w:instrText>
      </w:r>
      <w:r w:rsidRPr="00F7210B">
        <w:rPr>
          <w:b/>
          <w:sz w:val="40"/>
          <w:szCs w:val="40"/>
        </w:rPr>
        <w:fldChar w:fldCharType="separate"/>
      </w:r>
      <w:r w:rsidR="007422C4">
        <w:rPr>
          <w:rFonts w:asciiTheme="majorHAnsi" w:hAnsiTheme="majorHAnsi"/>
          <w:b/>
          <w:smallCaps/>
          <w:sz w:val="40"/>
          <w:szCs w:val="40"/>
        </w:rPr>
        <w:t xml:space="preserve">Analýza nabídky škol </w:t>
      </w:r>
      <w:r w:rsidR="00336186">
        <w:rPr>
          <w:rFonts w:asciiTheme="majorHAnsi" w:hAnsiTheme="majorHAnsi"/>
          <w:b/>
          <w:smallCaps/>
          <w:sz w:val="40"/>
          <w:szCs w:val="40"/>
        </w:rPr>
        <w:t>v </w:t>
      </w:r>
      <w:r w:rsidR="007422C4">
        <w:rPr>
          <w:rFonts w:asciiTheme="majorHAnsi" w:hAnsiTheme="majorHAnsi"/>
          <w:b/>
          <w:smallCaps/>
          <w:sz w:val="40"/>
          <w:szCs w:val="40"/>
        </w:rPr>
        <w:t>oblasti volnočasových aktivit se zaměřením na informatiku a digitální technologie</w:t>
      </w:r>
      <w:r w:rsidRPr="00F7210B">
        <w:rPr>
          <w:rFonts w:asciiTheme="majorHAnsi" w:hAnsiTheme="majorHAnsi"/>
          <w:b/>
          <w:smallCaps/>
          <w:sz w:val="40"/>
          <w:szCs w:val="40"/>
        </w:rPr>
        <w:fldChar w:fldCharType="end"/>
      </w:r>
    </w:p>
    <w:p w14:paraId="29425D50" w14:textId="4D33A11A" w:rsidR="0026666E" w:rsidRPr="001E2ADD" w:rsidRDefault="003165AE" w:rsidP="0026666E">
      <w:pPr>
        <w:jc w:val="center"/>
        <w:rPr>
          <w:rFonts w:asciiTheme="majorHAnsi" w:hAnsiTheme="majorHAnsi"/>
          <w:smallCaps/>
          <w:sz w:val="32"/>
          <w:szCs w:val="32"/>
        </w:rPr>
      </w:pPr>
      <w:r>
        <w:rPr>
          <w:rFonts w:asciiTheme="majorHAnsi" w:hAnsiTheme="majorHAnsi"/>
          <w:smallCaps/>
          <w:sz w:val="32"/>
          <w:szCs w:val="32"/>
        </w:rPr>
        <w:fldChar w:fldCharType="begin" w:fldLock="1"/>
      </w:r>
      <w:r>
        <w:rPr>
          <w:rFonts w:asciiTheme="majorHAnsi" w:hAnsiTheme="majorHAnsi"/>
          <w:smallCaps/>
          <w:sz w:val="32"/>
          <w:szCs w:val="32"/>
        </w:rPr>
        <w:instrText xml:space="preserve"> COMMENTS  "DRUH PRACE" \* Upper  \* MERGEFORMAT </w:instrText>
      </w:r>
      <w:r>
        <w:rPr>
          <w:rFonts w:asciiTheme="majorHAnsi" w:hAnsiTheme="majorHAnsi"/>
          <w:smallCaps/>
          <w:sz w:val="32"/>
          <w:szCs w:val="32"/>
        </w:rPr>
        <w:fldChar w:fldCharType="separate"/>
      </w:r>
      <w:r w:rsidR="007422C4">
        <w:rPr>
          <w:rFonts w:asciiTheme="majorHAnsi" w:hAnsiTheme="majorHAnsi"/>
          <w:smallCaps/>
          <w:sz w:val="32"/>
          <w:szCs w:val="32"/>
        </w:rPr>
        <w:t>Bakalářská práce</w:t>
      </w:r>
      <w:r>
        <w:rPr>
          <w:rFonts w:asciiTheme="majorHAnsi" w:hAnsiTheme="majorHAnsi"/>
          <w:smallCaps/>
          <w:sz w:val="32"/>
          <w:szCs w:val="32"/>
        </w:rPr>
        <w:fldChar w:fldCharType="end"/>
      </w:r>
    </w:p>
    <w:p w14:paraId="72028C6B" w14:textId="675D47BA" w:rsidR="0026666E" w:rsidRPr="004532F7" w:rsidRDefault="0026666E" w:rsidP="0026666E">
      <w:pPr>
        <w:spacing w:before="480"/>
        <w:jc w:val="center"/>
        <w:rPr>
          <w:rFonts w:asciiTheme="majorHAnsi" w:hAnsiTheme="majorHAnsi"/>
          <w:b/>
          <w:sz w:val="36"/>
          <w:szCs w:val="36"/>
        </w:rPr>
      </w:pPr>
      <w:r w:rsidRPr="004532F7">
        <w:rPr>
          <w:b/>
          <w:sz w:val="36"/>
          <w:szCs w:val="36"/>
        </w:rPr>
        <w:fldChar w:fldCharType="begin" w:fldLock="1"/>
      </w:r>
      <w:r w:rsidRPr="004532F7">
        <w:rPr>
          <w:b/>
          <w:sz w:val="36"/>
          <w:szCs w:val="36"/>
        </w:rPr>
        <w:instrText xml:space="preserve"> AUTHOR  AUTOR \* Caps  \* MERGEFORMAT </w:instrText>
      </w:r>
      <w:r w:rsidRPr="004532F7">
        <w:rPr>
          <w:b/>
          <w:sz w:val="36"/>
          <w:szCs w:val="36"/>
        </w:rPr>
        <w:fldChar w:fldCharType="separate"/>
      </w:r>
      <w:r w:rsidR="007422C4">
        <w:rPr>
          <w:rFonts w:asciiTheme="majorHAnsi" w:hAnsiTheme="majorHAnsi"/>
          <w:b/>
          <w:noProof/>
          <w:sz w:val="36"/>
          <w:szCs w:val="36"/>
        </w:rPr>
        <w:t>Petr Vaníček</w:t>
      </w:r>
      <w:r w:rsidRPr="004532F7">
        <w:rPr>
          <w:rFonts w:asciiTheme="majorHAnsi" w:hAnsiTheme="majorHAnsi"/>
          <w:b/>
          <w:noProof/>
          <w:sz w:val="36"/>
          <w:szCs w:val="36"/>
        </w:rPr>
        <w:fldChar w:fldCharType="end"/>
      </w:r>
    </w:p>
    <w:p w14:paraId="66D1D436" w14:textId="4FD95769" w:rsidR="0026666E" w:rsidRDefault="0026666E" w:rsidP="0026666E">
      <w:pPr>
        <w:spacing w:before="40"/>
        <w:jc w:val="center"/>
        <w:rPr>
          <w:rFonts w:asciiTheme="majorHAnsi" w:hAnsiTheme="majorHAnsi"/>
          <w:i/>
        </w:rPr>
      </w:pPr>
      <w:r w:rsidRPr="001E2ADD">
        <w:rPr>
          <w:rFonts w:asciiTheme="majorHAnsi" w:hAnsiTheme="majorHAnsi"/>
          <w:i/>
        </w:rPr>
        <w:fldChar w:fldCharType="begin" w:fldLock="1"/>
      </w:r>
      <w:r w:rsidRPr="001E2ADD">
        <w:rPr>
          <w:rFonts w:asciiTheme="majorHAnsi" w:hAnsiTheme="majorHAnsi"/>
          <w:i/>
        </w:rPr>
        <w:instrText xml:space="preserve"> KEYWORDS  "Obor studia" </w:instrText>
      </w:r>
      <w:r w:rsidRPr="001E2ADD">
        <w:rPr>
          <w:rFonts w:asciiTheme="majorHAnsi" w:hAnsiTheme="majorHAnsi"/>
          <w:i/>
        </w:rPr>
        <w:fldChar w:fldCharType="separate"/>
      </w:r>
      <w:r w:rsidR="007422C4">
        <w:rPr>
          <w:rFonts w:asciiTheme="majorHAnsi" w:hAnsiTheme="majorHAnsi"/>
          <w:i/>
        </w:rPr>
        <w:t>Informatika se zaměřením na vzdělávání (</w:t>
      </w:r>
      <w:proofErr w:type="spellStart"/>
      <w:r w:rsidR="007422C4">
        <w:rPr>
          <w:rFonts w:asciiTheme="majorHAnsi" w:hAnsiTheme="majorHAnsi"/>
          <w:i/>
        </w:rPr>
        <w:t>Vt</w:t>
      </w:r>
      <w:proofErr w:type="spellEnd"/>
      <w:r w:rsidR="007422C4">
        <w:rPr>
          <w:rFonts w:asciiTheme="majorHAnsi" w:hAnsiTheme="majorHAnsi"/>
          <w:i/>
        </w:rPr>
        <w:t>)</w:t>
      </w:r>
      <w:r w:rsidRPr="001E2ADD">
        <w:rPr>
          <w:rFonts w:asciiTheme="majorHAnsi" w:hAnsiTheme="majorHAnsi"/>
          <w:i/>
        </w:rPr>
        <w:fldChar w:fldCharType="end"/>
      </w:r>
    </w:p>
    <w:p w14:paraId="1AC718D3" w14:textId="4FDAEC72" w:rsidR="0026666E" w:rsidRPr="004532F7" w:rsidRDefault="0026666E" w:rsidP="0026666E">
      <w:pPr>
        <w:spacing w:before="4200"/>
        <w:jc w:val="center"/>
        <w:rPr>
          <w:rFonts w:asciiTheme="majorHAnsi" w:hAnsiTheme="majorHAnsi"/>
          <w:sz w:val="28"/>
          <w:szCs w:val="28"/>
        </w:rPr>
      </w:pPr>
      <w:r w:rsidRPr="004532F7">
        <w:rPr>
          <w:rFonts w:asciiTheme="majorHAnsi" w:hAnsiTheme="majorHAnsi"/>
          <w:sz w:val="28"/>
          <w:szCs w:val="28"/>
        </w:rPr>
        <w:t xml:space="preserve">Vedoucí práce: </w:t>
      </w:r>
      <w:r w:rsidRPr="004532F7">
        <w:rPr>
          <w:rFonts w:asciiTheme="majorHAnsi" w:hAnsiTheme="majorHAnsi"/>
          <w:sz w:val="28"/>
          <w:szCs w:val="28"/>
        </w:rPr>
        <w:fldChar w:fldCharType="begin" w:fldLock="1"/>
      </w:r>
      <w:r w:rsidRPr="004532F7">
        <w:rPr>
          <w:rFonts w:asciiTheme="majorHAnsi" w:hAnsiTheme="majorHAnsi"/>
          <w:sz w:val="28"/>
          <w:szCs w:val="28"/>
        </w:rPr>
        <w:instrText xml:space="preserve"> USERNAME   \* MERGEFORMAT </w:instrText>
      </w:r>
      <w:r w:rsidRPr="004532F7">
        <w:rPr>
          <w:rFonts w:asciiTheme="majorHAnsi" w:hAnsiTheme="majorHAnsi"/>
          <w:sz w:val="28"/>
          <w:szCs w:val="28"/>
        </w:rPr>
        <w:fldChar w:fldCharType="separate"/>
      </w:r>
      <w:r w:rsidR="007422C4">
        <w:rPr>
          <w:rFonts w:asciiTheme="majorHAnsi" w:hAnsiTheme="majorHAnsi"/>
          <w:noProof/>
          <w:sz w:val="28"/>
          <w:szCs w:val="28"/>
        </w:rPr>
        <w:t>Ing. Petr Michalík, Ph.D.</w:t>
      </w:r>
      <w:r w:rsidRPr="004532F7">
        <w:rPr>
          <w:rFonts w:asciiTheme="majorHAnsi" w:hAnsiTheme="majorHAnsi"/>
          <w:noProof/>
          <w:sz w:val="28"/>
          <w:szCs w:val="28"/>
        </w:rPr>
        <w:fldChar w:fldCharType="end"/>
      </w:r>
    </w:p>
    <w:p w14:paraId="63101E22" w14:textId="52E2D467" w:rsidR="009873D7" w:rsidRPr="00E263C8" w:rsidRDefault="00E263C8" w:rsidP="0026666E">
      <w:pPr>
        <w:spacing w:before="120"/>
        <w:jc w:val="center"/>
      </w:pPr>
      <w:r w:rsidRPr="00E263C8">
        <w:rPr>
          <w:rFonts w:asciiTheme="majorHAnsi" w:hAnsiTheme="majorHAnsi"/>
          <w:b/>
          <w:sz w:val="36"/>
          <w:szCs w:val="36"/>
        </w:rPr>
        <w:t>Plzeň</w:t>
      </w:r>
      <w:r w:rsidR="0026666E" w:rsidRPr="00E263C8">
        <w:rPr>
          <w:rFonts w:asciiTheme="majorHAnsi" w:hAnsiTheme="majorHAnsi"/>
          <w:b/>
          <w:sz w:val="36"/>
          <w:szCs w:val="36"/>
        </w:rPr>
        <w:t xml:space="preserve"> </w:t>
      </w:r>
      <w:r w:rsidR="00FF7A02" w:rsidRPr="00E263C8">
        <w:rPr>
          <w:rFonts w:asciiTheme="majorHAnsi" w:hAnsiTheme="majorHAnsi"/>
          <w:b/>
          <w:sz w:val="36"/>
          <w:szCs w:val="36"/>
        </w:rPr>
        <w:fldChar w:fldCharType="begin" w:fldLock="1"/>
      </w:r>
      <w:r w:rsidR="00FF7A02" w:rsidRPr="00E263C8">
        <w:rPr>
          <w:rFonts w:asciiTheme="majorHAnsi" w:hAnsiTheme="majorHAnsi"/>
          <w:b/>
          <w:sz w:val="36"/>
          <w:szCs w:val="36"/>
        </w:rPr>
        <w:instrText xml:space="preserve"> DATE  \@ "yyyy"  \* MERGEFORMAT </w:instrText>
      </w:r>
      <w:r w:rsidR="00FF7A02" w:rsidRPr="00E263C8">
        <w:rPr>
          <w:rFonts w:asciiTheme="majorHAnsi" w:hAnsiTheme="majorHAnsi"/>
          <w:b/>
          <w:sz w:val="36"/>
          <w:szCs w:val="36"/>
        </w:rPr>
        <w:fldChar w:fldCharType="separate"/>
      </w:r>
      <w:r w:rsidR="007422C4">
        <w:rPr>
          <w:rFonts w:asciiTheme="majorHAnsi" w:hAnsiTheme="majorHAnsi"/>
          <w:b/>
          <w:noProof/>
          <w:sz w:val="36"/>
          <w:szCs w:val="36"/>
        </w:rPr>
        <w:t>2021</w:t>
      </w:r>
      <w:r w:rsidR="00FF7A02" w:rsidRPr="00E263C8">
        <w:rPr>
          <w:rFonts w:asciiTheme="majorHAnsi" w:hAnsiTheme="majorHAnsi"/>
          <w:b/>
          <w:sz w:val="36"/>
          <w:szCs w:val="36"/>
        </w:rPr>
        <w:fldChar w:fldCharType="end"/>
      </w:r>
      <w:r w:rsidR="0026666E" w:rsidRPr="00E263C8">
        <w:rPr>
          <w:rFonts w:asciiTheme="majorHAnsi" w:hAnsiTheme="majorHAnsi"/>
          <w:b/>
          <w:sz w:val="36"/>
          <w:szCs w:val="36"/>
        </w:rPr>
        <w:br w:type="page"/>
      </w:r>
    </w:p>
    <w:p w14:paraId="7C60E320" w14:textId="77777777" w:rsidR="009873D7" w:rsidRPr="001E2ADD" w:rsidRDefault="009873D7" w:rsidP="009873D7">
      <w:pPr>
        <w:spacing w:before="6480"/>
        <w:jc w:val="both"/>
        <w:rPr>
          <w:rFonts w:asciiTheme="majorHAnsi" w:hAnsiTheme="majorHAnsi"/>
        </w:rPr>
      </w:pPr>
    </w:p>
    <w:p w14:paraId="2BF64E98" w14:textId="62DC800B" w:rsidR="00634365" w:rsidRPr="00C24C4C" w:rsidRDefault="009873D7" w:rsidP="00791877">
      <w:pPr>
        <w:spacing w:before="8040" w:line="360" w:lineRule="auto"/>
        <w:ind w:left="2410"/>
        <w:jc w:val="both"/>
        <w:rPr>
          <w:rFonts w:asciiTheme="majorHAnsi" w:hAnsiTheme="majorHAnsi"/>
        </w:rPr>
      </w:pPr>
      <w:r w:rsidRPr="00C24C4C">
        <w:rPr>
          <w:rFonts w:asciiTheme="majorHAnsi" w:hAnsiTheme="majorHAnsi"/>
        </w:rPr>
        <w:t xml:space="preserve">Prohlašuji, </w:t>
      </w:r>
      <w:r w:rsidR="00B23267" w:rsidRPr="00C24C4C">
        <w:rPr>
          <w:rFonts w:asciiTheme="majorHAnsi" w:hAnsiTheme="majorHAnsi"/>
        </w:rPr>
        <w:t>že </w:t>
      </w:r>
      <w:r w:rsidRPr="00C24C4C">
        <w:rPr>
          <w:rFonts w:asciiTheme="majorHAnsi" w:hAnsiTheme="majorHAnsi"/>
        </w:rPr>
        <w:t>jsem</w:t>
      </w:r>
      <w:r w:rsidR="00C54A48" w:rsidRPr="00C24C4C">
        <w:rPr>
          <w:rFonts w:asciiTheme="majorHAnsi" w:hAnsiTheme="majorHAnsi"/>
        </w:rPr>
        <w:fldChar w:fldCharType="begin"/>
      </w:r>
      <w:r w:rsidR="00C54A48" w:rsidRPr="00C24C4C">
        <w:rPr>
          <w:rFonts w:asciiTheme="majorHAnsi" w:hAnsiTheme="majorHAnsi"/>
        </w:rPr>
        <w:instrText xml:space="preserve"> DOCVARIABLE  diplomovou  \* MERGEFORMAT </w:instrText>
      </w:r>
      <w:r w:rsidR="00C54A48" w:rsidRPr="00C24C4C">
        <w:rPr>
          <w:rFonts w:asciiTheme="majorHAnsi" w:hAnsiTheme="majorHAnsi"/>
        </w:rPr>
        <w:fldChar w:fldCharType="end"/>
      </w:r>
      <w:r w:rsidR="00EC0D01" w:rsidRPr="00C24C4C">
        <w:rPr>
          <w:rFonts w:asciiTheme="majorHAnsi" w:hAnsiTheme="majorHAnsi"/>
        </w:rPr>
        <w:fldChar w:fldCharType="begin" w:fldLock="1"/>
      </w:r>
      <w:r w:rsidR="00EC0D01" w:rsidRPr="00C24C4C">
        <w:rPr>
          <w:rFonts w:asciiTheme="majorHAnsi" w:hAnsiTheme="majorHAnsi"/>
        </w:rPr>
        <w:instrText xml:space="preserve"> AUTOTEXTLIST   </w:instrText>
      </w:r>
      <w:r w:rsidR="00EC0D01" w:rsidRPr="00C24C4C">
        <w:rPr>
          <w:rFonts w:asciiTheme="majorHAnsi" w:hAnsiTheme="majorHAnsi"/>
        </w:rPr>
        <w:fldChar w:fldCharType="end"/>
      </w:r>
      <w:r w:rsidR="00C54A48" w:rsidRPr="00C24C4C">
        <w:rPr>
          <w:rFonts w:asciiTheme="majorHAnsi" w:hAnsiTheme="majorHAnsi"/>
        </w:rPr>
        <w:t xml:space="preserve"> </w:t>
      </w:r>
      <w:r w:rsidR="0092264E" w:rsidRPr="00C24C4C">
        <w:rPr>
          <w:rFonts w:asciiTheme="majorHAnsi" w:hAnsiTheme="majorHAnsi"/>
        </w:rPr>
        <w:fldChar w:fldCharType="begin" w:fldLock="1"/>
      </w:r>
      <w:r w:rsidR="0092264E" w:rsidRPr="00C24C4C">
        <w:rPr>
          <w:rFonts w:asciiTheme="majorHAnsi" w:hAnsiTheme="majorHAnsi"/>
        </w:rPr>
        <w:instrText xml:space="preserve"> DOCPROPERTY  TypPrace  \* MERGEFORMAT </w:instrText>
      </w:r>
      <w:r w:rsidR="0092264E" w:rsidRPr="00C24C4C">
        <w:rPr>
          <w:rFonts w:asciiTheme="majorHAnsi" w:hAnsiTheme="majorHAnsi"/>
        </w:rPr>
        <w:fldChar w:fldCharType="separate"/>
      </w:r>
      <w:r w:rsidR="007422C4">
        <w:rPr>
          <w:rFonts w:asciiTheme="majorHAnsi" w:hAnsiTheme="majorHAnsi"/>
        </w:rPr>
        <w:t>bakalářskou</w:t>
      </w:r>
      <w:r w:rsidR="0092264E" w:rsidRPr="00C24C4C">
        <w:rPr>
          <w:rFonts w:asciiTheme="majorHAnsi" w:hAnsiTheme="majorHAnsi"/>
        </w:rPr>
        <w:fldChar w:fldCharType="end"/>
      </w:r>
      <w:r w:rsidR="0092264E" w:rsidRPr="00C24C4C">
        <w:rPr>
          <w:rFonts w:asciiTheme="majorHAnsi" w:hAnsiTheme="majorHAnsi"/>
        </w:rPr>
        <w:t xml:space="preserve"> </w:t>
      </w:r>
      <w:r w:rsidR="0061552A" w:rsidRPr="00C24C4C">
        <w:rPr>
          <w:rFonts w:asciiTheme="majorHAnsi" w:hAnsiTheme="majorHAnsi"/>
        </w:rPr>
        <w:t>p</w:t>
      </w:r>
      <w:r w:rsidRPr="00C24C4C">
        <w:rPr>
          <w:rFonts w:asciiTheme="majorHAnsi" w:hAnsiTheme="majorHAnsi"/>
        </w:rPr>
        <w:t xml:space="preserve">ráci vypracoval samostatně </w:t>
      </w:r>
      <w:r w:rsidR="00336186">
        <w:rPr>
          <w:rFonts w:asciiTheme="majorHAnsi" w:hAnsiTheme="majorHAnsi"/>
        </w:rPr>
        <w:t>s </w:t>
      </w:r>
      <w:r w:rsidRPr="00C24C4C">
        <w:rPr>
          <w:rFonts w:asciiTheme="majorHAnsi" w:hAnsiTheme="majorHAnsi"/>
        </w:rPr>
        <w:t>použi</w:t>
      </w:r>
      <w:r w:rsidR="001E2ADD" w:rsidRPr="00C24C4C">
        <w:rPr>
          <w:rFonts w:asciiTheme="majorHAnsi" w:hAnsiTheme="majorHAnsi"/>
        </w:rPr>
        <w:t>t</w:t>
      </w:r>
      <w:r w:rsidRPr="00C24C4C">
        <w:rPr>
          <w:rFonts w:asciiTheme="majorHAnsi" w:hAnsiTheme="majorHAnsi"/>
        </w:rPr>
        <w:t xml:space="preserve">ím uvedené literatury </w:t>
      </w:r>
      <w:r w:rsidR="00AB7B83" w:rsidRPr="00C24C4C">
        <w:rPr>
          <w:rFonts w:asciiTheme="majorHAnsi" w:hAnsiTheme="majorHAnsi"/>
        </w:rPr>
        <w:t>a</w:t>
      </w:r>
      <w:r w:rsidR="004B2697" w:rsidRPr="00C24C4C">
        <w:rPr>
          <w:rFonts w:asciiTheme="majorHAnsi" w:hAnsiTheme="majorHAnsi"/>
        </w:rPr>
        <w:t> </w:t>
      </w:r>
      <w:r w:rsidRPr="00C24C4C">
        <w:rPr>
          <w:rFonts w:asciiTheme="majorHAnsi" w:hAnsiTheme="majorHAnsi"/>
        </w:rPr>
        <w:t>zdrojů informací.</w:t>
      </w:r>
    </w:p>
    <w:p w14:paraId="2331DC63" w14:textId="37BE2121" w:rsidR="009873D7" w:rsidRPr="00C24C4C" w:rsidRDefault="00336186" w:rsidP="009873D7">
      <w:pPr>
        <w:spacing w:before="480"/>
        <w:ind w:left="2410"/>
        <w:jc w:val="both"/>
        <w:rPr>
          <w:rFonts w:asciiTheme="majorHAnsi" w:hAnsiTheme="majorHAnsi"/>
        </w:rPr>
      </w:pPr>
      <w:r>
        <w:rPr>
          <w:rFonts w:asciiTheme="majorHAnsi" w:hAnsiTheme="majorHAnsi"/>
        </w:rPr>
        <w:t>V </w:t>
      </w:r>
      <w:r w:rsidR="00F85C6E" w:rsidRPr="00C24C4C">
        <w:rPr>
          <w:rFonts w:asciiTheme="majorHAnsi" w:hAnsiTheme="majorHAnsi"/>
        </w:rPr>
        <w:t>Plzni</w:t>
      </w:r>
      <w:r w:rsidR="00F236B2" w:rsidRPr="00C24C4C">
        <w:rPr>
          <w:rFonts w:asciiTheme="majorHAnsi" w:hAnsiTheme="majorHAnsi"/>
        </w:rPr>
        <w:t>,</w:t>
      </w:r>
      <w:r w:rsidR="00F85C6E" w:rsidRPr="00C24C4C">
        <w:rPr>
          <w:rFonts w:asciiTheme="majorHAnsi" w:hAnsiTheme="majorHAnsi"/>
        </w:rPr>
        <w:t xml:space="preserve"> </w:t>
      </w:r>
      <w:r w:rsidR="000748A8" w:rsidRPr="00C24C4C">
        <w:rPr>
          <w:rFonts w:asciiTheme="majorHAnsi" w:hAnsiTheme="majorHAnsi"/>
        </w:rPr>
        <w:fldChar w:fldCharType="begin" w:fldLock="1"/>
      </w:r>
      <w:r w:rsidR="000748A8" w:rsidRPr="00C24C4C">
        <w:rPr>
          <w:rFonts w:asciiTheme="majorHAnsi" w:hAnsiTheme="majorHAnsi"/>
        </w:rPr>
        <w:instrText xml:space="preserve"> USERINITIALS   \* MERGEFORMAT </w:instrText>
      </w:r>
      <w:r w:rsidR="000748A8" w:rsidRPr="00C24C4C">
        <w:rPr>
          <w:rFonts w:asciiTheme="majorHAnsi" w:hAnsiTheme="majorHAnsi"/>
        </w:rPr>
        <w:fldChar w:fldCharType="separate"/>
      </w:r>
      <w:r w:rsidR="007422C4">
        <w:rPr>
          <w:rFonts w:asciiTheme="majorHAnsi" w:hAnsiTheme="majorHAnsi"/>
          <w:noProof/>
        </w:rPr>
        <w:t>30</w:t>
      </w:r>
      <w:r w:rsidR="000748A8" w:rsidRPr="00C24C4C">
        <w:rPr>
          <w:rFonts w:asciiTheme="majorHAnsi" w:hAnsiTheme="majorHAnsi"/>
          <w:noProof/>
        </w:rPr>
        <w:fldChar w:fldCharType="end"/>
      </w:r>
      <w:r w:rsidR="00F85C6E" w:rsidRPr="00C24C4C">
        <w:rPr>
          <w:rFonts w:asciiTheme="majorHAnsi" w:hAnsiTheme="majorHAnsi"/>
          <w:noProof/>
        </w:rPr>
        <w:t xml:space="preserve">. </w:t>
      </w:r>
      <w:r w:rsidR="000748A8" w:rsidRPr="00C24C4C">
        <w:rPr>
          <w:rFonts w:asciiTheme="majorHAnsi" w:hAnsiTheme="majorHAnsi"/>
        </w:rPr>
        <w:fldChar w:fldCharType="begin" w:fldLock="1"/>
      </w:r>
      <w:r w:rsidR="000748A8" w:rsidRPr="00C24C4C">
        <w:rPr>
          <w:rFonts w:asciiTheme="majorHAnsi" w:hAnsiTheme="majorHAnsi"/>
        </w:rPr>
        <w:instrText xml:space="preserve"> USERADDRESS  leden  \* MERGEFORMAT </w:instrText>
      </w:r>
      <w:r w:rsidR="000748A8" w:rsidRPr="00C24C4C">
        <w:rPr>
          <w:rFonts w:asciiTheme="majorHAnsi" w:hAnsiTheme="majorHAnsi"/>
        </w:rPr>
        <w:fldChar w:fldCharType="separate"/>
      </w:r>
      <w:r w:rsidR="007422C4">
        <w:rPr>
          <w:rFonts w:asciiTheme="majorHAnsi" w:hAnsiTheme="majorHAnsi"/>
          <w:noProof/>
        </w:rPr>
        <w:t>června</w:t>
      </w:r>
      <w:r w:rsidR="000748A8" w:rsidRPr="00C24C4C">
        <w:rPr>
          <w:rFonts w:asciiTheme="majorHAnsi" w:hAnsiTheme="majorHAnsi"/>
          <w:noProof/>
        </w:rPr>
        <w:fldChar w:fldCharType="end"/>
      </w:r>
      <w:r w:rsidR="009873D7" w:rsidRPr="00C24C4C">
        <w:rPr>
          <w:rFonts w:asciiTheme="majorHAnsi" w:hAnsiTheme="majorHAnsi"/>
        </w:rPr>
        <w:t xml:space="preserve"> </w:t>
      </w:r>
      <w:r w:rsidR="00DF629D" w:rsidRPr="00C24C4C">
        <w:rPr>
          <w:rFonts w:asciiTheme="majorHAnsi" w:hAnsiTheme="majorHAnsi"/>
        </w:rPr>
        <w:fldChar w:fldCharType="begin" w:fldLock="1"/>
      </w:r>
      <w:r w:rsidR="009873D7" w:rsidRPr="00C24C4C">
        <w:rPr>
          <w:rFonts w:asciiTheme="majorHAnsi" w:hAnsiTheme="majorHAnsi"/>
        </w:rPr>
        <w:instrText xml:space="preserve"> DATE  \@ "d MMMM yyyy"  \* MERGEFORMAT </w:instrText>
      </w:r>
      <w:r w:rsidR="00DF629D" w:rsidRPr="00C24C4C">
        <w:rPr>
          <w:rFonts w:asciiTheme="majorHAnsi" w:hAnsiTheme="majorHAnsi"/>
        </w:rPr>
        <w:fldChar w:fldCharType="separate"/>
      </w:r>
      <w:r w:rsidR="007422C4">
        <w:rPr>
          <w:rFonts w:asciiTheme="majorHAnsi" w:hAnsiTheme="majorHAnsi"/>
          <w:noProof/>
        </w:rPr>
        <w:t>2021</w:t>
      </w:r>
      <w:r w:rsidR="00DF629D" w:rsidRPr="00C24C4C">
        <w:rPr>
          <w:rFonts w:asciiTheme="majorHAnsi" w:hAnsiTheme="majorHAnsi"/>
        </w:rPr>
        <w:fldChar w:fldCharType="end"/>
      </w:r>
    </w:p>
    <w:p w14:paraId="4AE07A29" w14:textId="77777777" w:rsidR="009873D7" w:rsidRPr="00C24C4C" w:rsidRDefault="00285AF5" w:rsidP="00285AF5">
      <w:pPr>
        <w:tabs>
          <w:tab w:val="right" w:leader="dot" w:pos="9072"/>
        </w:tabs>
        <w:spacing w:before="240"/>
        <w:ind w:left="5670" w:firstLine="2"/>
        <w:jc w:val="both"/>
        <w:rPr>
          <w:rFonts w:asciiTheme="majorHAnsi" w:hAnsiTheme="majorHAnsi"/>
        </w:rPr>
      </w:pPr>
      <w:r w:rsidRPr="00C24C4C">
        <w:rPr>
          <w:rFonts w:asciiTheme="majorHAnsi" w:hAnsiTheme="majorHAnsi"/>
        </w:rPr>
        <w:tab/>
      </w:r>
    </w:p>
    <w:p w14:paraId="20BB5994" w14:textId="77777777" w:rsidR="00506A00" w:rsidRPr="00C24C4C" w:rsidRDefault="00506A00" w:rsidP="00506A00">
      <w:pPr>
        <w:tabs>
          <w:tab w:val="left" w:pos="9072"/>
        </w:tabs>
        <w:ind w:left="5670"/>
        <w:jc w:val="center"/>
        <w:rPr>
          <w:rFonts w:asciiTheme="majorHAnsi" w:hAnsiTheme="majorHAnsi"/>
        </w:rPr>
        <w:sectPr w:rsidR="00506A00" w:rsidRPr="00C24C4C" w:rsidSect="00660603">
          <w:headerReference w:type="even" r:id="rId8"/>
          <w:headerReference w:type="default" r:id="rId9"/>
          <w:footerReference w:type="even" r:id="rId10"/>
          <w:footerReference w:type="default" r:id="rId11"/>
          <w:headerReference w:type="first" r:id="rId12"/>
          <w:footerReference w:type="first" r:id="rId13"/>
          <w:pgSz w:w="11906" w:h="16838"/>
          <w:pgMar w:top="1701" w:right="1418" w:bottom="1418" w:left="1701" w:header="708" w:footer="708" w:gutter="0"/>
          <w:cols w:space="708"/>
          <w:docGrid w:linePitch="360"/>
        </w:sectPr>
      </w:pPr>
      <w:r w:rsidRPr="00C24C4C">
        <w:rPr>
          <w:rFonts w:asciiTheme="majorHAnsi" w:hAnsiTheme="majorHAnsi"/>
        </w:rPr>
        <w:t>vlastnoruční podpis</w:t>
      </w:r>
    </w:p>
    <w:p w14:paraId="31EB211A" w14:textId="77777777" w:rsidR="0006056B" w:rsidRPr="0006056B" w:rsidRDefault="0006056B" w:rsidP="008229C0">
      <w:pPr>
        <w:pStyle w:val="D-normln"/>
        <w:spacing w:before="10800"/>
        <w:ind w:firstLine="0"/>
        <w:rPr>
          <w:b/>
          <w:sz w:val="28"/>
        </w:rPr>
      </w:pPr>
      <w:r w:rsidRPr="0006056B">
        <w:rPr>
          <w:b/>
          <w:sz w:val="28"/>
        </w:rPr>
        <w:lastRenderedPageBreak/>
        <w:t>Poděkování</w:t>
      </w:r>
    </w:p>
    <w:p w14:paraId="103A8B96" w14:textId="2FAAD4EE" w:rsidR="00B3270C" w:rsidRDefault="00AC76A5" w:rsidP="008229C0">
      <w:pPr>
        <w:pStyle w:val="D-normln"/>
        <w:ind w:firstLine="0"/>
        <w:sectPr w:rsidR="00B3270C" w:rsidSect="00660603">
          <w:headerReference w:type="default" r:id="rId14"/>
          <w:pgSz w:w="11906" w:h="16838"/>
          <w:pgMar w:top="1701" w:right="1418" w:bottom="1418" w:left="1701" w:header="708" w:footer="708" w:gutter="0"/>
          <w:cols w:space="708"/>
          <w:docGrid w:linePitch="360"/>
        </w:sectPr>
      </w:pPr>
      <w:r>
        <w:t>Děkuji</w:t>
      </w:r>
      <w:r w:rsidR="0006056B" w:rsidRPr="0006056B">
        <w:t xml:space="preserve"> vedoucímu bakalářské</w:t>
      </w:r>
      <w:r w:rsidR="001E1B65">
        <w:t xml:space="preserve"> práce</w:t>
      </w:r>
      <w:r w:rsidR="0006056B" w:rsidRPr="0006056B">
        <w:t xml:space="preserve"> Ing. Petru Michalíkovi, Ph.D. za jeho rady a čas, který mi věnoval při řešení dané problematiky. </w:t>
      </w:r>
      <w:r w:rsidR="002B4C2F">
        <w:t>Též d</w:t>
      </w:r>
      <w:r w:rsidR="0006056B" w:rsidRPr="0006056B">
        <w:t xml:space="preserve">ěkuji </w:t>
      </w:r>
      <w:r w:rsidR="002B4C2F">
        <w:t>v</w:t>
      </w:r>
      <w:r w:rsidR="0006056B" w:rsidRPr="0006056B">
        <w:t xml:space="preserve">šem respondentům, kteří mi poskytli potřebné informace pro zdárné </w:t>
      </w:r>
      <w:r>
        <w:t>dokončení</w:t>
      </w:r>
      <w:r w:rsidR="008229C0">
        <w:t xml:space="preserve"> mé práce a v neposlední řadě </w:t>
      </w:r>
      <w:r w:rsidR="002B4C2F">
        <w:t>také děkuji</w:t>
      </w:r>
      <w:r w:rsidR="008229C0">
        <w:t xml:space="preserve"> </w:t>
      </w:r>
      <w:r w:rsidR="008229C0" w:rsidRPr="008229C0">
        <w:t>Mgr.</w:t>
      </w:r>
      <w:r w:rsidR="002B4C2F">
        <w:t> </w:t>
      </w:r>
      <w:r w:rsidR="008229C0" w:rsidRPr="008229C0">
        <w:t xml:space="preserve">Bc. Jiřině </w:t>
      </w:r>
      <w:proofErr w:type="spellStart"/>
      <w:r w:rsidR="008229C0" w:rsidRPr="008229C0">
        <w:t>Falkové</w:t>
      </w:r>
      <w:proofErr w:type="spellEnd"/>
      <w:r w:rsidR="008229C0" w:rsidRPr="008229C0">
        <w:t xml:space="preserve"> za poskytnutí literatury a dalších podkladů a materiálů a </w:t>
      </w:r>
      <w:r w:rsidR="002B4C2F">
        <w:t>též</w:t>
      </w:r>
      <w:r w:rsidR="008229C0" w:rsidRPr="008229C0">
        <w:t xml:space="preserve"> za pomoc při zpracování mé práce.</w:t>
      </w:r>
    </w:p>
    <w:p w14:paraId="3109A733" w14:textId="48B162B3" w:rsidR="008837DE" w:rsidRPr="00C24C4C" w:rsidRDefault="00FA721D" w:rsidP="00410110">
      <w:pPr>
        <w:spacing w:before="5880" w:after="200" w:line="276" w:lineRule="auto"/>
        <w:jc w:val="center"/>
        <w:rPr>
          <w:rFonts w:asciiTheme="majorHAnsi" w:hAnsiTheme="majorHAnsi"/>
        </w:rPr>
        <w:sectPr w:rsidR="008837DE" w:rsidRPr="00C24C4C" w:rsidSect="00410110">
          <w:pgSz w:w="11906" w:h="16838"/>
          <w:pgMar w:top="1418" w:right="1418" w:bottom="1418" w:left="1701" w:header="709" w:footer="709" w:gutter="0"/>
          <w:cols w:space="708"/>
          <w:docGrid w:linePitch="360"/>
        </w:sectPr>
      </w:pPr>
      <w:r w:rsidRPr="00FA721D">
        <w:rPr>
          <w:rFonts w:asciiTheme="majorHAnsi" w:hAnsiTheme="majorHAnsi"/>
          <w:smallCaps/>
          <w:sz w:val="36"/>
        </w:rPr>
        <w:lastRenderedPageBreak/>
        <w:t xml:space="preserve">Analýza nabídky škol </w:t>
      </w:r>
      <w:r w:rsidR="00336186">
        <w:rPr>
          <w:rFonts w:asciiTheme="majorHAnsi" w:hAnsiTheme="majorHAnsi"/>
          <w:smallCaps/>
          <w:sz w:val="36"/>
        </w:rPr>
        <w:t>v </w:t>
      </w:r>
      <w:r w:rsidRPr="00FA721D">
        <w:rPr>
          <w:rFonts w:asciiTheme="majorHAnsi" w:hAnsiTheme="majorHAnsi"/>
          <w:smallCaps/>
          <w:sz w:val="36"/>
        </w:rPr>
        <w:t>oblasti volnočasových aktivit se</w:t>
      </w:r>
      <w:r w:rsidR="00EA42D2">
        <w:rPr>
          <w:rFonts w:asciiTheme="majorHAnsi" w:hAnsiTheme="majorHAnsi"/>
          <w:smallCaps/>
          <w:sz w:val="36"/>
        </w:rPr>
        <w:t> </w:t>
      </w:r>
      <w:r w:rsidRPr="00FA721D">
        <w:rPr>
          <w:rFonts w:asciiTheme="majorHAnsi" w:hAnsiTheme="majorHAnsi"/>
          <w:smallCaps/>
          <w:sz w:val="36"/>
        </w:rPr>
        <w:t>zaměřením na informatiku a digitální technologie</w:t>
      </w:r>
    </w:p>
    <w:p w14:paraId="5A6021B9" w14:textId="77777777" w:rsidR="0040258C" w:rsidRDefault="001E2ADD" w:rsidP="00FE0DF3">
      <w:pPr>
        <w:pStyle w:val="D-Inertnistyl"/>
      </w:pPr>
      <w:r w:rsidRPr="00BB2B89">
        <w:lastRenderedPageBreak/>
        <w:t>Obsah</w:t>
      </w:r>
    </w:p>
    <w:p w14:paraId="2E962328" w14:textId="3ACEB524" w:rsidR="00D56B7E" w:rsidRDefault="0040258C">
      <w:pPr>
        <w:pStyle w:val="Obsah1"/>
        <w:rPr>
          <w:rFonts w:eastAsiaTheme="minorEastAsia" w:cstheme="minorBidi"/>
          <w:bCs w:val="0"/>
          <w:smallCaps w:val="0"/>
          <w:szCs w:val="22"/>
        </w:rPr>
      </w:pPr>
      <w:r>
        <w:rPr>
          <w:bCs w:val="0"/>
          <w:smallCaps w:val="0"/>
        </w:rPr>
        <w:fldChar w:fldCharType="begin"/>
      </w:r>
      <w:r>
        <w:rPr>
          <w:bCs w:val="0"/>
          <w:smallCaps w:val="0"/>
        </w:rPr>
        <w:instrText xml:space="preserve"> TOC \o "1-3" \h \z \u </w:instrText>
      </w:r>
      <w:r>
        <w:rPr>
          <w:bCs w:val="0"/>
          <w:smallCaps w:val="0"/>
        </w:rPr>
        <w:fldChar w:fldCharType="separate"/>
      </w:r>
      <w:hyperlink w:anchor="_Toc75297069" w:history="1">
        <w:r w:rsidR="00D56B7E" w:rsidRPr="00C26874">
          <w:rPr>
            <w:rStyle w:val="Hypertextovodkaz"/>
            <w:rFonts w:eastAsiaTheme="majorEastAsia"/>
          </w:rPr>
          <w:t>Seznam zkratek</w:t>
        </w:r>
        <w:r w:rsidR="00D56B7E">
          <w:rPr>
            <w:webHidden/>
          </w:rPr>
          <w:tab/>
        </w:r>
        <w:r w:rsidR="00D56B7E">
          <w:rPr>
            <w:webHidden/>
          </w:rPr>
          <w:fldChar w:fldCharType="begin"/>
        </w:r>
        <w:r w:rsidR="00D56B7E">
          <w:rPr>
            <w:webHidden/>
          </w:rPr>
          <w:instrText xml:space="preserve"> PAGEREF _Toc75297069 \h </w:instrText>
        </w:r>
        <w:r w:rsidR="00D56B7E">
          <w:rPr>
            <w:webHidden/>
          </w:rPr>
        </w:r>
        <w:r w:rsidR="00D56B7E">
          <w:rPr>
            <w:webHidden/>
          </w:rPr>
          <w:fldChar w:fldCharType="separate"/>
        </w:r>
        <w:r w:rsidR="00A70B22">
          <w:rPr>
            <w:webHidden/>
          </w:rPr>
          <w:t>1</w:t>
        </w:r>
        <w:r w:rsidR="00D56B7E">
          <w:rPr>
            <w:webHidden/>
          </w:rPr>
          <w:fldChar w:fldCharType="end"/>
        </w:r>
      </w:hyperlink>
    </w:p>
    <w:p w14:paraId="50CF869A" w14:textId="4C37BC1C" w:rsidR="00D56B7E" w:rsidRDefault="00C946CD">
      <w:pPr>
        <w:pStyle w:val="Obsah1"/>
        <w:rPr>
          <w:rFonts w:eastAsiaTheme="minorEastAsia" w:cstheme="minorBidi"/>
          <w:bCs w:val="0"/>
          <w:smallCaps w:val="0"/>
          <w:szCs w:val="22"/>
        </w:rPr>
      </w:pPr>
      <w:hyperlink w:anchor="_Toc75297070" w:history="1">
        <w:r w:rsidR="00D56B7E" w:rsidRPr="00C26874">
          <w:rPr>
            <w:rStyle w:val="Hypertextovodkaz"/>
            <w:rFonts w:eastAsiaTheme="majorEastAsia"/>
          </w:rPr>
          <w:t>Úvod</w:t>
        </w:r>
        <w:r w:rsidR="00D56B7E">
          <w:rPr>
            <w:webHidden/>
          </w:rPr>
          <w:tab/>
        </w:r>
        <w:r w:rsidR="00D56B7E">
          <w:rPr>
            <w:webHidden/>
          </w:rPr>
          <w:fldChar w:fldCharType="begin"/>
        </w:r>
        <w:r w:rsidR="00D56B7E">
          <w:rPr>
            <w:webHidden/>
          </w:rPr>
          <w:instrText xml:space="preserve"> PAGEREF _Toc75297070 \h </w:instrText>
        </w:r>
        <w:r w:rsidR="00D56B7E">
          <w:rPr>
            <w:webHidden/>
          </w:rPr>
        </w:r>
        <w:r w:rsidR="00D56B7E">
          <w:rPr>
            <w:webHidden/>
          </w:rPr>
          <w:fldChar w:fldCharType="separate"/>
        </w:r>
        <w:r w:rsidR="00A70B22">
          <w:rPr>
            <w:webHidden/>
          </w:rPr>
          <w:t>2</w:t>
        </w:r>
        <w:r w:rsidR="00D56B7E">
          <w:rPr>
            <w:webHidden/>
          </w:rPr>
          <w:fldChar w:fldCharType="end"/>
        </w:r>
      </w:hyperlink>
    </w:p>
    <w:p w14:paraId="446BB051" w14:textId="3AC02F50" w:rsidR="00D56B7E" w:rsidRDefault="00C946CD">
      <w:pPr>
        <w:pStyle w:val="Obsah1"/>
        <w:rPr>
          <w:rFonts w:eastAsiaTheme="minorEastAsia" w:cstheme="minorBidi"/>
          <w:bCs w:val="0"/>
          <w:smallCaps w:val="0"/>
          <w:szCs w:val="22"/>
        </w:rPr>
      </w:pPr>
      <w:hyperlink w:anchor="_Toc75297071" w:history="1">
        <w:r w:rsidR="00D56B7E" w:rsidRPr="00C26874">
          <w:rPr>
            <w:rStyle w:val="Hypertextovodkaz"/>
            <w:rFonts w:eastAsiaTheme="majorEastAsia"/>
          </w:rPr>
          <w:t>Teoretická část</w:t>
        </w:r>
        <w:r w:rsidR="00D56B7E">
          <w:rPr>
            <w:webHidden/>
          </w:rPr>
          <w:tab/>
        </w:r>
        <w:r w:rsidR="00D56B7E">
          <w:rPr>
            <w:webHidden/>
          </w:rPr>
          <w:fldChar w:fldCharType="begin"/>
        </w:r>
        <w:r w:rsidR="00D56B7E">
          <w:rPr>
            <w:webHidden/>
          </w:rPr>
          <w:instrText xml:space="preserve"> PAGEREF _Toc75297071 \h </w:instrText>
        </w:r>
        <w:r w:rsidR="00D56B7E">
          <w:rPr>
            <w:webHidden/>
          </w:rPr>
        </w:r>
        <w:r w:rsidR="00D56B7E">
          <w:rPr>
            <w:webHidden/>
          </w:rPr>
          <w:fldChar w:fldCharType="separate"/>
        </w:r>
        <w:r w:rsidR="00A70B22">
          <w:rPr>
            <w:webHidden/>
          </w:rPr>
          <w:t>3</w:t>
        </w:r>
        <w:r w:rsidR="00D56B7E">
          <w:rPr>
            <w:webHidden/>
          </w:rPr>
          <w:fldChar w:fldCharType="end"/>
        </w:r>
      </w:hyperlink>
    </w:p>
    <w:p w14:paraId="7257DC41" w14:textId="3682E0BF" w:rsidR="00D56B7E" w:rsidRDefault="00C946CD">
      <w:pPr>
        <w:pStyle w:val="Obsah1"/>
        <w:rPr>
          <w:rFonts w:eastAsiaTheme="minorEastAsia" w:cstheme="minorBidi"/>
          <w:bCs w:val="0"/>
          <w:smallCaps w:val="0"/>
          <w:szCs w:val="22"/>
        </w:rPr>
      </w:pPr>
      <w:hyperlink w:anchor="_Toc75297072" w:history="1">
        <w:r w:rsidR="00D56B7E" w:rsidRPr="00C26874">
          <w:rPr>
            <w:rStyle w:val="Hypertextovodkaz"/>
            <w:rFonts w:eastAsiaTheme="majorEastAsia"/>
          </w:rPr>
          <w:t>1</w:t>
        </w:r>
        <w:r w:rsidR="00D56B7E">
          <w:rPr>
            <w:rFonts w:eastAsiaTheme="minorEastAsia" w:cstheme="minorBidi"/>
            <w:bCs w:val="0"/>
            <w:smallCaps w:val="0"/>
            <w:szCs w:val="22"/>
          </w:rPr>
          <w:tab/>
        </w:r>
        <w:r w:rsidR="00D56B7E" w:rsidRPr="00C26874">
          <w:rPr>
            <w:rStyle w:val="Hypertextovodkaz"/>
            <w:rFonts w:eastAsiaTheme="majorEastAsia"/>
          </w:rPr>
          <w:t>Volný čas</w:t>
        </w:r>
        <w:r w:rsidR="00D56B7E">
          <w:rPr>
            <w:webHidden/>
          </w:rPr>
          <w:tab/>
        </w:r>
        <w:r w:rsidR="00D56B7E">
          <w:rPr>
            <w:webHidden/>
          </w:rPr>
          <w:fldChar w:fldCharType="begin"/>
        </w:r>
        <w:r w:rsidR="00D56B7E">
          <w:rPr>
            <w:webHidden/>
          </w:rPr>
          <w:instrText xml:space="preserve"> PAGEREF _Toc75297072 \h </w:instrText>
        </w:r>
        <w:r w:rsidR="00D56B7E">
          <w:rPr>
            <w:webHidden/>
          </w:rPr>
        </w:r>
        <w:r w:rsidR="00D56B7E">
          <w:rPr>
            <w:webHidden/>
          </w:rPr>
          <w:fldChar w:fldCharType="separate"/>
        </w:r>
        <w:r w:rsidR="00A70B22">
          <w:rPr>
            <w:webHidden/>
          </w:rPr>
          <w:t>4</w:t>
        </w:r>
        <w:r w:rsidR="00D56B7E">
          <w:rPr>
            <w:webHidden/>
          </w:rPr>
          <w:fldChar w:fldCharType="end"/>
        </w:r>
      </w:hyperlink>
    </w:p>
    <w:p w14:paraId="2FA998BC" w14:textId="2DBCD20E" w:rsidR="00D56B7E" w:rsidRDefault="00C946CD">
      <w:pPr>
        <w:pStyle w:val="Obsah2"/>
        <w:rPr>
          <w:rFonts w:eastAsiaTheme="minorEastAsia" w:cstheme="minorBidi"/>
          <w:smallCaps w:val="0"/>
          <w:szCs w:val="22"/>
        </w:rPr>
      </w:pPr>
      <w:hyperlink w:anchor="_Toc75297073" w:history="1">
        <w:r w:rsidR="00D56B7E" w:rsidRPr="00C26874">
          <w:rPr>
            <w:rStyle w:val="Hypertextovodkaz"/>
            <w:rFonts w:eastAsiaTheme="majorEastAsia"/>
          </w:rPr>
          <w:t>1.1</w:t>
        </w:r>
        <w:r w:rsidR="00D56B7E">
          <w:rPr>
            <w:rFonts w:eastAsiaTheme="minorEastAsia" w:cstheme="minorBidi"/>
            <w:smallCaps w:val="0"/>
            <w:szCs w:val="22"/>
          </w:rPr>
          <w:tab/>
        </w:r>
        <w:r w:rsidR="00D56B7E" w:rsidRPr="00C26874">
          <w:rPr>
            <w:rStyle w:val="Hypertextovodkaz"/>
            <w:rFonts w:eastAsiaTheme="majorEastAsia"/>
          </w:rPr>
          <w:t>Volný čas dětí a mládeže</w:t>
        </w:r>
        <w:r w:rsidR="00D56B7E">
          <w:rPr>
            <w:webHidden/>
          </w:rPr>
          <w:tab/>
        </w:r>
        <w:r w:rsidR="00D56B7E">
          <w:rPr>
            <w:webHidden/>
          </w:rPr>
          <w:fldChar w:fldCharType="begin"/>
        </w:r>
        <w:r w:rsidR="00D56B7E">
          <w:rPr>
            <w:webHidden/>
          </w:rPr>
          <w:instrText xml:space="preserve"> PAGEREF _Toc75297073 \h </w:instrText>
        </w:r>
        <w:r w:rsidR="00D56B7E">
          <w:rPr>
            <w:webHidden/>
          </w:rPr>
        </w:r>
        <w:r w:rsidR="00D56B7E">
          <w:rPr>
            <w:webHidden/>
          </w:rPr>
          <w:fldChar w:fldCharType="separate"/>
        </w:r>
        <w:r w:rsidR="00A70B22">
          <w:rPr>
            <w:webHidden/>
          </w:rPr>
          <w:t>5</w:t>
        </w:r>
        <w:r w:rsidR="00D56B7E">
          <w:rPr>
            <w:webHidden/>
          </w:rPr>
          <w:fldChar w:fldCharType="end"/>
        </w:r>
      </w:hyperlink>
    </w:p>
    <w:p w14:paraId="18552629" w14:textId="219692A8" w:rsidR="00D56B7E" w:rsidRDefault="00C946CD">
      <w:pPr>
        <w:pStyle w:val="Obsah1"/>
        <w:rPr>
          <w:rFonts w:eastAsiaTheme="minorEastAsia" w:cstheme="minorBidi"/>
          <w:bCs w:val="0"/>
          <w:smallCaps w:val="0"/>
          <w:szCs w:val="22"/>
        </w:rPr>
      </w:pPr>
      <w:hyperlink w:anchor="_Toc75297074" w:history="1">
        <w:r w:rsidR="00D56B7E" w:rsidRPr="00C26874">
          <w:rPr>
            <w:rStyle w:val="Hypertextovodkaz"/>
            <w:rFonts w:eastAsiaTheme="majorEastAsia"/>
          </w:rPr>
          <w:t>2</w:t>
        </w:r>
        <w:r w:rsidR="00D56B7E">
          <w:rPr>
            <w:rFonts w:eastAsiaTheme="minorEastAsia" w:cstheme="minorBidi"/>
            <w:bCs w:val="0"/>
            <w:smallCaps w:val="0"/>
            <w:szCs w:val="22"/>
          </w:rPr>
          <w:tab/>
        </w:r>
        <w:r w:rsidR="00D56B7E" w:rsidRPr="00C26874">
          <w:rPr>
            <w:rStyle w:val="Hypertextovodkaz"/>
            <w:rFonts w:eastAsiaTheme="majorEastAsia"/>
          </w:rPr>
          <w:t>Volnočasové aktivity</w:t>
        </w:r>
        <w:r w:rsidR="00D56B7E">
          <w:rPr>
            <w:webHidden/>
          </w:rPr>
          <w:tab/>
        </w:r>
        <w:r w:rsidR="00D56B7E">
          <w:rPr>
            <w:webHidden/>
          </w:rPr>
          <w:fldChar w:fldCharType="begin"/>
        </w:r>
        <w:r w:rsidR="00D56B7E">
          <w:rPr>
            <w:webHidden/>
          </w:rPr>
          <w:instrText xml:space="preserve"> PAGEREF _Toc75297074 \h </w:instrText>
        </w:r>
        <w:r w:rsidR="00D56B7E">
          <w:rPr>
            <w:webHidden/>
          </w:rPr>
        </w:r>
        <w:r w:rsidR="00D56B7E">
          <w:rPr>
            <w:webHidden/>
          </w:rPr>
          <w:fldChar w:fldCharType="separate"/>
        </w:r>
        <w:r w:rsidR="00A70B22">
          <w:rPr>
            <w:webHidden/>
          </w:rPr>
          <w:t>6</w:t>
        </w:r>
        <w:r w:rsidR="00D56B7E">
          <w:rPr>
            <w:webHidden/>
          </w:rPr>
          <w:fldChar w:fldCharType="end"/>
        </w:r>
      </w:hyperlink>
    </w:p>
    <w:p w14:paraId="15A5BFC6" w14:textId="118F2796" w:rsidR="00D56B7E" w:rsidRDefault="00C946CD">
      <w:pPr>
        <w:pStyle w:val="Obsah2"/>
        <w:rPr>
          <w:rFonts w:eastAsiaTheme="minorEastAsia" w:cstheme="minorBidi"/>
          <w:smallCaps w:val="0"/>
          <w:szCs w:val="22"/>
        </w:rPr>
      </w:pPr>
      <w:hyperlink w:anchor="_Toc75297075" w:history="1">
        <w:r w:rsidR="00D56B7E" w:rsidRPr="00C26874">
          <w:rPr>
            <w:rStyle w:val="Hypertextovodkaz"/>
            <w:rFonts w:eastAsiaTheme="majorEastAsia"/>
          </w:rPr>
          <w:t>2.1</w:t>
        </w:r>
        <w:r w:rsidR="00D56B7E">
          <w:rPr>
            <w:rFonts w:eastAsiaTheme="minorEastAsia" w:cstheme="minorBidi"/>
            <w:smallCaps w:val="0"/>
            <w:szCs w:val="22"/>
          </w:rPr>
          <w:tab/>
        </w:r>
        <w:r w:rsidR="00D56B7E" w:rsidRPr="00C26874">
          <w:rPr>
            <w:rStyle w:val="Hypertextovodkaz"/>
            <w:rFonts w:eastAsiaTheme="majorEastAsia"/>
          </w:rPr>
          <w:t>Neorganizované aktivity</w:t>
        </w:r>
        <w:r w:rsidR="00D56B7E">
          <w:rPr>
            <w:webHidden/>
          </w:rPr>
          <w:tab/>
        </w:r>
        <w:r w:rsidR="00D56B7E">
          <w:rPr>
            <w:webHidden/>
          </w:rPr>
          <w:fldChar w:fldCharType="begin"/>
        </w:r>
        <w:r w:rsidR="00D56B7E">
          <w:rPr>
            <w:webHidden/>
          </w:rPr>
          <w:instrText xml:space="preserve"> PAGEREF _Toc75297075 \h </w:instrText>
        </w:r>
        <w:r w:rsidR="00D56B7E">
          <w:rPr>
            <w:webHidden/>
          </w:rPr>
        </w:r>
        <w:r w:rsidR="00D56B7E">
          <w:rPr>
            <w:webHidden/>
          </w:rPr>
          <w:fldChar w:fldCharType="separate"/>
        </w:r>
        <w:r w:rsidR="00A70B22">
          <w:rPr>
            <w:webHidden/>
          </w:rPr>
          <w:t>7</w:t>
        </w:r>
        <w:r w:rsidR="00D56B7E">
          <w:rPr>
            <w:webHidden/>
          </w:rPr>
          <w:fldChar w:fldCharType="end"/>
        </w:r>
      </w:hyperlink>
    </w:p>
    <w:p w14:paraId="12BAD058" w14:textId="43C09DC8" w:rsidR="00D56B7E" w:rsidRDefault="00C946CD">
      <w:pPr>
        <w:pStyle w:val="Obsah2"/>
        <w:rPr>
          <w:rFonts w:eastAsiaTheme="minorEastAsia" w:cstheme="minorBidi"/>
          <w:smallCaps w:val="0"/>
          <w:szCs w:val="22"/>
        </w:rPr>
      </w:pPr>
      <w:hyperlink w:anchor="_Toc75297076" w:history="1">
        <w:r w:rsidR="00D56B7E" w:rsidRPr="00C26874">
          <w:rPr>
            <w:rStyle w:val="Hypertextovodkaz"/>
            <w:rFonts w:eastAsiaTheme="majorEastAsia"/>
          </w:rPr>
          <w:t>2.2</w:t>
        </w:r>
        <w:r w:rsidR="00D56B7E">
          <w:rPr>
            <w:rFonts w:eastAsiaTheme="minorEastAsia" w:cstheme="minorBidi"/>
            <w:smallCaps w:val="0"/>
            <w:szCs w:val="22"/>
          </w:rPr>
          <w:tab/>
        </w:r>
        <w:r w:rsidR="00D56B7E" w:rsidRPr="00C26874">
          <w:rPr>
            <w:rStyle w:val="Hypertextovodkaz"/>
            <w:rFonts w:eastAsiaTheme="majorEastAsia"/>
          </w:rPr>
          <w:t>Organizované školní aktivity</w:t>
        </w:r>
        <w:r w:rsidR="00D56B7E">
          <w:rPr>
            <w:webHidden/>
          </w:rPr>
          <w:tab/>
        </w:r>
        <w:r w:rsidR="00D56B7E">
          <w:rPr>
            <w:webHidden/>
          </w:rPr>
          <w:fldChar w:fldCharType="begin"/>
        </w:r>
        <w:r w:rsidR="00D56B7E">
          <w:rPr>
            <w:webHidden/>
          </w:rPr>
          <w:instrText xml:space="preserve"> PAGEREF _Toc75297076 \h </w:instrText>
        </w:r>
        <w:r w:rsidR="00D56B7E">
          <w:rPr>
            <w:webHidden/>
          </w:rPr>
        </w:r>
        <w:r w:rsidR="00D56B7E">
          <w:rPr>
            <w:webHidden/>
          </w:rPr>
          <w:fldChar w:fldCharType="separate"/>
        </w:r>
        <w:r w:rsidR="00A70B22">
          <w:rPr>
            <w:webHidden/>
          </w:rPr>
          <w:t>9</w:t>
        </w:r>
        <w:r w:rsidR="00D56B7E">
          <w:rPr>
            <w:webHidden/>
          </w:rPr>
          <w:fldChar w:fldCharType="end"/>
        </w:r>
      </w:hyperlink>
    </w:p>
    <w:p w14:paraId="23D78967" w14:textId="5C6BFAEA" w:rsidR="00D56B7E" w:rsidRDefault="00C946CD">
      <w:pPr>
        <w:pStyle w:val="Obsah2"/>
        <w:rPr>
          <w:rFonts w:eastAsiaTheme="minorEastAsia" w:cstheme="minorBidi"/>
          <w:smallCaps w:val="0"/>
          <w:szCs w:val="22"/>
        </w:rPr>
      </w:pPr>
      <w:hyperlink w:anchor="_Toc75297077" w:history="1">
        <w:r w:rsidR="00D56B7E" w:rsidRPr="00C26874">
          <w:rPr>
            <w:rStyle w:val="Hypertextovodkaz"/>
            <w:rFonts w:eastAsiaTheme="majorEastAsia"/>
          </w:rPr>
          <w:t>2.3</w:t>
        </w:r>
        <w:r w:rsidR="00D56B7E">
          <w:rPr>
            <w:rFonts w:eastAsiaTheme="minorEastAsia" w:cstheme="minorBidi"/>
            <w:smallCaps w:val="0"/>
            <w:szCs w:val="22"/>
          </w:rPr>
          <w:tab/>
        </w:r>
        <w:r w:rsidR="00D56B7E" w:rsidRPr="00C26874">
          <w:rPr>
            <w:rStyle w:val="Hypertextovodkaz"/>
            <w:rFonts w:eastAsiaTheme="majorEastAsia"/>
          </w:rPr>
          <w:t>Organizované mimoškolní aktivity</w:t>
        </w:r>
        <w:r w:rsidR="00D56B7E">
          <w:rPr>
            <w:webHidden/>
          </w:rPr>
          <w:tab/>
        </w:r>
        <w:r w:rsidR="00D56B7E">
          <w:rPr>
            <w:webHidden/>
          </w:rPr>
          <w:fldChar w:fldCharType="begin"/>
        </w:r>
        <w:r w:rsidR="00D56B7E">
          <w:rPr>
            <w:webHidden/>
          </w:rPr>
          <w:instrText xml:space="preserve"> PAGEREF _Toc75297077 \h </w:instrText>
        </w:r>
        <w:r w:rsidR="00D56B7E">
          <w:rPr>
            <w:webHidden/>
          </w:rPr>
        </w:r>
        <w:r w:rsidR="00D56B7E">
          <w:rPr>
            <w:webHidden/>
          </w:rPr>
          <w:fldChar w:fldCharType="separate"/>
        </w:r>
        <w:r w:rsidR="00A70B22">
          <w:rPr>
            <w:webHidden/>
          </w:rPr>
          <w:t>9</w:t>
        </w:r>
        <w:r w:rsidR="00D56B7E">
          <w:rPr>
            <w:webHidden/>
          </w:rPr>
          <w:fldChar w:fldCharType="end"/>
        </w:r>
      </w:hyperlink>
    </w:p>
    <w:p w14:paraId="1EBEE832" w14:textId="66D2E0B1" w:rsidR="00D56B7E" w:rsidRDefault="00C946CD">
      <w:pPr>
        <w:pStyle w:val="Obsah2"/>
        <w:rPr>
          <w:rFonts w:eastAsiaTheme="minorEastAsia" w:cstheme="minorBidi"/>
          <w:smallCaps w:val="0"/>
          <w:szCs w:val="22"/>
        </w:rPr>
      </w:pPr>
      <w:hyperlink w:anchor="_Toc75297078" w:history="1">
        <w:r w:rsidR="00D56B7E" w:rsidRPr="00C26874">
          <w:rPr>
            <w:rStyle w:val="Hypertextovodkaz"/>
            <w:rFonts w:eastAsiaTheme="majorEastAsia"/>
          </w:rPr>
          <w:t>2.4</w:t>
        </w:r>
        <w:r w:rsidR="00D56B7E">
          <w:rPr>
            <w:rFonts w:eastAsiaTheme="minorEastAsia" w:cstheme="minorBidi"/>
            <w:smallCaps w:val="0"/>
            <w:szCs w:val="22"/>
          </w:rPr>
          <w:tab/>
        </w:r>
        <w:r w:rsidR="00D56B7E" w:rsidRPr="00C26874">
          <w:rPr>
            <w:rStyle w:val="Hypertextovodkaz"/>
            <w:rFonts w:eastAsiaTheme="majorEastAsia"/>
          </w:rPr>
          <w:t>Aktivity se zaměřením na informatiku a digitální technologie</w:t>
        </w:r>
        <w:r w:rsidR="00D56B7E">
          <w:rPr>
            <w:webHidden/>
          </w:rPr>
          <w:tab/>
        </w:r>
        <w:r w:rsidR="00D56B7E">
          <w:rPr>
            <w:webHidden/>
          </w:rPr>
          <w:fldChar w:fldCharType="begin"/>
        </w:r>
        <w:r w:rsidR="00D56B7E">
          <w:rPr>
            <w:webHidden/>
          </w:rPr>
          <w:instrText xml:space="preserve"> PAGEREF _Toc75297078 \h </w:instrText>
        </w:r>
        <w:r w:rsidR="00D56B7E">
          <w:rPr>
            <w:webHidden/>
          </w:rPr>
        </w:r>
        <w:r w:rsidR="00D56B7E">
          <w:rPr>
            <w:webHidden/>
          </w:rPr>
          <w:fldChar w:fldCharType="separate"/>
        </w:r>
        <w:r w:rsidR="00A70B22">
          <w:rPr>
            <w:webHidden/>
          </w:rPr>
          <w:t>10</w:t>
        </w:r>
        <w:r w:rsidR="00D56B7E">
          <w:rPr>
            <w:webHidden/>
          </w:rPr>
          <w:fldChar w:fldCharType="end"/>
        </w:r>
      </w:hyperlink>
    </w:p>
    <w:p w14:paraId="1CDE8D59" w14:textId="5E5AD6AD" w:rsidR="00D56B7E" w:rsidRDefault="00C946CD">
      <w:pPr>
        <w:pStyle w:val="Obsah1"/>
        <w:rPr>
          <w:rFonts w:eastAsiaTheme="minorEastAsia" w:cstheme="minorBidi"/>
          <w:bCs w:val="0"/>
          <w:smallCaps w:val="0"/>
          <w:szCs w:val="22"/>
        </w:rPr>
      </w:pPr>
      <w:hyperlink w:anchor="_Toc75297079" w:history="1">
        <w:r w:rsidR="00D56B7E" w:rsidRPr="00C26874">
          <w:rPr>
            <w:rStyle w:val="Hypertextovodkaz"/>
            <w:rFonts w:eastAsiaTheme="majorEastAsia"/>
          </w:rPr>
          <w:t>3</w:t>
        </w:r>
        <w:r w:rsidR="00D56B7E">
          <w:rPr>
            <w:rFonts w:eastAsiaTheme="minorEastAsia" w:cstheme="minorBidi"/>
            <w:bCs w:val="0"/>
            <w:smallCaps w:val="0"/>
            <w:szCs w:val="22"/>
          </w:rPr>
          <w:tab/>
        </w:r>
        <w:r w:rsidR="00D56B7E" w:rsidRPr="00C26874">
          <w:rPr>
            <w:rStyle w:val="Hypertextovodkaz"/>
            <w:rFonts w:eastAsiaTheme="majorEastAsia"/>
          </w:rPr>
          <w:t>informatika a digitální technologie na zš</w:t>
        </w:r>
        <w:r w:rsidR="00D56B7E">
          <w:rPr>
            <w:webHidden/>
          </w:rPr>
          <w:tab/>
        </w:r>
        <w:r w:rsidR="00D56B7E">
          <w:rPr>
            <w:webHidden/>
          </w:rPr>
          <w:fldChar w:fldCharType="begin"/>
        </w:r>
        <w:r w:rsidR="00D56B7E">
          <w:rPr>
            <w:webHidden/>
          </w:rPr>
          <w:instrText xml:space="preserve"> PAGEREF _Toc75297079 \h </w:instrText>
        </w:r>
        <w:r w:rsidR="00D56B7E">
          <w:rPr>
            <w:webHidden/>
          </w:rPr>
        </w:r>
        <w:r w:rsidR="00D56B7E">
          <w:rPr>
            <w:webHidden/>
          </w:rPr>
          <w:fldChar w:fldCharType="separate"/>
        </w:r>
        <w:r w:rsidR="00A70B22">
          <w:rPr>
            <w:webHidden/>
          </w:rPr>
          <w:t>14</w:t>
        </w:r>
        <w:r w:rsidR="00D56B7E">
          <w:rPr>
            <w:webHidden/>
          </w:rPr>
          <w:fldChar w:fldCharType="end"/>
        </w:r>
      </w:hyperlink>
    </w:p>
    <w:p w14:paraId="20E1583D" w14:textId="0AF0CE98" w:rsidR="00D56B7E" w:rsidRDefault="00C946CD">
      <w:pPr>
        <w:pStyle w:val="Obsah1"/>
        <w:rPr>
          <w:rFonts w:eastAsiaTheme="minorEastAsia" w:cstheme="minorBidi"/>
          <w:bCs w:val="0"/>
          <w:smallCaps w:val="0"/>
          <w:szCs w:val="22"/>
        </w:rPr>
      </w:pPr>
      <w:hyperlink w:anchor="_Toc75297080" w:history="1">
        <w:r w:rsidR="00D56B7E" w:rsidRPr="00C26874">
          <w:rPr>
            <w:rStyle w:val="Hypertextovodkaz"/>
            <w:rFonts w:eastAsiaTheme="majorEastAsia"/>
          </w:rPr>
          <w:t>Výzkumná část</w:t>
        </w:r>
        <w:r w:rsidR="00D56B7E">
          <w:rPr>
            <w:webHidden/>
          </w:rPr>
          <w:tab/>
        </w:r>
        <w:r w:rsidR="00D56B7E">
          <w:rPr>
            <w:webHidden/>
          </w:rPr>
          <w:fldChar w:fldCharType="begin"/>
        </w:r>
        <w:r w:rsidR="00D56B7E">
          <w:rPr>
            <w:webHidden/>
          </w:rPr>
          <w:instrText xml:space="preserve"> PAGEREF _Toc75297080 \h </w:instrText>
        </w:r>
        <w:r w:rsidR="00D56B7E">
          <w:rPr>
            <w:webHidden/>
          </w:rPr>
        </w:r>
        <w:r w:rsidR="00D56B7E">
          <w:rPr>
            <w:webHidden/>
          </w:rPr>
          <w:fldChar w:fldCharType="separate"/>
        </w:r>
        <w:r w:rsidR="00A70B22">
          <w:rPr>
            <w:webHidden/>
          </w:rPr>
          <w:t>18</w:t>
        </w:r>
        <w:r w:rsidR="00D56B7E">
          <w:rPr>
            <w:webHidden/>
          </w:rPr>
          <w:fldChar w:fldCharType="end"/>
        </w:r>
      </w:hyperlink>
    </w:p>
    <w:p w14:paraId="0002EBE3" w14:textId="4B8B1721" w:rsidR="00D56B7E" w:rsidRDefault="00C946CD">
      <w:pPr>
        <w:pStyle w:val="Obsah1"/>
        <w:rPr>
          <w:rFonts w:eastAsiaTheme="minorEastAsia" w:cstheme="minorBidi"/>
          <w:bCs w:val="0"/>
          <w:smallCaps w:val="0"/>
          <w:szCs w:val="22"/>
        </w:rPr>
      </w:pPr>
      <w:hyperlink w:anchor="_Toc75297081" w:history="1">
        <w:r w:rsidR="00D56B7E" w:rsidRPr="00C26874">
          <w:rPr>
            <w:rStyle w:val="Hypertextovodkaz"/>
            <w:rFonts w:eastAsiaTheme="majorEastAsia"/>
          </w:rPr>
          <w:t>4</w:t>
        </w:r>
        <w:r w:rsidR="00D56B7E">
          <w:rPr>
            <w:rFonts w:eastAsiaTheme="minorEastAsia" w:cstheme="minorBidi"/>
            <w:bCs w:val="0"/>
            <w:smallCaps w:val="0"/>
            <w:szCs w:val="22"/>
          </w:rPr>
          <w:tab/>
        </w:r>
        <w:r w:rsidR="00D56B7E" w:rsidRPr="00C26874">
          <w:rPr>
            <w:rStyle w:val="Hypertextovodkaz"/>
            <w:rFonts w:eastAsiaTheme="majorEastAsia"/>
          </w:rPr>
          <w:t>Metodologie</w:t>
        </w:r>
        <w:r w:rsidR="00D56B7E">
          <w:rPr>
            <w:webHidden/>
          </w:rPr>
          <w:tab/>
        </w:r>
        <w:r w:rsidR="00D56B7E">
          <w:rPr>
            <w:webHidden/>
          </w:rPr>
          <w:fldChar w:fldCharType="begin"/>
        </w:r>
        <w:r w:rsidR="00D56B7E">
          <w:rPr>
            <w:webHidden/>
          </w:rPr>
          <w:instrText xml:space="preserve"> PAGEREF _Toc75297081 \h </w:instrText>
        </w:r>
        <w:r w:rsidR="00D56B7E">
          <w:rPr>
            <w:webHidden/>
          </w:rPr>
        </w:r>
        <w:r w:rsidR="00D56B7E">
          <w:rPr>
            <w:webHidden/>
          </w:rPr>
          <w:fldChar w:fldCharType="separate"/>
        </w:r>
        <w:r w:rsidR="00A70B22">
          <w:rPr>
            <w:webHidden/>
          </w:rPr>
          <w:t>19</w:t>
        </w:r>
        <w:r w:rsidR="00D56B7E">
          <w:rPr>
            <w:webHidden/>
          </w:rPr>
          <w:fldChar w:fldCharType="end"/>
        </w:r>
      </w:hyperlink>
    </w:p>
    <w:p w14:paraId="0B202122" w14:textId="3FA4914A" w:rsidR="00D56B7E" w:rsidRDefault="00C946CD">
      <w:pPr>
        <w:pStyle w:val="Obsah2"/>
        <w:rPr>
          <w:rFonts w:eastAsiaTheme="minorEastAsia" w:cstheme="minorBidi"/>
          <w:smallCaps w:val="0"/>
          <w:szCs w:val="22"/>
        </w:rPr>
      </w:pPr>
      <w:hyperlink w:anchor="_Toc75297082" w:history="1">
        <w:r w:rsidR="00D56B7E" w:rsidRPr="00C26874">
          <w:rPr>
            <w:rStyle w:val="Hypertextovodkaz"/>
            <w:rFonts w:eastAsiaTheme="majorEastAsia"/>
          </w:rPr>
          <w:t>4.1</w:t>
        </w:r>
        <w:r w:rsidR="00D56B7E">
          <w:rPr>
            <w:rFonts w:eastAsiaTheme="minorEastAsia" w:cstheme="minorBidi"/>
            <w:smallCaps w:val="0"/>
            <w:szCs w:val="22"/>
          </w:rPr>
          <w:tab/>
        </w:r>
        <w:r w:rsidR="00D56B7E" w:rsidRPr="00C26874">
          <w:rPr>
            <w:rStyle w:val="Hypertextovodkaz"/>
            <w:rFonts w:eastAsiaTheme="majorEastAsia"/>
          </w:rPr>
          <w:t>Cíl práce a výzkumné otázky</w:t>
        </w:r>
        <w:r w:rsidR="00D56B7E">
          <w:rPr>
            <w:webHidden/>
          </w:rPr>
          <w:tab/>
        </w:r>
        <w:r w:rsidR="00D56B7E">
          <w:rPr>
            <w:webHidden/>
          </w:rPr>
          <w:fldChar w:fldCharType="begin"/>
        </w:r>
        <w:r w:rsidR="00D56B7E">
          <w:rPr>
            <w:webHidden/>
          </w:rPr>
          <w:instrText xml:space="preserve"> PAGEREF _Toc75297082 \h </w:instrText>
        </w:r>
        <w:r w:rsidR="00D56B7E">
          <w:rPr>
            <w:webHidden/>
          </w:rPr>
        </w:r>
        <w:r w:rsidR="00D56B7E">
          <w:rPr>
            <w:webHidden/>
          </w:rPr>
          <w:fldChar w:fldCharType="separate"/>
        </w:r>
        <w:r w:rsidR="00A70B22">
          <w:rPr>
            <w:webHidden/>
          </w:rPr>
          <w:t>19</w:t>
        </w:r>
        <w:r w:rsidR="00D56B7E">
          <w:rPr>
            <w:webHidden/>
          </w:rPr>
          <w:fldChar w:fldCharType="end"/>
        </w:r>
      </w:hyperlink>
    </w:p>
    <w:p w14:paraId="6AA3DBA2" w14:textId="26059C28" w:rsidR="00D56B7E" w:rsidRDefault="00C946CD">
      <w:pPr>
        <w:pStyle w:val="Obsah2"/>
        <w:rPr>
          <w:rFonts w:eastAsiaTheme="minorEastAsia" w:cstheme="minorBidi"/>
          <w:smallCaps w:val="0"/>
          <w:szCs w:val="22"/>
        </w:rPr>
      </w:pPr>
      <w:hyperlink w:anchor="_Toc75297083" w:history="1">
        <w:r w:rsidR="00D56B7E" w:rsidRPr="00C26874">
          <w:rPr>
            <w:rStyle w:val="Hypertextovodkaz"/>
            <w:rFonts w:eastAsiaTheme="majorEastAsia"/>
          </w:rPr>
          <w:t>4.2</w:t>
        </w:r>
        <w:r w:rsidR="00D56B7E">
          <w:rPr>
            <w:rFonts w:eastAsiaTheme="minorEastAsia" w:cstheme="minorBidi"/>
            <w:smallCaps w:val="0"/>
            <w:szCs w:val="22"/>
          </w:rPr>
          <w:tab/>
        </w:r>
        <w:r w:rsidR="00D56B7E" w:rsidRPr="00C26874">
          <w:rPr>
            <w:rStyle w:val="Hypertextovodkaz"/>
            <w:rFonts w:eastAsiaTheme="majorEastAsia"/>
          </w:rPr>
          <w:t>Volba výzkumné metody</w:t>
        </w:r>
        <w:r w:rsidR="00D56B7E">
          <w:rPr>
            <w:webHidden/>
          </w:rPr>
          <w:tab/>
        </w:r>
        <w:r w:rsidR="00D56B7E">
          <w:rPr>
            <w:webHidden/>
          </w:rPr>
          <w:fldChar w:fldCharType="begin"/>
        </w:r>
        <w:r w:rsidR="00D56B7E">
          <w:rPr>
            <w:webHidden/>
          </w:rPr>
          <w:instrText xml:space="preserve"> PAGEREF _Toc75297083 \h </w:instrText>
        </w:r>
        <w:r w:rsidR="00D56B7E">
          <w:rPr>
            <w:webHidden/>
          </w:rPr>
        </w:r>
        <w:r w:rsidR="00D56B7E">
          <w:rPr>
            <w:webHidden/>
          </w:rPr>
          <w:fldChar w:fldCharType="separate"/>
        </w:r>
        <w:r w:rsidR="00A70B22">
          <w:rPr>
            <w:webHidden/>
          </w:rPr>
          <w:t>19</w:t>
        </w:r>
        <w:r w:rsidR="00D56B7E">
          <w:rPr>
            <w:webHidden/>
          </w:rPr>
          <w:fldChar w:fldCharType="end"/>
        </w:r>
      </w:hyperlink>
    </w:p>
    <w:p w14:paraId="2B2DCC10" w14:textId="1ECDCB3D" w:rsidR="00D56B7E" w:rsidRDefault="00C946CD">
      <w:pPr>
        <w:pStyle w:val="Obsah2"/>
        <w:rPr>
          <w:rFonts w:eastAsiaTheme="minorEastAsia" w:cstheme="minorBidi"/>
          <w:smallCaps w:val="0"/>
          <w:szCs w:val="22"/>
        </w:rPr>
      </w:pPr>
      <w:hyperlink w:anchor="_Toc75297084" w:history="1">
        <w:r w:rsidR="00D56B7E" w:rsidRPr="00C26874">
          <w:rPr>
            <w:rStyle w:val="Hypertextovodkaz"/>
            <w:rFonts w:eastAsiaTheme="majorEastAsia"/>
          </w:rPr>
          <w:t>4.3</w:t>
        </w:r>
        <w:r w:rsidR="00D56B7E">
          <w:rPr>
            <w:rFonts w:eastAsiaTheme="minorEastAsia" w:cstheme="minorBidi"/>
            <w:smallCaps w:val="0"/>
            <w:szCs w:val="22"/>
          </w:rPr>
          <w:tab/>
        </w:r>
        <w:r w:rsidR="00D56B7E" w:rsidRPr="00C26874">
          <w:rPr>
            <w:rStyle w:val="Hypertextovodkaz"/>
            <w:rFonts w:eastAsiaTheme="majorEastAsia"/>
          </w:rPr>
          <w:t>Popis techniky sběru dat</w:t>
        </w:r>
        <w:r w:rsidR="00D56B7E">
          <w:rPr>
            <w:webHidden/>
          </w:rPr>
          <w:tab/>
        </w:r>
        <w:r w:rsidR="00D56B7E">
          <w:rPr>
            <w:webHidden/>
          </w:rPr>
          <w:fldChar w:fldCharType="begin"/>
        </w:r>
        <w:r w:rsidR="00D56B7E">
          <w:rPr>
            <w:webHidden/>
          </w:rPr>
          <w:instrText xml:space="preserve"> PAGEREF _Toc75297084 \h </w:instrText>
        </w:r>
        <w:r w:rsidR="00D56B7E">
          <w:rPr>
            <w:webHidden/>
          </w:rPr>
        </w:r>
        <w:r w:rsidR="00D56B7E">
          <w:rPr>
            <w:webHidden/>
          </w:rPr>
          <w:fldChar w:fldCharType="separate"/>
        </w:r>
        <w:r w:rsidR="00A70B22">
          <w:rPr>
            <w:webHidden/>
          </w:rPr>
          <w:t>20</w:t>
        </w:r>
        <w:r w:rsidR="00D56B7E">
          <w:rPr>
            <w:webHidden/>
          </w:rPr>
          <w:fldChar w:fldCharType="end"/>
        </w:r>
      </w:hyperlink>
    </w:p>
    <w:p w14:paraId="16FA4600" w14:textId="465D1B43" w:rsidR="00D56B7E" w:rsidRDefault="00C946CD">
      <w:pPr>
        <w:pStyle w:val="Obsah2"/>
        <w:rPr>
          <w:rFonts w:eastAsiaTheme="minorEastAsia" w:cstheme="minorBidi"/>
          <w:smallCaps w:val="0"/>
          <w:szCs w:val="22"/>
        </w:rPr>
      </w:pPr>
      <w:hyperlink w:anchor="_Toc75297085" w:history="1">
        <w:r w:rsidR="00D56B7E" w:rsidRPr="00C26874">
          <w:rPr>
            <w:rStyle w:val="Hypertextovodkaz"/>
            <w:rFonts w:eastAsiaTheme="majorEastAsia"/>
          </w:rPr>
          <w:t>4.4</w:t>
        </w:r>
        <w:r w:rsidR="00D56B7E">
          <w:rPr>
            <w:rFonts w:eastAsiaTheme="minorEastAsia" w:cstheme="minorBidi"/>
            <w:smallCaps w:val="0"/>
            <w:szCs w:val="22"/>
          </w:rPr>
          <w:tab/>
        </w:r>
        <w:r w:rsidR="00D56B7E" w:rsidRPr="00C26874">
          <w:rPr>
            <w:rStyle w:val="Hypertextovodkaz"/>
            <w:rFonts w:eastAsiaTheme="majorEastAsia"/>
          </w:rPr>
          <w:t>Výzkumný vzorek</w:t>
        </w:r>
        <w:r w:rsidR="00D56B7E">
          <w:rPr>
            <w:webHidden/>
          </w:rPr>
          <w:tab/>
        </w:r>
        <w:r w:rsidR="00D56B7E">
          <w:rPr>
            <w:webHidden/>
          </w:rPr>
          <w:fldChar w:fldCharType="begin"/>
        </w:r>
        <w:r w:rsidR="00D56B7E">
          <w:rPr>
            <w:webHidden/>
          </w:rPr>
          <w:instrText xml:space="preserve"> PAGEREF _Toc75297085 \h </w:instrText>
        </w:r>
        <w:r w:rsidR="00D56B7E">
          <w:rPr>
            <w:webHidden/>
          </w:rPr>
        </w:r>
        <w:r w:rsidR="00D56B7E">
          <w:rPr>
            <w:webHidden/>
          </w:rPr>
          <w:fldChar w:fldCharType="separate"/>
        </w:r>
        <w:r w:rsidR="00A70B22">
          <w:rPr>
            <w:webHidden/>
          </w:rPr>
          <w:t>22</w:t>
        </w:r>
        <w:r w:rsidR="00D56B7E">
          <w:rPr>
            <w:webHidden/>
          </w:rPr>
          <w:fldChar w:fldCharType="end"/>
        </w:r>
      </w:hyperlink>
    </w:p>
    <w:p w14:paraId="1A5C2CB8" w14:textId="799BF980" w:rsidR="00D56B7E" w:rsidRDefault="00C946CD">
      <w:pPr>
        <w:pStyle w:val="Obsah2"/>
        <w:rPr>
          <w:rFonts w:eastAsiaTheme="minorEastAsia" w:cstheme="minorBidi"/>
          <w:smallCaps w:val="0"/>
          <w:szCs w:val="22"/>
        </w:rPr>
      </w:pPr>
      <w:hyperlink w:anchor="_Toc75297086" w:history="1">
        <w:r w:rsidR="00D56B7E" w:rsidRPr="00C26874">
          <w:rPr>
            <w:rStyle w:val="Hypertextovodkaz"/>
            <w:rFonts w:eastAsiaTheme="majorEastAsia"/>
          </w:rPr>
          <w:t>4.5</w:t>
        </w:r>
        <w:r w:rsidR="00D56B7E">
          <w:rPr>
            <w:rFonts w:eastAsiaTheme="minorEastAsia" w:cstheme="minorBidi"/>
            <w:smallCaps w:val="0"/>
            <w:szCs w:val="22"/>
          </w:rPr>
          <w:tab/>
        </w:r>
        <w:r w:rsidR="00D56B7E" w:rsidRPr="00C26874">
          <w:rPr>
            <w:rStyle w:val="Hypertextovodkaz"/>
            <w:rFonts w:eastAsiaTheme="majorEastAsia"/>
          </w:rPr>
          <w:t>Teritoriální a časové vymezení výzkumu</w:t>
        </w:r>
        <w:r w:rsidR="00D56B7E">
          <w:rPr>
            <w:webHidden/>
          </w:rPr>
          <w:tab/>
        </w:r>
        <w:r w:rsidR="00D56B7E">
          <w:rPr>
            <w:webHidden/>
          </w:rPr>
          <w:fldChar w:fldCharType="begin"/>
        </w:r>
        <w:r w:rsidR="00D56B7E">
          <w:rPr>
            <w:webHidden/>
          </w:rPr>
          <w:instrText xml:space="preserve"> PAGEREF _Toc75297086 \h </w:instrText>
        </w:r>
        <w:r w:rsidR="00D56B7E">
          <w:rPr>
            <w:webHidden/>
          </w:rPr>
        </w:r>
        <w:r w:rsidR="00D56B7E">
          <w:rPr>
            <w:webHidden/>
          </w:rPr>
          <w:fldChar w:fldCharType="separate"/>
        </w:r>
        <w:r w:rsidR="00A70B22">
          <w:rPr>
            <w:webHidden/>
          </w:rPr>
          <w:t>22</w:t>
        </w:r>
        <w:r w:rsidR="00D56B7E">
          <w:rPr>
            <w:webHidden/>
          </w:rPr>
          <w:fldChar w:fldCharType="end"/>
        </w:r>
      </w:hyperlink>
    </w:p>
    <w:p w14:paraId="5D2C4398" w14:textId="249F11A9" w:rsidR="00D56B7E" w:rsidRDefault="00C946CD">
      <w:pPr>
        <w:pStyle w:val="Obsah1"/>
        <w:rPr>
          <w:rFonts w:eastAsiaTheme="minorEastAsia" w:cstheme="minorBidi"/>
          <w:bCs w:val="0"/>
          <w:smallCaps w:val="0"/>
          <w:szCs w:val="22"/>
        </w:rPr>
      </w:pPr>
      <w:hyperlink w:anchor="_Toc75297087" w:history="1">
        <w:r w:rsidR="00D56B7E" w:rsidRPr="00C26874">
          <w:rPr>
            <w:rStyle w:val="Hypertextovodkaz"/>
            <w:rFonts w:eastAsiaTheme="majorEastAsia"/>
          </w:rPr>
          <w:t>5</w:t>
        </w:r>
        <w:r w:rsidR="00D56B7E">
          <w:rPr>
            <w:rFonts w:eastAsiaTheme="minorEastAsia" w:cstheme="minorBidi"/>
            <w:bCs w:val="0"/>
            <w:smallCaps w:val="0"/>
            <w:szCs w:val="22"/>
          </w:rPr>
          <w:tab/>
        </w:r>
        <w:r w:rsidR="00D56B7E" w:rsidRPr="00C26874">
          <w:rPr>
            <w:rStyle w:val="Hypertextovodkaz"/>
            <w:rFonts w:eastAsiaTheme="majorEastAsia"/>
          </w:rPr>
          <w:t>ANALÝZA ZÍSKANÝCH DAT</w:t>
        </w:r>
        <w:r w:rsidR="00D56B7E">
          <w:rPr>
            <w:webHidden/>
          </w:rPr>
          <w:tab/>
        </w:r>
        <w:r w:rsidR="00D56B7E">
          <w:rPr>
            <w:webHidden/>
          </w:rPr>
          <w:fldChar w:fldCharType="begin"/>
        </w:r>
        <w:r w:rsidR="00D56B7E">
          <w:rPr>
            <w:webHidden/>
          </w:rPr>
          <w:instrText xml:space="preserve"> PAGEREF _Toc75297087 \h </w:instrText>
        </w:r>
        <w:r w:rsidR="00D56B7E">
          <w:rPr>
            <w:webHidden/>
          </w:rPr>
        </w:r>
        <w:r w:rsidR="00D56B7E">
          <w:rPr>
            <w:webHidden/>
          </w:rPr>
          <w:fldChar w:fldCharType="separate"/>
        </w:r>
        <w:r w:rsidR="00A70B22">
          <w:rPr>
            <w:webHidden/>
          </w:rPr>
          <w:t>23</w:t>
        </w:r>
        <w:r w:rsidR="00D56B7E">
          <w:rPr>
            <w:webHidden/>
          </w:rPr>
          <w:fldChar w:fldCharType="end"/>
        </w:r>
      </w:hyperlink>
    </w:p>
    <w:p w14:paraId="0629F344" w14:textId="7CAFBF8B" w:rsidR="00D56B7E" w:rsidRDefault="00C946CD">
      <w:pPr>
        <w:pStyle w:val="Obsah2"/>
        <w:rPr>
          <w:rFonts w:eastAsiaTheme="minorEastAsia" w:cstheme="minorBidi"/>
          <w:smallCaps w:val="0"/>
          <w:szCs w:val="22"/>
        </w:rPr>
      </w:pPr>
      <w:hyperlink w:anchor="_Toc75297088" w:history="1">
        <w:r w:rsidR="00D56B7E" w:rsidRPr="00C26874">
          <w:rPr>
            <w:rStyle w:val="Hypertextovodkaz"/>
            <w:rFonts w:eastAsiaTheme="majorEastAsia"/>
          </w:rPr>
          <w:t>5.1</w:t>
        </w:r>
        <w:r w:rsidR="00D56B7E">
          <w:rPr>
            <w:rFonts w:eastAsiaTheme="minorEastAsia" w:cstheme="minorBidi"/>
            <w:smallCaps w:val="0"/>
            <w:szCs w:val="22"/>
          </w:rPr>
          <w:tab/>
        </w:r>
        <w:r w:rsidR="00D56B7E" w:rsidRPr="00C26874">
          <w:rPr>
            <w:rStyle w:val="Hypertextovodkaz"/>
            <w:rFonts w:eastAsiaTheme="majorEastAsia"/>
          </w:rPr>
          <w:t>Analýza webů</w:t>
        </w:r>
        <w:r w:rsidR="00D56B7E">
          <w:rPr>
            <w:webHidden/>
          </w:rPr>
          <w:tab/>
        </w:r>
        <w:r w:rsidR="00D56B7E">
          <w:rPr>
            <w:webHidden/>
          </w:rPr>
          <w:fldChar w:fldCharType="begin"/>
        </w:r>
        <w:r w:rsidR="00D56B7E">
          <w:rPr>
            <w:webHidden/>
          </w:rPr>
          <w:instrText xml:space="preserve"> PAGEREF _Toc75297088 \h </w:instrText>
        </w:r>
        <w:r w:rsidR="00D56B7E">
          <w:rPr>
            <w:webHidden/>
          </w:rPr>
        </w:r>
        <w:r w:rsidR="00D56B7E">
          <w:rPr>
            <w:webHidden/>
          </w:rPr>
          <w:fldChar w:fldCharType="separate"/>
        </w:r>
        <w:r w:rsidR="00A70B22">
          <w:rPr>
            <w:webHidden/>
          </w:rPr>
          <w:t>23</w:t>
        </w:r>
        <w:r w:rsidR="00D56B7E">
          <w:rPr>
            <w:webHidden/>
          </w:rPr>
          <w:fldChar w:fldCharType="end"/>
        </w:r>
      </w:hyperlink>
    </w:p>
    <w:p w14:paraId="12663167" w14:textId="20547D85" w:rsidR="00D56B7E" w:rsidRDefault="00C946CD">
      <w:pPr>
        <w:pStyle w:val="Obsah3"/>
        <w:rPr>
          <w:rFonts w:eastAsiaTheme="minorEastAsia" w:cstheme="minorBidi"/>
          <w:iCs w:val="0"/>
          <w:noProof/>
          <w:szCs w:val="22"/>
        </w:rPr>
      </w:pPr>
      <w:hyperlink w:anchor="_Toc75297089" w:history="1">
        <w:r w:rsidR="00D56B7E" w:rsidRPr="00C26874">
          <w:rPr>
            <w:rStyle w:val="Hypertextovodkaz"/>
            <w:rFonts w:eastAsiaTheme="majorEastAsia"/>
            <w:noProof/>
          </w:rPr>
          <w:t>5.1.1</w:t>
        </w:r>
        <w:r w:rsidR="00D56B7E">
          <w:rPr>
            <w:rFonts w:eastAsiaTheme="minorEastAsia" w:cstheme="minorBidi"/>
            <w:iCs w:val="0"/>
            <w:noProof/>
            <w:szCs w:val="22"/>
          </w:rPr>
          <w:tab/>
        </w:r>
        <w:r w:rsidR="00D56B7E" w:rsidRPr="00C26874">
          <w:rPr>
            <w:rStyle w:val="Hypertextovodkaz"/>
            <w:rFonts w:eastAsiaTheme="majorEastAsia"/>
            <w:noProof/>
          </w:rPr>
          <w:t>Základní školy</w:t>
        </w:r>
        <w:r w:rsidR="00D56B7E">
          <w:rPr>
            <w:noProof/>
            <w:webHidden/>
          </w:rPr>
          <w:tab/>
        </w:r>
        <w:r w:rsidR="00D56B7E">
          <w:rPr>
            <w:noProof/>
            <w:webHidden/>
          </w:rPr>
          <w:fldChar w:fldCharType="begin"/>
        </w:r>
        <w:r w:rsidR="00D56B7E">
          <w:rPr>
            <w:noProof/>
            <w:webHidden/>
          </w:rPr>
          <w:instrText xml:space="preserve"> PAGEREF _Toc75297089 \h </w:instrText>
        </w:r>
        <w:r w:rsidR="00D56B7E">
          <w:rPr>
            <w:noProof/>
            <w:webHidden/>
          </w:rPr>
        </w:r>
        <w:r w:rsidR="00D56B7E">
          <w:rPr>
            <w:noProof/>
            <w:webHidden/>
          </w:rPr>
          <w:fldChar w:fldCharType="separate"/>
        </w:r>
        <w:r w:rsidR="00A70B22">
          <w:rPr>
            <w:noProof/>
            <w:webHidden/>
          </w:rPr>
          <w:t>23</w:t>
        </w:r>
        <w:r w:rsidR="00D56B7E">
          <w:rPr>
            <w:noProof/>
            <w:webHidden/>
          </w:rPr>
          <w:fldChar w:fldCharType="end"/>
        </w:r>
      </w:hyperlink>
    </w:p>
    <w:p w14:paraId="7581EAA5" w14:textId="58986538" w:rsidR="00D56B7E" w:rsidRDefault="00C946CD">
      <w:pPr>
        <w:pStyle w:val="Obsah3"/>
        <w:rPr>
          <w:rFonts w:eastAsiaTheme="minorEastAsia" w:cstheme="minorBidi"/>
          <w:iCs w:val="0"/>
          <w:noProof/>
          <w:szCs w:val="22"/>
        </w:rPr>
      </w:pPr>
      <w:hyperlink w:anchor="_Toc75297090" w:history="1">
        <w:r w:rsidR="00D56B7E" w:rsidRPr="00C26874">
          <w:rPr>
            <w:rStyle w:val="Hypertextovodkaz"/>
            <w:rFonts w:eastAsiaTheme="majorEastAsia"/>
            <w:noProof/>
          </w:rPr>
          <w:t>5.1.2</w:t>
        </w:r>
        <w:r w:rsidR="00D56B7E">
          <w:rPr>
            <w:rFonts w:eastAsiaTheme="minorEastAsia" w:cstheme="minorBidi"/>
            <w:iCs w:val="0"/>
            <w:noProof/>
            <w:szCs w:val="22"/>
          </w:rPr>
          <w:tab/>
        </w:r>
        <w:r w:rsidR="00D56B7E" w:rsidRPr="00C26874">
          <w:rPr>
            <w:rStyle w:val="Hypertextovodkaz"/>
            <w:rFonts w:eastAsiaTheme="majorEastAsia"/>
            <w:noProof/>
          </w:rPr>
          <w:t>Domy dětí a mládeže</w:t>
        </w:r>
        <w:r w:rsidR="00D56B7E">
          <w:rPr>
            <w:noProof/>
            <w:webHidden/>
          </w:rPr>
          <w:tab/>
        </w:r>
        <w:r w:rsidR="00D56B7E">
          <w:rPr>
            <w:noProof/>
            <w:webHidden/>
          </w:rPr>
          <w:fldChar w:fldCharType="begin"/>
        </w:r>
        <w:r w:rsidR="00D56B7E">
          <w:rPr>
            <w:noProof/>
            <w:webHidden/>
          </w:rPr>
          <w:instrText xml:space="preserve"> PAGEREF _Toc75297090 \h </w:instrText>
        </w:r>
        <w:r w:rsidR="00D56B7E">
          <w:rPr>
            <w:noProof/>
            <w:webHidden/>
          </w:rPr>
        </w:r>
        <w:r w:rsidR="00D56B7E">
          <w:rPr>
            <w:noProof/>
            <w:webHidden/>
          </w:rPr>
          <w:fldChar w:fldCharType="separate"/>
        </w:r>
        <w:r w:rsidR="00A70B22">
          <w:rPr>
            <w:noProof/>
            <w:webHidden/>
          </w:rPr>
          <w:t>24</w:t>
        </w:r>
        <w:r w:rsidR="00D56B7E">
          <w:rPr>
            <w:noProof/>
            <w:webHidden/>
          </w:rPr>
          <w:fldChar w:fldCharType="end"/>
        </w:r>
      </w:hyperlink>
    </w:p>
    <w:p w14:paraId="1413BEEB" w14:textId="09F204D0" w:rsidR="00D56B7E" w:rsidRDefault="00C946CD">
      <w:pPr>
        <w:pStyle w:val="Obsah2"/>
        <w:rPr>
          <w:rFonts w:eastAsiaTheme="minorEastAsia" w:cstheme="minorBidi"/>
          <w:smallCaps w:val="0"/>
          <w:szCs w:val="22"/>
        </w:rPr>
      </w:pPr>
      <w:hyperlink w:anchor="_Toc75297091" w:history="1">
        <w:r w:rsidR="00D56B7E" w:rsidRPr="00C26874">
          <w:rPr>
            <w:rStyle w:val="Hypertextovodkaz"/>
            <w:rFonts w:eastAsiaTheme="majorEastAsia"/>
          </w:rPr>
          <w:t>5.2</w:t>
        </w:r>
        <w:r w:rsidR="00D56B7E">
          <w:rPr>
            <w:rFonts w:eastAsiaTheme="minorEastAsia" w:cstheme="minorBidi"/>
            <w:smallCaps w:val="0"/>
            <w:szCs w:val="22"/>
          </w:rPr>
          <w:tab/>
        </w:r>
        <w:r w:rsidR="00D56B7E" w:rsidRPr="00C26874">
          <w:rPr>
            <w:rStyle w:val="Hypertextovodkaz"/>
            <w:rFonts w:eastAsiaTheme="majorEastAsia"/>
          </w:rPr>
          <w:t>E-mailové dotazování</w:t>
        </w:r>
        <w:r w:rsidR="00D56B7E">
          <w:rPr>
            <w:webHidden/>
          </w:rPr>
          <w:tab/>
        </w:r>
        <w:r w:rsidR="00D56B7E">
          <w:rPr>
            <w:webHidden/>
          </w:rPr>
          <w:fldChar w:fldCharType="begin"/>
        </w:r>
        <w:r w:rsidR="00D56B7E">
          <w:rPr>
            <w:webHidden/>
          </w:rPr>
          <w:instrText xml:space="preserve"> PAGEREF _Toc75297091 \h </w:instrText>
        </w:r>
        <w:r w:rsidR="00D56B7E">
          <w:rPr>
            <w:webHidden/>
          </w:rPr>
        </w:r>
        <w:r w:rsidR="00D56B7E">
          <w:rPr>
            <w:webHidden/>
          </w:rPr>
          <w:fldChar w:fldCharType="separate"/>
        </w:r>
        <w:r w:rsidR="00A70B22">
          <w:rPr>
            <w:webHidden/>
          </w:rPr>
          <w:t>25</w:t>
        </w:r>
        <w:r w:rsidR="00D56B7E">
          <w:rPr>
            <w:webHidden/>
          </w:rPr>
          <w:fldChar w:fldCharType="end"/>
        </w:r>
      </w:hyperlink>
    </w:p>
    <w:p w14:paraId="54900454" w14:textId="76EEA2D5" w:rsidR="00D56B7E" w:rsidRDefault="00C946CD">
      <w:pPr>
        <w:pStyle w:val="Obsah2"/>
        <w:rPr>
          <w:rFonts w:eastAsiaTheme="minorEastAsia" w:cstheme="minorBidi"/>
          <w:smallCaps w:val="0"/>
          <w:szCs w:val="22"/>
        </w:rPr>
      </w:pPr>
      <w:hyperlink w:anchor="_Toc75297092" w:history="1">
        <w:r w:rsidR="00D56B7E" w:rsidRPr="00C26874">
          <w:rPr>
            <w:rStyle w:val="Hypertextovodkaz"/>
            <w:rFonts w:eastAsiaTheme="majorEastAsia"/>
          </w:rPr>
          <w:t>5.3</w:t>
        </w:r>
        <w:r w:rsidR="00D56B7E">
          <w:rPr>
            <w:rFonts w:eastAsiaTheme="minorEastAsia" w:cstheme="minorBidi"/>
            <w:smallCaps w:val="0"/>
            <w:szCs w:val="22"/>
          </w:rPr>
          <w:tab/>
        </w:r>
        <w:r w:rsidR="00D56B7E" w:rsidRPr="00C26874">
          <w:rPr>
            <w:rStyle w:val="Hypertextovodkaz"/>
            <w:rFonts w:eastAsiaTheme="majorEastAsia"/>
          </w:rPr>
          <w:t>Kroužky</w:t>
        </w:r>
        <w:r w:rsidR="00D56B7E">
          <w:rPr>
            <w:webHidden/>
          </w:rPr>
          <w:tab/>
        </w:r>
        <w:r w:rsidR="00D56B7E">
          <w:rPr>
            <w:webHidden/>
          </w:rPr>
          <w:fldChar w:fldCharType="begin"/>
        </w:r>
        <w:r w:rsidR="00D56B7E">
          <w:rPr>
            <w:webHidden/>
          </w:rPr>
          <w:instrText xml:space="preserve"> PAGEREF _Toc75297092 \h </w:instrText>
        </w:r>
        <w:r w:rsidR="00D56B7E">
          <w:rPr>
            <w:webHidden/>
          </w:rPr>
        </w:r>
        <w:r w:rsidR="00D56B7E">
          <w:rPr>
            <w:webHidden/>
          </w:rPr>
          <w:fldChar w:fldCharType="separate"/>
        </w:r>
        <w:r w:rsidR="00A70B22">
          <w:rPr>
            <w:webHidden/>
          </w:rPr>
          <w:t>26</w:t>
        </w:r>
        <w:r w:rsidR="00D56B7E">
          <w:rPr>
            <w:webHidden/>
          </w:rPr>
          <w:fldChar w:fldCharType="end"/>
        </w:r>
      </w:hyperlink>
    </w:p>
    <w:p w14:paraId="3402E4E1" w14:textId="1333AC88" w:rsidR="00D56B7E" w:rsidRDefault="00C946CD">
      <w:pPr>
        <w:pStyle w:val="Obsah3"/>
        <w:rPr>
          <w:rFonts w:eastAsiaTheme="minorEastAsia" w:cstheme="minorBidi"/>
          <w:iCs w:val="0"/>
          <w:noProof/>
          <w:szCs w:val="22"/>
        </w:rPr>
      </w:pPr>
      <w:hyperlink w:anchor="_Toc75297093" w:history="1">
        <w:r w:rsidR="00D56B7E" w:rsidRPr="00C26874">
          <w:rPr>
            <w:rStyle w:val="Hypertextovodkaz"/>
            <w:rFonts w:eastAsiaTheme="majorEastAsia"/>
            <w:noProof/>
          </w:rPr>
          <w:t>5.3.1</w:t>
        </w:r>
        <w:r w:rsidR="00D56B7E">
          <w:rPr>
            <w:rFonts w:eastAsiaTheme="minorEastAsia" w:cstheme="minorBidi"/>
            <w:iCs w:val="0"/>
            <w:noProof/>
            <w:szCs w:val="22"/>
          </w:rPr>
          <w:tab/>
        </w:r>
        <w:r w:rsidR="00D56B7E" w:rsidRPr="00C26874">
          <w:rPr>
            <w:rStyle w:val="Hypertextovodkaz"/>
            <w:rFonts w:eastAsiaTheme="majorEastAsia"/>
            <w:noProof/>
          </w:rPr>
          <w:t>Robotika</w:t>
        </w:r>
        <w:r w:rsidR="00D56B7E">
          <w:rPr>
            <w:noProof/>
            <w:webHidden/>
          </w:rPr>
          <w:tab/>
        </w:r>
        <w:r w:rsidR="00D56B7E">
          <w:rPr>
            <w:noProof/>
            <w:webHidden/>
          </w:rPr>
          <w:fldChar w:fldCharType="begin"/>
        </w:r>
        <w:r w:rsidR="00D56B7E">
          <w:rPr>
            <w:noProof/>
            <w:webHidden/>
          </w:rPr>
          <w:instrText xml:space="preserve"> PAGEREF _Toc75297093 \h </w:instrText>
        </w:r>
        <w:r w:rsidR="00D56B7E">
          <w:rPr>
            <w:noProof/>
            <w:webHidden/>
          </w:rPr>
        </w:r>
        <w:r w:rsidR="00D56B7E">
          <w:rPr>
            <w:noProof/>
            <w:webHidden/>
          </w:rPr>
          <w:fldChar w:fldCharType="separate"/>
        </w:r>
        <w:r w:rsidR="00A70B22">
          <w:rPr>
            <w:noProof/>
            <w:webHidden/>
          </w:rPr>
          <w:t>28</w:t>
        </w:r>
        <w:r w:rsidR="00D56B7E">
          <w:rPr>
            <w:noProof/>
            <w:webHidden/>
          </w:rPr>
          <w:fldChar w:fldCharType="end"/>
        </w:r>
      </w:hyperlink>
    </w:p>
    <w:p w14:paraId="6E1367D3" w14:textId="7008F99F" w:rsidR="00D56B7E" w:rsidRDefault="00C946CD">
      <w:pPr>
        <w:pStyle w:val="Obsah3"/>
        <w:rPr>
          <w:rFonts w:eastAsiaTheme="minorEastAsia" w:cstheme="minorBidi"/>
          <w:iCs w:val="0"/>
          <w:noProof/>
          <w:szCs w:val="22"/>
        </w:rPr>
      </w:pPr>
      <w:hyperlink w:anchor="_Toc75297094" w:history="1">
        <w:r w:rsidR="00D56B7E" w:rsidRPr="00C26874">
          <w:rPr>
            <w:rStyle w:val="Hypertextovodkaz"/>
            <w:rFonts w:eastAsiaTheme="majorEastAsia"/>
            <w:noProof/>
          </w:rPr>
          <w:t>5.3.2</w:t>
        </w:r>
        <w:r w:rsidR="00D56B7E">
          <w:rPr>
            <w:rFonts w:eastAsiaTheme="minorEastAsia" w:cstheme="minorBidi"/>
            <w:iCs w:val="0"/>
            <w:noProof/>
            <w:szCs w:val="22"/>
          </w:rPr>
          <w:tab/>
        </w:r>
        <w:r w:rsidR="00D56B7E" w:rsidRPr="00C26874">
          <w:rPr>
            <w:rStyle w:val="Hypertextovodkaz"/>
            <w:rFonts w:eastAsiaTheme="majorEastAsia"/>
            <w:noProof/>
          </w:rPr>
          <w:t>Počítače</w:t>
        </w:r>
        <w:r w:rsidR="00D56B7E">
          <w:rPr>
            <w:noProof/>
            <w:webHidden/>
          </w:rPr>
          <w:tab/>
        </w:r>
        <w:r w:rsidR="00D56B7E">
          <w:rPr>
            <w:noProof/>
            <w:webHidden/>
          </w:rPr>
          <w:fldChar w:fldCharType="begin"/>
        </w:r>
        <w:r w:rsidR="00D56B7E">
          <w:rPr>
            <w:noProof/>
            <w:webHidden/>
          </w:rPr>
          <w:instrText xml:space="preserve"> PAGEREF _Toc75297094 \h </w:instrText>
        </w:r>
        <w:r w:rsidR="00D56B7E">
          <w:rPr>
            <w:noProof/>
            <w:webHidden/>
          </w:rPr>
        </w:r>
        <w:r w:rsidR="00D56B7E">
          <w:rPr>
            <w:noProof/>
            <w:webHidden/>
          </w:rPr>
          <w:fldChar w:fldCharType="separate"/>
        </w:r>
        <w:r w:rsidR="00A70B22">
          <w:rPr>
            <w:noProof/>
            <w:webHidden/>
          </w:rPr>
          <w:t>30</w:t>
        </w:r>
        <w:r w:rsidR="00D56B7E">
          <w:rPr>
            <w:noProof/>
            <w:webHidden/>
          </w:rPr>
          <w:fldChar w:fldCharType="end"/>
        </w:r>
      </w:hyperlink>
    </w:p>
    <w:p w14:paraId="7982EC8E" w14:textId="48BD0BD5" w:rsidR="00D56B7E" w:rsidRDefault="00C946CD">
      <w:pPr>
        <w:pStyle w:val="Obsah3"/>
        <w:rPr>
          <w:rFonts w:eastAsiaTheme="minorEastAsia" w:cstheme="minorBidi"/>
          <w:iCs w:val="0"/>
          <w:noProof/>
          <w:szCs w:val="22"/>
        </w:rPr>
      </w:pPr>
      <w:hyperlink w:anchor="_Toc75297095" w:history="1">
        <w:r w:rsidR="00D56B7E" w:rsidRPr="00C26874">
          <w:rPr>
            <w:rStyle w:val="Hypertextovodkaz"/>
            <w:rFonts w:eastAsiaTheme="majorEastAsia"/>
            <w:noProof/>
          </w:rPr>
          <w:t>5.3.3</w:t>
        </w:r>
        <w:r w:rsidR="00D56B7E">
          <w:rPr>
            <w:rFonts w:eastAsiaTheme="minorEastAsia" w:cstheme="minorBidi"/>
            <w:iCs w:val="0"/>
            <w:noProof/>
            <w:szCs w:val="22"/>
          </w:rPr>
          <w:tab/>
        </w:r>
        <w:r w:rsidR="00D56B7E" w:rsidRPr="00C26874">
          <w:rPr>
            <w:rStyle w:val="Hypertextovodkaz"/>
            <w:rFonts w:eastAsiaTheme="majorEastAsia"/>
            <w:noProof/>
          </w:rPr>
          <w:t>Výpočetní technika</w:t>
        </w:r>
        <w:r w:rsidR="00D56B7E">
          <w:rPr>
            <w:noProof/>
            <w:webHidden/>
          </w:rPr>
          <w:tab/>
        </w:r>
        <w:r w:rsidR="00D56B7E">
          <w:rPr>
            <w:noProof/>
            <w:webHidden/>
          </w:rPr>
          <w:fldChar w:fldCharType="begin"/>
        </w:r>
        <w:r w:rsidR="00D56B7E">
          <w:rPr>
            <w:noProof/>
            <w:webHidden/>
          </w:rPr>
          <w:instrText xml:space="preserve"> PAGEREF _Toc75297095 \h </w:instrText>
        </w:r>
        <w:r w:rsidR="00D56B7E">
          <w:rPr>
            <w:noProof/>
            <w:webHidden/>
          </w:rPr>
        </w:r>
        <w:r w:rsidR="00D56B7E">
          <w:rPr>
            <w:noProof/>
            <w:webHidden/>
          </w:rPr>
          <w:fldChar w:fldCharType="separate"/>
        </w:r>
        <w:r w:rsidR="00A70B22">
          <w:rPr>
            <w:noProof/>
            <w:webHidden/>
          </w:rPr>
          <w:t>31</w:t>
        </w:r>
        <w:r w:rsidR="00D56B7E">
          <w:rPr>
            <w:noProof/>
            <w:webHidden/>
          </w:rPr>
          <w:fldChar w:fldCharType="end"/>
        </w:r>
      </w:hyperlink>
    </w:p>
    <w:p w14:paraId="2EB9FACC" w14:textId="7F9127A1" w:rsidR="00D56B7E" w:rsidRDefault="00C946CD">
      <w:pPr>
        <w:pStyle w:val="Obsah3"/>
        <w:rPr>
          <w:rFonts w:eastAsiaTheme="minorEastAsia" w:cstheme="minorBidi"/>
          <w:iCs w:val="0"/>
          <w:noProof/>
          <w:szCs w:val="22"/>
        </w:rPr>
      </w:pPr>
      <w:hyperlink w:anchor="_Toc75297096" w:history="1">
        <w:r w:rsidR="00D56B7E" w:rsidRPr="00C26874">
          <w:rPr>
            <w:rStyle w:val="Hypertextovodkaz"/>
            <w:rFonts w:eastAsiaTheme="majorEastAsia"/>
            <w:noProof/>
          </w:rPr>
          <w:t>5.3.4</w:t>
        </w:r>
        <w:r w:rsidR="00D56B7E">
          <w:rPr>
            <w:rFonts w:eastAsiaTheme="minorEastAsia" w:cstheme="minorBidi"/>
            <w:iCs w:val="0"/>
            <w:noProof/>
            <w:szCs w:val="22"/>
          </w:rPr>
          <w:tab/>
        </w:r>
        <w:r w:rsidR="00D56B7E" w:rsidRPr="00C26874">
          <w:rPr>
            <w:rStyle w:val="Hypertextovodkaz"/>
            <w:rFonts w:eastAsiaTheme="majorEastAsia"/>
            <w:noProof/>
          </w:rPr>
          <w:t>Programování</w:t>
        </w:r>
        <w:r w:rsidR="00D56B7E">
          <w:rPr>
            <w:noProof/>
            <w:webHidden/>
          </w:rPr>
          <w:tab/>
        </w:r>
        <w:r w:rsidR="00D56B7E">
          <w:rPr>
            <w:noProof/>
            <w:webHidden/>
          </w:rPr>
          <w:fldChar w:fldCharType="begin"/>
        </w:r>
        <w:r w:rsidR="00D56B7E">
          <w:rPr>
            <w:noProof/>
            <w:webHidden/>
          </w:rPr>
          <w:instrText xml:space="preserve"> PAGEREF _Toc75297096 \h </w:instrText>
        </w:r>
        <w:r w:rsidR="00D56B7E">
          <w:rPr>
            <w:noProof/>
            <w:webHidden/>
          </w:rPr>
        </w:r>
        <w:r w:rsidR="00D56B7E">
          <w:rPr>
            <w:noProof/>
            <w:webHidden/>
          </w:rPr>
          <w:fldChar w:fldCharType="separate"/>
        </w:r>
        <w:r w:rsidR="00A70B22">
          <w:rPr>
            <w:noProof/>
            <w:webHidden/>
          </w:rPr>
          <w:t>31</w:t>
        </w:r>
        <w:r w:rsidR="00D56B7E">
          <w:rPr>
            <w:noProof/>
            <w:webHidden/>
          </w:rPr>
          <w:fldChar w:fldCharType="end"/>
        </w:r>
      </w:hyperlink>
    </w:p>
    <w:p w14:paraId="2FD73DA6" w14:textId="63C81242" w:rsidR="00D56B7E" w:rsidRDefault="00C946CD">
      <w:pPr>
        <w:pStyle w:val="Obsah3"/>
        <w:rPr>
          <w:rFonts w:eastAsiaTheme="minorEastAsia" w:cstheme="minorBidi"/>
          <w:iCs w:val="0"/>
          <w:noProof/>
          <w:szCs w:val="22"/>
        </w:rPr>
      </w:pPr>
      <w:hyperlink w:anchor="_Toc75297097" w:history="1">
        <w:r w:rsidR="00D56B7E" w:rsidRPr="00C26874">
          <w:rPr>
            <w:rStyle w:val="Hypertextovodkaz"/>
            <w:rFonts w:eastAsiaTheme="majorEastAsia"/>
            <w:noProof/>
          </w:rPr>
          <w:t>5.3.5</w:t>
        </w:r>
        <w:r w:rsidR="00D56B7E">
          <w:rPr>
            <w:rFonts w:eastAsiaTheme="minorEastAsia" w:cstheme="minorBidi"/>
            <w:iCs w:val="0"/>
            <w:noProof/>
            <w:szCs w:val="22"/>
          </w:rPr>
          <w:tab/>
        </w:r>
        <w:r w:rsidR="00D56B7E" w:rsidRPr="00C26874">
          <w:rPr>
            <w:rStyle w:val="Hypertextovodkaz"/>
            <w:rFonts w:eastAsiaTheme="majorEastAsia"/>
            <w:noProof/>
          </w:rPr>
          <w:t>Webové stránky</w:t>
        </w:r>
        <w:r w:rsidR="00D56B7E">
          <w:rPr>
            <w:noProof/>
            <w:webHidden/>
          </w:rPr>
          <w:tab/>
        </w:r>
        <w:r w:rsidR="00D56B7E">
          <w:rPr>
            <w:noProof/>
            <w:webHidden/>
          </w:rPr>
          <w:fldChar w:fldCharType="begin"/>
        </w:r>
        <w:r w:rsidR="00D56B7E">
          <w:rPr>
            <w:noProof/>
            <w:webHidden/>
          </w:rPr>
          <w:instrText xml:space="preserve"> PAGEREF _Toc75297097 \h </w:instrText>
        </w:r>
        <w:r w:rsidR="00D56B7E">
          <w:rPr>
            <w:noProof/>
            <w:webHidden/>
          </w:rPr>
        </w:r>
        <w:r w:rsidR="00D56B7E">
          <w:rPr>
            <w:noProof/>
            <w:webHidden/>
          </w:rPr>
          <w:fldChar w:fldCharType="separate"/>
        </w:r>
        <w:r w:rsidR="00A70B22">
          <w:rPr>
            <w:noProof/>
            <w:webHidden/>
          </w:rPr>
          <w:t>32</w:t>
        </w:r>
        <w:r w:rsidR="00D56B7E">
          <w:rPr>
            <w:noProof/>
            <w:webHidden/>
          </w:rPr>
          <w:fldChar w:fldCharType="end"/>
        </w:r>
      </w:hyperlink>
    </w:p>
    <w:p w14:paraId="6F64E577" w14:textId="51A2C325" w:rsidR="00D56B7E" w:rsidRDefault="00C946CD">
      <w:pPr>
        <w:pStyle w:val="Obsah3"/>
        <w:rPr>
          <w:rFonts w:eastAsiaTheme="minorEastAsia" w:cstheme="minorBidi"/>
          <w:iCs w:val="0"/>
          <w:noProof/>
          <w:szCs w:val="22"/>
        </w:rPr>
      </w:pPr>
      <w:hyperlink w:anchor="_Toc75297098" w:history="1">
        <w:r w:rsidR="00D56B7E" w:rsidRPr="00C26874">
          <w:rPr>
            <w:rStyle w:val="Hypertextovodkaz"/>
            <w:rFonts w:eastAsiaTheme="majorEastAsia"/>
            <w:noProof/>
          </w:rPr>
          <w:t>5.3.6</w:t>
        </w:r>
        <w:r w:rsidR="00D56B7E">
          <w:rPr>
            <w:rFonts w:eastAsiaTheme="minorEastAsia" w:cstheme="minorBidi"/>
            <w:iCs w:val="0"/>
            <w:noProof/>
            <w:szCs w:val="22"/>
          </w:rPr>
          <w:tab/>
        </w:r>
        <w:r w:rsidR="00D56B7E" w:rsidRPr="00C26874">
          <w:rPr>
            <w:rStyle w:val="Hypertextovodkaz"/>
            <w:rFonts w:eastAsiaTheme="majorEastAsia"/>
            <w:noProof/>
          </w:rPr>
          <w:t>Logika</w:t>
        </w:r>
        <w:r w:rsidR="00D56B7E">
          <w:rPr>
            <w:noProof/>
            <w:webHidden/>
          </w:rPr>
          <w:tab/>
        </w:r>
        <w:r w:rsidR="00D56B7E">
          <w:rPr>
            <w:noProof/>
            <w:webHidden/>
          </w:rPr>
          <w:fldChar w:fldCharType="begin"/>
        </w:r>
        <w:r w:rsidR="00D56B7E">
          <w:rPr>
            <w:noProof/>
            <w:webHidden/>
          </w:rPr>
          <w:instrText xml:space="preserve"> PAGEREF _Toc75297098 \h </w:instrText>
        </w:r>
        <w:r w:rsidR="00D56B7E">
          <w:rPr>
            <w:noProof/>
            <w:webHidden/>
          </w:rPr>
        </w:r>
        <w:r w:rsidR="00D56B7E">
          <w:rPr>
            <w:noProof/>
            <w:webHidden/>
          </w:rPr>
          <w:fldChar w:fldCharType="separate"/>
        </w:r>
        <w:r w:rsidR="00A70B22">
          <w:rPr>
            <w:noProof/>
            <w:webHidden/>
          </w:rPr>
          <w:t>33</w:t>
        </w:r>
        <w:r w:rsidR="00D56B7E">
          <w:rPr>
            <w:noProof/>
            <w:webHidden/>
          </w:rPr>
          <w:fldChar w:fldCharType="end"/>
        </w:r>
      </w:hyperlink>
    </w:p>
    <w:p w14:paraId="0CC3F01C" w14:textId="6AEB2ECF" w:rsidR="00D56B7E" w:rsidRDefault="00C946CD">
      <w:pPr>
        <w:pStyle w:val="Obsah3"/>
        <w:rPr>
          <w:rFonts w:eastAsiaTheme="minorEastAsia" w:cstheme="minorBidi"/>
          <w:iCs w:val="0"/>
          <w:noProof/>
          <w:szCs w:val="22"/>
        </w:rPr>
      </w:pPr>
      <w:hyperlink w:anchor="_Toc75297099" w:history="1">
        <w:r w:rsidR="00D56B7E" w:rsidRPr="00C26874">
          <w:rPr>
            <w:rStyle w:val="Hypertextovodkaz"/>
            <w:rFonts w:eastAsiaTheme="majorEastAsia"/>
            <w:noProof/>
          </w:rPr>
          <w:t>5.3.7</w:t>
        </w:r>
        <w:r w:rsidR="00D56B7E">
          <w:rPr>
            <w:rFonts w:eastAsiaTheme="minorEastAsia" w:cstheme="minorBidi"/>
            <w:iCs w:val="0"/>
            <w:noProof/>
            <w:szCs w:val="22"/>
          </w:rPr>
          <w:tab/>
        </w:r>
        <w:r w:rsidR="00D56B7E" w:rsidRPr="00C26874">
          <w:rPr>
            <w:rStyle w:val="Hypertextovodkaz"/>
            <w:rFonts w:eastAsiaTheme="majorEastAsia"/>
            <w:noProof/>
          </w:rPr>
          <w:t>3D tisk</w:t>
        </w:r>
        <w:r w:rsidR="00D56B7E">
          <w:rPr>
            <w:noProof/>
            <w:webHidden/>
          </w:rPr>
          <w:tab/>
        </w:r>
        <w:r w:rsidR="00D56B7E">
          <w:rPr>
            <w:noProof/>
            <w:webHidden/>
          </w:rPr>
          <w:fldChar w:fldCharType="begin"/>
        </w:r>
        <w:r w:rsidR="00D56B7E">
          <w:rPr>
            <w:noProof/>
            <w:webHidden/>
          </w:rPr>
          <w:instrText xml:space="preserve"> PAGEREF _Toc75297099 \h </w:instrText>
        </w:r>
        <w:r w:rsidR="00D56B7E">
          <w:rPr>
            <w:noProof/>
            <w:webHidden/>
          </w:rPr>
        </w:r>
        <w:r w:rsidR="00D56B7E">
          <w:rPr>
            <w:noProof/>
            <w:webHidden/>
          </w:rPr>
          <w:fldChar w:fldCharType="separate"/>
        </w:r>
        <w:r w:rsidR="00A70B22">
          <w:rPr>
            <w:noProof/>
            <w:webHidden/>
          </w:rPr>
          <w:t>33</w:t>
        </w:r>
        <w:r w:rsidR="00D56B7E">
          <w:rPr>
            <w:noProof/>
            <w:webHidden/>
          </w:rPr>
          <w:fldChar w:fldCharType="end"/>
        </w:r>
      </w:hyperlink>
    </w:p>
    <w:p w14:paraId="53DF089C" w14:textId="673EBE21" w:rsidR="00D56B7E" w:rsidRDefault="00C946CD">
      <w:pPr>
        <w:pStyle w:val="Obsah3"/>
        <w:rPr>
          <w:rFonts w:eastAsiaTheme="minorEastAsia" w:cstheme="minorBidi"/>
          <w:iCs w:val="0"/>
          <w:noProof/>
          <w:szCs w:val="22"/>
        </w:rPr>
      </w:pPr>
      <w:hyperlink w:anchor="_Toc75297100" w:history="1">
        <w:r w:rsidR="00D56B7E" w:rsidRPr="00C26874">
          <w:rPr>
            <w:rStyle w:val="Hypertextovodkaz"/>
            <w:rFonts w:eastAsiaTheme="majorEastAsia"/>
            <w:noProof/>
          </w:rPr>
          <w:t>5.3.8</w:t>
        </w:r>
        <w:r w:rsidR="00D56B7E">
          <w:rPr>
            <w:rFonts w:eastAsiaTheme="minorEastAsia" w:cstheme="minorBidi"/>
            <w:iCs w:val="0"/>
            <w:noProof/>
            <w:szCs w:val="22"/>
          </w:rPr>
          <w:tab/>
        </w:r>
        <w:r w:rsidR="00D56B7E" w:rsidRPr="00C26874">
          <w:rPr>
            <w:rStyle w:val="Hypertextovodkaz"/>
            <w:rFonts w:eastAsiaTheme="majorEastAsia"/>
            <w:noProof/>
          </w:rPr>
          <w:t>Grafika</w:t>
        </w:r>
        <w:r w:rsidR="00D56B7E">
          <w:rPr>
            <w:noProof/>
            <w:webHidden/>
          </w:rPr>
          <w:tab/>
        </w:r>
        <w:r w:rsidR="00D56B7E">
          <w:rPr>
            <w:noProof/>
            <w:webHidden/>
          </w:rPr>
          <w:fldChar w:fldCharType="begin"/>
        </w:r>
        <w:r w:rsidR="00D56B7E">
          <w:rPr>
            <w:noProof/>
            <w:webHidden/>
          </w:rPr>
          <w:instrText xml:space="preserve"> PAGEREF _Toc75297100 \h </w:instrText>
        </w:r>
        <w:r w:rsidR="00D56B7E">
          <w:rPr>
            <w:noProof/>
            <w:webHidden/>
          </w:rPr>
        </w:r>
        <w:r w:rsidR="00D56B7E">
          <w:rPr>
            <w:noProof/>
            <w:webHidden/>
          </w:rPr>
          <w:fldChar w:fldCharType="separate"/>
        </w:r>
        <w:r w:rsidR="00A70B22">
          <w:rPr>
            <w:noProof/>
            <w:webHidden/>
          </w:rPr>
          <w:t>34</w:t>
        </w:r>
        <w:r w:rsidR="00D56B7E">
          <w:rPr>
            <w:noProof/>
            <w:webHidden/>
          </w:rPr>
          <w:fldChar w:fldCharType="end"/>
        </w:r>
      </w:hyperlink>
    </w:p>
    <w:p w14:paraId="2E5A297B" w14:textId="3DBDF09B" w:rsidR="00D56B7E" w:rsidRDefault="00C946CD">
      <w:pPr>
        <w:pStyle w:val="Obsah3"/>
        <w:rPr>
          <w:rFonts w:eastAsiaTheme="minorEastAsia" w:cstheme="minorBidi"/>
          <w:iCs w:val="0"/>
          <w:noProof/>
          <w:szCs w:val="22"/>
        </w:rPr>
      </w:pPr>
      <w:hyperlink w:anchor="_Toc75297101" w:history="1">
        <w:r w:rsidR="00D56B7E" w:rsidRPr="00C26874">
          <w:rPr>
            <w:rStyle w:val="Hypertextovodkaz"/>
            <w:rFonts w:eastAsiaTheme="majorEastAsia"/>
            <w:noProof/>
          </w:rPr>
          <w:t>5.3.9</w:t>
        </w:r>
        <w:r w:rsidR="00D56B7E">
          <w:rPr>
            <w:rFonts w:eastAsiaTheme="minorEastAsia" w:cstheme="minorBidi"/>
            <w:iCs w:val="0"/>
            <w:noProof/>
            <w:szCs w:val="22"/>
          </w:rPr>
          <w:tab/>
        </w:r>
        <w:r w:rsidR="00D56B7E" w:rsidRPr="00C26874">
          <w:rPr>
            <w:rStyle w:val="Hypertextovodkaz"/>
            <w:rFonts w:eastAsiaTheme="majorEastAsia"/>
            <w:noProof/>
          </w:rPr>
          <w:t>Fotografování</w:t>
        </w:r>
        <w:r w:rsidR="00D56B7E">
          <w:rPr>
            <w:noProof/>
            <w:webHidden/>
          </w:rPr>
          <w:tab/>
        </w:r>
        <w:r w:rsidR="00D56B7E">
          <w:rPr>
            <w:noProof/>
            <w:webHidden/>
          </w:rPr>
          <w:fldChar w:fldCharType="begin"/>
        </w:r>
        <w:r w:rsidR="00D56B7E">
          <w:rPr>
            <w:noProof/>
            <w:webHidden/>
          </w:rPr>
          <w:instrText xml:space="preserve"> PAGEREF _Toc75297101 \h </w:instrText>
        </w:r>
        <w:r w:rsidR="00D56B7E">
          <w:rPr>
            <w:noProof/>
            <w:webHidden/>
          </w:rPr>
        </w:r>
        <w:r w:rsidR="00D56B7E">
          <w:rPr>
            <w:noProof/>
            <w:webHidden/>
          </w:rPr>
          <w:fldChar w:fldCharType="separate"/>
        </w:r>
        <w:r w:rsidR="00A70B22">
          <w:rPr>
            <w:noProof/>
            <w:webHidden/>
          </w:rPr>
          <w:t>34</w:t>
        </w:r>
        <w:r w:rsidR="00D56B7E">
          <w:rPr>
            <w:noProof/>
            <w:webHidden/>
          </w:rPr>
          <w:fldChar w:fldCharType="end"/>
        </w:r>
      </w:hyperlink>
    </w:p>
    <w:p w14:paraId="53F6213C" w14:textId="13ED94B5" w:rsidR="00D56B7E" w:rsidRDefault="00C946CD">
      <w:pPr>
        <w:pStyle w:val="Obsah3"/>
        <w:rPr>
          <w:rFonts w:eastAsiaTheme="minorEastAsia" w:cstheme="minorBidi"/>
          <w:iCs w:val="0"/>
          <w:noProof/>
          <w:szCs w:val="22"/>
        </w:rPr>
      </w:pPr>
      <w:hyperlink w:anchor="_Toc75297102" w:history="1">
        <w:r w:rsidR="00D56B7E" w:rsidRPr="00C26874">
          <w:rPr>
            <w:rStyle w:val="Hypertextovodkaz"/>
            <w:rFonts w:eastAsiaTheme="majorEastAsia"/>
            <w:noProof/>
          </w:rPr>
          <w:t>5.3.10</w:t>
        </w:r>
        <w:r w:rsidR="00D56B7E">
          <w:rPr>
            <w:rFonts w:eastAsiaTheme="minorEastAsia" w:cstheme="minorBidi"/>
            <w:iCs w:val="0"/>
            <w:noProof/>
            <w:szCs w:val="22"/>
          </w:rPr>
          <w:tab/>
        </w:r>
        <w:r w:rsidR="00D56B7E" w:rsidRPr="00C26874">
          <w:rPr>
            <w:rStyle w:val="Hypertextovodkaz"/>
            <w:rFonts w:eastAsiaTheme="majorEastAsia"/>
            <w:noProof/>
          </w:rPr>
          <w:t>Filmování</w:t>
        </w:r>
        <w:r w:rsidR="00D56B7E">
          <w:rPr>
            <w:noProof/>
            <w:webHidden/>
          </w:rPr>
          <w:tab/>
        </w:r>
        <w:r w:rsidR="00D56B7E">
          <w:rPr>
            <w:noProof/>
            <w:webHidden/>
          </w:rPr>
          <w:fldChar w:fldCharType="begin"/>
        </w:r>
        <w:r w:rsidR="00D56B7E">
          <w:rPr>
            <w:noProof/>
            <w:webHidden/>
          </w:rPr>
          <w:instrText xml:space="preserve"> PAGEREF _Toc75297102 \h </w:instrText>
        </w:r>
        <w:r w:rsidR="00D56B7E">
          <w:rPr>
            <w:noProof/>
            <w:webHidden/>
          </w:rPr>
        </w:r>
        <w:r w:rsidR="00D56B7E">
          <w:rPr>
            <w:noProof/>
            <w:webHidden/>
          </w:rPr>
          <w:fldChar w:fldCharType="separate"/>
        </w:r>
        <w:r w:rsidR="00A70B22">
          <w:rPr>
            <w:noProof/>
            <w:webHidden/>
          </w:rPr>
          <w:t>36</w:t>
        </w:r>
        <w:r w:rsidR="00D56B7E">
          <w:rPr>
            <w:noProof/>
            <w:webHidden/>
          </w:rPr>
          <w:fldChar w:fldCharType="end"/>
        </w:r>
      </w:hyperlink>
    </w:p>
    <w:p w14:paraId="2465D490" w14:textId="5B337284" w:rsidR="00D56B7E" w:rsidRDefault="00C946CD">
      <w:pPr>
        <w:pStyle w:val="Obsah3"/>
        <w:rPr>
          <w:rFonts w:eastAsiaTheme="minorEastAsia" w:cstheme="minorBidi"/>
          <w:iCs w:val="0"/>
          <w:noProof/>
          <w:szCs w:val="22"/>
        </w:rPr>
      </w:pPr>
      <w:hyperlink w:anchor="_Toc75297103" w:history="1">
        <w:r w:rsidR="00D56B7E" w:rsidRPr="00C26874">
          <w:rPr>
            <w:rStyle w:val="Hypertextovodkaz"/>
            <w:rFonts w:eastAsiaTheme="majorEastAsia"/>
            <w:noProof/>
          </w:rPr>
          <w:t>5.3.11</w:t>
        </w:r>
        <w:r w:rsidR="00D56B7E">
          <w:rPr>
            <w:rFonts w:eastAsiaTheme="minorEastAsia" w:cstheme="minorBidi"/>
            <w:iCs w:val="0"/>
            <w:noProof/>
            <w:szCs w:val="22"/>
          </w:rPr>
          <w:tab/>
        </w:r>
        <w:r w:rsidR="00D56B7E" w:rsidRPr="00C26874">
          <w:rPr>
            <w:rStyle w:val="Hypertextovodkaz"/>
            <w:rFonts w:eastAsiaTheme="majorEastAsia"/>
            <w:noProof/>
          </w:rPr>
          <w:t>Zábavné kroužky</w:t>
        </w:r>
        <w:r w:rsidR="00D56B7E">
          <w:rPr>
            <w:noProof/>
            <w:webHidden/>
          </w:rPr>
          <w:tab/>
        </w:r>
        <w:r w:rsidR="00D56B7E">
          <w:rPr>
            <w:noProof/>
            <w:webHidden/>
          </w:rPr>
          <w:fldChar w:fldCharType="begin"/>
        </w:r>
        <w:r w:rsidR="00D56B7E">
          <w:rPr>
            <w:noProof/>
            <w:webHidden/>
          </w:rPr>
          <w:instrText xml:space="preserve"> PAGEREF _Toc75297103 \h </w:instrText>
        </w:r>
        <w:r w:rsidR="00D56B7E">
          <w:rPr>
            <w:noProof/>
            <w:webHidden/>
          </w:rPr>
        </w:r>
        <w:r w:rsidR="00D56B7E">
          <w:rPr>
            <w:noProof/>
            <w:webHidden/>
          </w:rPr>
          <w:fldChar w:fldCharType="separate"/>
        </w:r>
        <w:r w:rsidR="00A70B22">
          <w:rPr>
            <w:noProof/>
            <w:webHidden/>
          </w:rPr>
          <w:t>36</w:t>
        </w:r>
        <w:r w:rsidR="00D56B7E">
          <w:rPr>
            <w:noProof/>
            <w:webHidden/>
          </w:rPr>
          <w:fldChar w:fldCharType="end"/>
        </w:r>
      </w:hyperlink>
    </w:p>
    <w:p w14:paraId="71986303" w14:textId="74A7E353" w:rsidR="00D56B7E" w:rsidRDefault="00C946CD">
      <w:pPr>
        <w:pStyle w:val="Obsah3"/>
        <w:rPr>
          <w:rFonts w:eastAsiaTheme="minorEastAsia" w:cstheme="minorBidi"/>
          <w:iCs w:val="0"/>
          <w:noProof/>
          <w:szCs w:val="22"/>
        </w:rPr>
      </w:pPr>
      <w:hyperlink w:anchor="_Toc75297104" w:history="1">
        <w:r w:rsidR="00D56B7E" w:rsidRPr="00C26874">
          <w:rPr>
            <w:rStyle w:val="Hypertextovodkaz"/>
            <w:rFonts w:eastAsiaTheme="majorEastAsia"/>
            <w:noProof/>
          </w:rPr>
          <w:t>5.3.12</w:t>
        </w:r>
        <w:r w:rsidR="00D56B7E">
          <w:rPr>
            <w:rFonts w:eastAsiaTheme="minorEastAsia" w:cstheme="minorBidi"/>
            <w:iCs w:val="0"/>
            <w:noProof/>
            <w:szCs w:val="22"/>
          </w:rPr>
          <w:tab/>
        </w:r>
        <w:r w:rsidR="00D56B7E" w:rsidRPr="00C26874">
          <w:rPr>
            <w:rStyle w:val="Hypertextovodkaz"/>
            <w:rFonts w:eastAsiaTheme="majorEastAsia"/>
            <w:noProof/>
          </w:rPr>
          <w:t>Bádání</w:t>
        </w:r>
        <w:r w:rsidR="00D56B7E">
          <w:rPr>
            <w:noProof/>
            <w:webHidden/>
          </w:rPr>
          <w:tab/>
        </w:r>
        <w:r w:rsidR="00D56B7E">
          <w:rPr>
            <w:noProof/>
            <w:webHidden/>
          </w:rPr>
          <w:fldChar w:fldCharType="begin"/>
        </w:r>
        <w:r w:rsidR="00D56B7E">
          <w:rPr>
            <w:noProof/>
            <w:webHidden/>
          </w:rPr>
          <w:instrText xml:space="preserve"> PAGEREF _Toc75297104 \h </w:instrText>
        </w:r>
        <w:r w:rsidR="00D56B7E">
          <w:rPr>
            <w:noProof/>
            <w:webHidden/>
          </w:rPr>
        </w:r>
        <w:r w:rsidR="00D56B7E">
          <w:rPr>
            <w:noProof/>
            <w:webHidden/>
          </w:rPr>
          <w:fldChar w:fldCharType="separate"/>
        </w:r>
        <w:r w:rsidR="00A70B22">
          <w:rPr>
            <w:noProof/>
            <w:webHidden/>
          </w:rPr>
          <w:t>37</w:t>
        </w:r>
        <w:r w:rsidR="00D56B7E">
          <w:rPr>
            <w:noProof/>
            <w:webHidden/>
          </w:rPr>
          <w:fldChar w:fldCharType="end"/>
        </w:r>
      </w:hyperlink>
    </w:p>
    <w:p w14:paraId="7E1B6DF6" w14:textId="223AD5FB" w:rsidR="00D56B7E" w:rsidRDefault="00C946CD">
      <w:pPr>
        <w:pStyle w:val="Obsah2"/>
        <w:rPr>
          <w:rFonts w:eastAsiaTheme="minorEastAsia" w:cstheme="minorBidi"/>
          <w:smallCaps w:val="0"/>
          <w:szCs w:val="22"/>
        </w:rPr>
      </w:pPr>
      <w:hyperlink w:anchor="_Toc75297105" w:history="1">
        <w:r w:rsidR="00D56B7E" w:rsidRPr="00C26874">
          <w:rPr>
            <w:rStyle w:val="Hypertextovodkaz"/>
            <w:rFonts w:eastAsiaTheme="majorEastAsia"/>
          </w:rPr>
          <w:t>5.4</w:t>
        </w:r>
        <w:r w:rsidR="00D56B7E">
          <w:rPr>
            <w:rFonts w:eastAsiaTheme="minorEastAsia" w:cstheme="minorBidi"/>
            <w:smallCaps w:val="0"/>
            <w:szCs w:val="22"/>
          </w:rPr>
          <w:tab/>
        </w:r>
        <w:r w:rsidR="00D56B7E" w:rsidRPr="00C26874">
          <w:rPr>
            <w:rStyle w:val="Hypertextovodkaz"/>
            <w:rFonts w:eastAsiaTheme="majorEastAsia"/>
          </w:rPr>
          <w:t>Projekty</w:t>
        </w:r>
        <w:r w:rsidR="00D56B7E">
          <w:rPr>
            <w:webHidden/>
          </w:rPr>
          <w:tab/>
        </w:r>
        <w:r w:rsidR="00D56B7E">
          <w:rPr>
            <w:webHidden/>
          </w:rPr>
          <w:fldChar w:fldCharType="begin"/>
        </w:r>
        <w:r w:rsidR="00D56B7E">
          <w:rPr>
            <w:webHidden/>
          </w:rPr>
          <w:instrText xml:space="preserve"> PAGEREF _Toc75297105 \h </w:instrText>
        </w:r>
        <w:r w:rsidR="00D56B7E">
          <w:rPr>
            <w:webHidden/>
          </w:rPr>
        </w:r>
        <w:r w:rsidR="00D56B7E">
          <w:rPr>
            <w:webHidden/>
          </w:rPr>
          <w:fldChar w:fldCharType="separate"/>
        </w:r>
        <w:r w:rsidR="00A70B22">
          <w:rPr>
            <w:webHidden/>
          </w:rPr>
          <w:t>38</w:t>
        </w:r>
        <w:r w:rsidR="00D56B7E">
          <w:rPr>
            <w:webHidden/>
          </w:rPr>
          <w:fldChar w:fldCharType="end"/>
        </w:r>
      </w:hyperlink>
    </w:p>
    <w:p w14:paraId="7D566A94" w14:textId="2EC811AE" w:rsidR="00D56B7E" w:rsidRDefault="00C946CD">
      <w:pPr>
        <w:pStyle w:val="Obsah3"/>
        <w:rPr>
          <w:rFonts w:eastAsiaTheme="minorEastAsia" w:cstheme="minorBidi"/>
          <w:iCs w:val="0"/>
          <w:noProof/>
          <w:szCs w:val="22"/>
        </w:rPr>
      </w:pPr>
      <w:hyperlink w:anchor="_Toc75297106" w:history="1">
        <w:r w:rsidR="00D56B7E" w:rsidRPr="00C26874">
          <w:rPr>
            <w:rStyle w:val="Hypertextovodkaz"/>
            <w:rFonts w:eastAsiaTheme="majorEastAsia"/>
            <w:noProof/>
          </w:rPr>
          <w:t>5.4.1</w:t>
        </w:r>
        <w:r w:rsidR="00D56B7E">
          <w:rPr>
            <w:rFonts w:eastAsiaTheme="minorEastAsia" w:cstheme="minorBidi"/>
            <w:iCs w:val="0"/>
            <w:noProof/>
            <w:szCs w:val="22"/>
          </w:rPr>
          <w:tab/>
        </w:r>
        <w:r w:rsidR="00D56B7E" w:rsidRPr="00C26874">
          <w:rPr>
            <w:rStyle w:val="Hypertextovodkaz"/>
            <w:rFonts w:eastAsiaTheme="majorEastAsia"/>
            <w:noProof/>
          </w:rPr>
          <w:t>Technika je zábava</w:t>
        </w:r>
        <w:r w:rsidR="00D56B7E">
          <w:rPr>
            <w:noProof/>
            <w:webHidden/>
          </w:rPr>
          <w:tab/>
        </w:r>
        <w:r w:rsidR="00D56B7E">
          <w:rPr>
            <w:noProof/>
            <w:webHidden/>
          </w:rPr>
          <w:fldChar w:fldCharType="begin"/>
        </w:r>
        <w:r w:rsidR="00D56B7E">
          <w:rPr>
            <w:noProof/>
            <w:webHidden/>
          </w:rPr>
          <w:instrText xml:space="preserve"> PAGEREF _Toc75297106 \h </w:instrText>
        </w:r>
        <w:r w:rsidR="00D56B7E">
          <w:rPr>
            <w:noProof/>
            <w:webHidden/>
          </w:rPr>
        </w:r>
        <w:r w:rsidR="00D56B7E">
          <w:rPr>
            <w:noProof/>
            <w:webHidden/>
          </w:rPr>
          <w:fldChar w:fldCharType="separate"/>
        </w:r>
        <w:r w:rsidR="00A70B22">
          <w:rPr>
            <w:noProof/>
            <w:webHidden/>
          </w:rPr>
          <w:t>38</w:t>
        </w:r>
        <w:r w:rsidR="00D56B7E">
          <w:rPr>
            <w:noProof/>
            <w:webHidden/>
          </w:rPr>
          <w:fldChar w:fldCharType="end"/>
        </w:r>
      </w:hyperlink>
    </w:p>
    <w:p w14:paraId="7743A57A" w14:textId="5C17AC82" w:rsidR="00D56B7E" w:rsidRDefault="00C946CD">
      <w:pPr>
        <w:pStyle w:val="Obsah3"/>
        <w:rPr>
          <w:rFonts w:eastAsiaTheme="minorEastAsia" w:cstheme="minorBidi"/>
          <w:iCs w:val="0"/>
          <w:noProof/>
          <w:szCs w:val="22"/>
        </w:rPr>
      </w:pPr>
      <w:hyperlink w:anchor="_Toc75297107" w:history="1">
        <w:r w:rsidR="00D56B7E" w:rsidRPr="00C26874">
          <w:rPr>
            <w:rStyle w:val="Hypertextovodkaz"/>
            <w:rFonts w:eastAsiaTheme="majorEastAsia"/>
            <w:noProof/>
          </w:rPr>
          <w:t>5.4.2</w:t>
        </w:r>
        <w:r w:rsidR="00D56B7E">
          <w:rPr>
            <w:rFonts w:eastAsiaTheme="minorEastAsia" w:cstheme="minorBidi"/>
            <w:iCs w:val="0"/>
            <w:noProof/>
            <w:szCs w:val="22"/>
          </w:rPr>
          <w:tab/>
        </w:r>
        <w:r w:rsidR="00D56B7E" w:rsidRPr="00C26874">
          <w:rPr>
            <w:rStyle w:val="Hypertextovodkaz"/>
            <w:rFonts w:eastAsiaTheme="majorEastAsia"/>
            <w:noProof/>
          </w:rPr>
          <w:t>Polytechnická výchova</w:t>
        </w:r>
        <w:r w:rsidR="00D56B7E">
          <w:rPr>
            <w:noProof/>
            <w:webHidden/>
          </w:rPr>
          <w:tab/>
        </w:r>
        <w:r w:rsidR="00D56B7E">
          <w:rPr>
            <w:noProof/>
            <w:webHidden/>
          </w:rPr>
          <w:fldChar w:fldCharType="begin"/>
        </w:r>
        <w:r w:rsidR="00D56B7E">
          <w:rPr>
            <w:noProof/>
            <w:webHidden/>
          </w:rPr>
          <w:instrText xml:space="preserve"> PAGEREF _Toc75297107 \h </w:instrText>
        </w:r>
        <w:r w:rsidR="00D56B7E">
          <w:rPr>
            <w:noProof/>
            <w:webHidden/>
          </w:rPr>
        </w:r>
        <w:r w:rsidR="00D56B7E">
          <w:rPr>
            <w:noProof/>
            <w:webHidden/>
          </w:rPr>
          <w:fldChar w:fldCharType="separate"/>
        </w:r>
        <w:r w:rsidR="00A70B22">
          <w:rPr>
            <w:noProof/>
            <w:webHidden/>
          </w:rPr>
          <w:t>39</w:t>
        </w:r>
        <w:r w:rsidR="00D56B7E">
          <w:rPr>
            <w:noProof/>
            <w:webHidden/>
          </w:rPr>
          <w:fldChar w:fldCharType="end"/>
        </w:r>
      </w:hyperlink>
    </w:p>
    <w:p w14:paraId="793020F1" w14:textId="610C532E" w:rsidR="00D56B7E" w:rsidRDefault="00C946CD">
      <w:pPr>
        <w:pStyle w:val="Obsah3"/>
        <w:rPr>
          <w:rFonts w:eastAsiaTheme="minorEastAsia" w:cstheme="minorBidi"/>
          <w:iCs w:val="0"/>
          <w:noProof/>
          <w:szCs w:val="22"/>
        </w:rPr>
      </w:pPr>
      <w:hyperlink w:anchor="_Toc75297108" w:history="1">
        <w:r w:rsidR="00D56B7E" w:rsidRPr="00C26874">
          <w:rPr>
            <w:rStyle w:val="Hypertextovodkaz"/>
            <w:rFonts w:eastAsiaTheme="majorEastAsia"/>
            <w:noProof/>
          </w:rPr>
          <w:t>5.4.3</w:t>
        </w:r>
        <w:r w:rsidR="00D56B7E">
          <w:rPr>
            <w:rFonts w:eastAsiaTheme="minorEastAsia" w:cstheme="minorBidi"/>
            <w:iCs w:val="0"/>
            <w:noProof/>
            <w:szCs w:val="22"/>
          </w:rPr>
          <w:tab/>
        </w:r>
        <w:r w:rsidR="00D56B7E" w:rsidRPr="00C26874">
          <w:rPr>
            <w:rStyle w:val="Hypertextovodkaz"/>
            <w:rFonts w:eastAsiaTheme="majorEastAsia"/>
            <w:noProof/>
          </w:rPr>
          <w:t>Chytrá škola</w:t>
        </w:r>
        <w:r w:rsidR="00D56B7E">
          <w:rPr>
            <w:noProof/>
            <w:webHidden/>
          </w:rPr>
          <w:tab/>
        </w:r>
        <w:r w:rsidR="00D56B7E">
          <w:rPr>
            <w:noProof/>
            <w:webHidden/>
          </w:rPr>
          <w:fldChar w:fldCharType="begin"/>
        </w:r>
        <w:r w:rsidR="00D56B7E">
          <w:rPr>
            <w:noProof/>
            <w:webHidden/>
          </w:rPr>
          <w:instrText xml:space="preserve"> PAGEREF _Toc75297108 \h </w:instrText>
        </w:r>
        <w:r w:rsidR="00D56B7E">
          <w:rPr>
            <w:noProof/>
            <w:webHidden/>
          </w:rPr>
        </w:r>
        <w:r w:rsidR="00D56B7E">
          <w:rPr>
            <w:noProof/>
            <w:webHidden/>
          </w:rPr>
          <w:fldChar w:fldCharType="separate"/>
        </w:r>
        <w:r w:rsidR="00A70B22">
          <w:rPr>
            <w:noProof/>
            <w:webHidden/>
          </w:rPr>
          <w:t>39</w:t>
        </w:r>
        <w:r w:rsidR="00D56B7E">
          <w:rPr>
            <w:noProof/>
            <w:webHidden/>
          </w:rPr>
          <w:fldChar w:fldCharType="end"/>
        </w:r>
      </w:hyperlink>
    </w:p>
    <w:p w14:paraId="466CC5D8" w14:textId="1A5BEE0B" w:rsidR="00D56B7E" w:rsidRDefault="00C946CD">
      <w:pPr>
        <w:pStyle w:val="Obsah3"/>
        <w:rPr>
          <w:rFonts w:eastAsiaTheme="minorEastAsia" w:cstheme="minorBidi"/>
          <w:iCs w:val="0"/>
          <w:noProof/>
          <w:szCs w:val="22"/>
        </w:rPr>
      </w:pPr>
      <w:hyperlink w:anchor="_Toc75297109" w:history="1">
        <w:r w:rsidR="00D56B7E" w:rsidRPr="00C26874">
          <w:rPr>
            <w:rStyle w:val="Hypertextovodkaz"/>
            <w:rFonts w:eastAsiaTheme="majorEastAsia"/>
            <w:noProof/>
          </w:rPr>
          <w:t>5.4.4</w:t>
        </w:r>
        <w:r w:rsidR="00D56B7E">
          <w:rPr>
            <w:rFonts w:eastAsiaTheme="minorEastAsia" w:cstheme="minorBidi"/>
            <w:iCs w:val="0"/>
            <w:noProof/>
            <w:szCs w:val="22"/>
          </w:rPr>
          <w:tab/>
        </w:r>
        <w:r w:rsidR="00D56B7E" w:rsidRPr="00C26874">
          <w:rPr>
            <w:rStyle w:val="Hypertextovodkaz"/>
            <w:rFonts w:eastAsiaTheme="majorEastAsia"/>
            <w:noProof/>
          </w:rPr>
          <w:t>3D učebna</w:t>
        </w:r>
        <w:r w:rsidR="00D56B7E">
          <w:rPr>
            <w:noProof/>
            <w:webHidden/>
          </w:rPr>
          <w:tab/>
        </w:r>
        <w:r w:rsidR="00D56B7E">
          <w:rPr>
            <w:noProof/>
            <w:webHidden/>
          </w:rPr>
          <w:fldChar w:fldCharType="begin"/>
        </w:r>
        <w:r w:rsidR="00D56B7E">
          <w:rPr>
            <w:noProof/>
            <w:webHidden/>
          </w:rPr>
          <w:instrText xml:space="preserve"> PAGEREF _Toc75297109 \h </w:instrText>
        </w:r>
        <w:r w:rsidR="00D56B7E">
          <w:rPr>
            <w:noProof/>
            <w:webHidden/>
          </w:rPr>
        </w:r>
        <w:r w:rsidR="00D56B7E">
          <w:rPr>
            <w:noProof/>
            <w:webHidden/>
          </w:rPr>
          <w:fldChar w:fldCharType="separate"/>
        </w:r>
        <w:r w:rsidR="00A70B22">
          <w:rPr>
            <w:noProof/>
            <w:webHidden/>
          </w:rPr>
          <w:t>39</w:t>
        </w:r>
        <w:r w:rsidR="00D56B7E">
          <w:rPr>
            <w:noProof/>
            <w:webHidden/>
          </w:rPr>
          <w:fldChar w:fldCharType="end"/>
        </w:r>
      </w:hyperlink>
    </w:p>
    <w:p w14:paraId="55EED8E4" w14:textId="327AD19F" w:rsidR="00D56B7E" w:rsidRDefault="00C946CD">
      <w:pPr>
        <w:pStyle w:val="Obsah3"/>
        <w:rPr>
          <w:rFonts w:eastAsiaTheme="minorEastAsia" w:cstheme="minorBidi"/>
          <w:iCs w:val="0"/>
          <w:noProof/>
          <w:szCs w:val="22"/>
        </w:rPr>
      </w:pPr>
      <w:hyperlink w:anchor="_Toc75297110" w:history="1">
        <w:r w:rsidR="00D56B7E" w:rsidRPr="00C26874">
          <w:rPr>
            <w:rStyle w:val="Hypertextovodkaz"/>
            <w:rFonts w:eastAsiaTheme="majorEastAsia"/>
            <w:noProof/>
          </w:rPr>
          <w:t>5.4.5</w:t>
        </w:r>
        <w:r w:rsidR="00D56B7E">
          <w:rPr>
            <w:rFonts w:eastAsiaTheme="minorEastAsia" w:cstheme="minorBidi"/>
            <w:iCs w:val="0"/>
            <w:noProof/>
            <w:szCs w:val="22"/>
          </w:rPr>
          <w:tab/>
        </w:r>
        <w:r w:rsidR="00D56B7E" w:rsidRPr="00C26874">
          <w:rPr>
            <w:rStyle w:val="Hypertextovodkaz"/>
            <w:rFonts w:eastAsiaTheme="majorEastAsia"/>
            <w:noProof/>
          </w:rPr>
          <w:t>Projekty podpořené Evropskou unií</w:t>
        </w:r>
        <w:r w:rsidR="00D56B7E">
          <w:rPr>
            <w:noProof/>
            <w:webHidden/>
          </w:rPr>
          <w:tab/>
        </w:r>
        <w:r w:rsidR="00D56B7E">
          <w:rPr>
            <w:noProof/>
            <w:webHidden/>
          </w:rPr>
          <w:fldChar w:fldCharType="begin"/>
        </w:r>
        <w:r w:rsidR="00D56B7E">
          <w:rPr>
            <w:noProof/>
            <w:webHidden/>
          </w:rPr>
          <w:instrText xml:space="preserve"> PAGEREF _Toc75297110 \h </w:instrText>
        </w:r>
        <w:r w:rsidR="00D56B7E">
          <w:rPr>
            <w:noProof/>
            <w:webHidden/>
          </w:rPr>
        </w:r>
        <w:r w:rsidR="00D56B7E">
          <w:rPr>
            <w:noProof/>
            <w:webHidden/>
          </w:rPr>
          <w:fldChar w:fldCharType="separate"/>
        </w:r>
        <w:r w:rsidR="00A70B22">
          <w:rPr>
            <w:noProof/>
            <w:webHidden/>
          </w:rPr>
          <w:t>40</w:t>
        </w:r>
        <w:r w:rsidR="00D56B7E">
          <w:rPr>
            <w:noProof/>
            <w:webHidden/>
          </w:rPr>
          <w:fldChar w:fldCharType="end"/>
        </w:r>
      </w:hyperlink>
    </w:p>
    <w:p w14:paraId="47039279" w14:textId="278F2FBB" w:rsidR="00D56B7E" w:rsidRDefault="00C946CD">
      <w:pPr>
        <w:pStyle w:val="Obsah2"/>
        <w:rPr>
          <w:rFonts w:eastAsiaTheme="minorEastAsia" w:cstheme="minorBidi"/>
          <w:smallCaps w:val="0"/>
          <w:szCs w:val="22"/>
        </w:rPr>
      </w:pPr>
      <w:hyperlink w:anchor="_Toc75297111" w:history="1">
        <w:r w:rsidR="00D56B7E" w:rsidRPr="00C26874">
          <w:rPr>
            <w:rStyle w:val="Hypertextovodkaz"/>
            <w:rFonts w:eastAsiaTheme="majorEastAsia"/>
          </w:rPr>
          <w:t>5.5</w:t>
        </w:r>
        <w:r w:rsidR="00D56B7E">
          <w:rPr>
            <w:rFonts w:eastAsiaTheme="minorEastAsia" w:cstheme="minorBidi"/>
            <w:smallCaps w:val="0"/>
            <w:szCs w:val="22"/>
          </w:rPr>
          <w:tab/>
        </w:r>
        <w:r w:rsidR="00D56B7E" w:rsidRPr="00C26874">
          <w:rPr>
            <w:rStyle w:val="Hypertextovodkaz"/>
            <w:rFonts w:eastAsiaTheme="majorEastAsia"/>
          </w:rPr>
          <w:t>Spolupráce škol a DDM</w:t>
        </w:r>
        <w:r w:rsidR="00D56B7E">
          <w:rPr>
            <w:webHidden/>
          </w:rPr>
          <w:tab/>
        </w:r>
        <w:r w:rsidR="00D56B7E">
          <w:rPr>
            <w:webHidden/>
          </w:rPr>
          <w:fldChar w:fldCharType="begin"/>
        </w:r>
        <w:r w:rsidR="00D56B7E">
          <w:rPr>
            <w:webHidden/>
          </w:rPr>
          <w:instrText xml:space="preserve"> PAGEREF _Toc75297111 \h </w:instrText>
        </w:r>
        <w:r w:rsidR="00D56B7E">
          <w:rPr>
            <w:webHidden/>
          </w:rPr>
        </w:r>
        <w:r w:rsidR="00D56B7E">
          <w:rPr>
            <w:webHidden/>
          </w:rPr>
          <w:fldChar w:fldCharType="separate"/>
        </w:r>
        <w:r w:rsidR="00A70B22">
          <w:rPr>
            <w:webHidden/>
          </w:rPr>
          <w:t>40</w:t>
        </w:r>
        <w:r w:rsidR="00D56B7E">
          <w:rPr>
            <w:webHidden/>
          </w:rPr>
          <w:fldChar w:fldCharType="end"/>
        </w:r>
      </w:hyperlink>
    </w:p>
    <w:p w14:paraId="6F16F828" w14:textId="5CFDACFA" w:rsidR="00D56B7E" w:rsidRDefault="00C946CD">
      <w:pPr>
        <w:pStyle w:val="Obsah2"/>
        <w:rPr>
          <w:rFonts w:eastAsiaTheme="minorEastAsia" w:cstheme="minorBidi"/>
          <w:smallCaps w:val="0"/>
          <w:szCs w:val="22"/>
        </w:rPr>
      </w:pPr>
      <w:hyperlink w:anchor="_Toc75297112" w:history="1">
        <w:r w:rsidR="00D56B7E" w:rsidRPr="00C26874">
          <w:rPr>
            <w:rStyle w:val="Hypertextovodkaz"/>
            <w:rFonts w:eastAsiaTheme="majorEastAsia"/>
          </w:rPr>
          <w:t>5.6</w:t>
        </w:r>
        <w:r w:rsidR="00D56B7E">
          <w:rPr>
            <w:rFonts w:eastAsiaTheme="minorEastAsia" w:cstheme="minorBidi"/>
            <w:smallCaps w:val="0"/>
            <w:szCs w:val="22"/>
          </w:rPr>
          <w:tab/>
        </w:r>
        <w:r w:rsidR="00D56B7E" w:rsidRPr="00C26874">
          <w:rPr>
            <w:rStyle w:val="Hypertextovodkaz"/>
            <w:rFonts w:eastAsiaTheme="majorEastAsia"/>
          </w:rPr>
          <w:t>Problematika nedostatečných zdrojů</w:t>
        </w:r>
        <w:r w:rsidR="00D56B7E">
          <w:rPr>
            <w:webHidden/>
          </w:rPr>
          <w:tab/>
        </w:r>
        <w:r w:rsidR="00D56B7E">
          <w:rPr>
            <w:webHidden/>
          </w:rPr>
          <w:fldChar w:fldCharType="begin"/>
        </w:r>
        <w:r w:rsidR="00D56B7E">
          <w:rPr>
            <w:webHidden/>
          </w:rPr>
          <w:instrText xml:space="preserve"> PAGEREF _Toc75297112 \h </w:instrText>
        </w:r>
        <w:r w:rsidR="00D56B7E">
          <w:rPr>
            <w:webHidden/>
          </w:rPr>
        </w:r>
        <w:r w:rsidR="00D56B7E">
          <w:rPr>
            <w:webHidden/>
          </w:rPr>
          <w:fldChar w:fldCharType="separate"/>
        </w:r>
        <w:r w:rsidR="00A70B22">
          <w:rPr>
            <w:webHidden/>
          </w:rPr>
          <w:t>41</w:t>
        </w:r>
        <w:r w:rsidR="00D56B7E">
          <w:rPr>
            <w:webHidden/>
          </w:rPr>
          <w:fldChar w:fldCharType="end"/>
        </w:r>
      </w:hyperlink>
    </w:p>
    <w:p w14:paraId="5F3B0C51" w14:textId="13A61EDF" w:rsidR="00D56B7E" w:rsidRDefault="00C946CD">
      <w:pPr>
        <w:pStyle w:val="Obsah2"/>
        <w:rPr>
          <w:rFonts w:eastAsiaTheme="minorEastAsia" w:cstheme="minorBidi"/>
          <w:smallCaps w:val="0"/>
          <w:szCs w:val="22"/>
        </w:rPr>
      </w:pPr>
      <w:hyperlink w:anchor="_Toc75297113" w:history="1">
        <w:r w:rsidR="00D56B7E" w:rsidRPr="00C26874">
          <w:rPr>
            <w:rStyle w:val="Hypertextovodkaz"/>
            <w:rFonts w:eastAsiaTheme="majorEastAsia"/>
          </w:rPr>
          <w:t>5.7</w:t>
        </w:r>
        <w:r w:rsidR="00D56B7E">
          <w:rPr>
            <w:rFonts w:eastAsiaTheme="minorEastAsia" w:cstheme="minorBidi"/>
            <w:smallCaps w:val="0"/>
            <w:szCs w:val="22"/>
          </w:rPr>
          <w:tab/>
        </w:r>
        <w:r w:rsidR="00D56B7E" w:rsidRPr="00C26874">
          <w:rPr>
            <w:rStyle w:val="Hypertextovodkaz"/>
            <w:rFonts w:eastAsiaTheme="majorEastAsia"/>
          </w:rPr>
          <w:t>Shrnutí</w:t>
        </w:r>
        <w:r w:rsidR="00D56B7E">
          <w:rPr>
            <w:webHidden/>
          </w:rPr>
          <w:tab/>
        </w:r>
        <w:r w:rsidR="00D56B7E">
          <w:rPr>
            <w:webHidden/>
          </w:rPr>
          <w:fldChar w:fldCharType="begin"/>
        </w:r>
        <w:r w:rsidR="00D56B7E">
          <w:rPr>
            <w:webHidden/>
          </w:rPr>
          <w:instrText xml:space="preserve"> PAGEREF _Toc75297113 \h </w:instrText>
        </w:r>
        <w:r w:rsidR="00D56B7E">
          <w:rPr>
            <w:webHidden/>
          </w:rPr>
        </w:r>
        <w:r w:rsidR="00D56B7E">
          <w:rPr>
            <w:webHidden/>
          </w:rPr>
          <w:fldChar w:fldCharType="separate"/>
        </w:r>
        <w:r w:rsidR="00A70B22">
          <w:rPr>
            <w:webHidden/>
          </w:rPr>
          <w:t>42</w:t>
        </w:r>
        <w:r w:rsidR="00D56B7E">
          <w:rPr>
            <w:webHidden/>
          </w:rPr>
          <w:fldChar w:fldCharType="end"/>
        </w:r>
      </w:hyperlink>
    </w:p>
    <w:p w14:paraId="77546DF1" w14:textId="47D69659" w:rsidR="00D56B7E" w:rsidRDefault="00C946CD">
      <w:pPr>
        <w:pStyle w:val="Obsah1"/>
        <w:rPr>
          <w:rFonts w:eastAsiaTheme="minorEastAsia" w:cstheme="minorBidi"/>
          <w:bCs w:val="0"/>
          <w:smallCaps w:val="0"/>
          <w:szCs w:val="22"/>
        </w:rPr>
      </w:pPr>
      <w:hyperlink w:anchor="_Toc75297114" w:history="1">
        <w:r w:rsidR="00D56B7E" w:rsidRPr="00C26874">
          <w:rPr>
            <w:rStyle w:val="Hypertextovodkaz"/>
            <w:rFonts w:eastAsiaTheme="majorEastAsia"/>
          </w:rPr>
          <w:t>Závěr</w:t>
        </w:r>
        <w:r w:rsidR="00D56B7E">
          <w:rPr>
            <w:webHidden/>
          </w:rPr>
          <w:tab/>
        </w:r>
        <w:r w:rsidR="00D56B7E">
          <w:rPr>
            <w:webHidden/>
          </w:rPr>
          <w:fldChar w:fldCharType="begin"/>
        </w:r>
        <w:r w:rsidR="00D56B7E">
          <w:rPr>
            <w:webHidden/>
          </w:rPr>
          <w:instrText xml:space="preserve"> PAGEREF _Toc75297114 \h </w:instrText>
        </w:r>
        <w:r w:rsidR="00D56B7E">
          <w:rPr>
            <w:webHidden/>
          </w:rPr>
        </w:r>
        <w:r w:rsidR="00D56B7E">
          <w:rPr>
            <w:webHidden/>
          </w:rPr>
          <w:fldChar w:fldCharType="separate"/>
        </w:r>
        <w:r w:rsidR="00A70B22">
          <w:rPr>
            <w:webHidden/>
          </w:rPr>
          <w:t>44</w:t>
        </w:r>
        <w:r w:rsidR="00D56B7E">
          <w:rPr>
            <w:webHidden/>
          </w:rPr>
          <w:fldChar w:fldCharType="end"/>
        </w:r>
      </w:hyperlink>
    </w:p>
    <w:p w14:paraId="7D0AB3AD" w14:textId="155AFAE0" w:rsidR="00D56B7E" w:rsidRDefault="00C946CD">
      <w:pPr>
        <w:pStyle w:val="Obsah1"/>
        <w:rPr>
          <w:rFonts w:eastAsiaTheme="minorEastAsia" w:cstheme="minorBidi"/>
          <w:bCs w:val="0"/>
          <w:smallCaps w:val="0"/>
          <w:szCs w:val="22"/>
        </w:rPr>
      </w:pPr>
      <w:hyperlink w:anchor="_Toc75297115" w:history="1">
        <w:r w:rsidR="00D56B7E" w:rsidRPr="00C26874">
          <w:rPr>
            <w:rStyle w:val="Hypertextovodkaz"/>
            <w:rFonts w:eastAsiaTheme="majorEastAsia"/>
          </w:rPr>
          <w:t>Resumé</w:t>
        </w:r>
        <w:r w:rsidR="00D56B7E">
          <w:rPr>
            <w:webHidden/>
          </w:rPr>
          <w:tab/>
        </w:r>
        <w:r w:rsidR="00D56B7E">
          <w:rPr>
            <w:webHidden/>
          </w:rPr>
          <w:fldChar w:fldCharType="begin"/>
        </w:r>
        <w:r w:rsidR="00D56B7E">
          <w:rPr>
            <w:webHidden/>
          </w:rPr>
          <w:instrText xml:space="preserve"> PAGEREF _Toc75297115 \h </w:instrText>
        </w:r>
        <w:r w:rsidR="00D56B7E">
          <w:rPr>
            <w:webHidden/>
          </w:rPr>
        </w:r>
        <w:r w:rsidR="00D56B7E">
          <w:rPr>
            <w:webHidden/>
          </w:rPr>
          <w:fldChar w:fldCharType="separate"/>
        </w:r>
        <w:r w:rsidR="00A70B22">
          <w:rPr>
            <w:webHidden/>
          </w:rPr>
          <w:t>46</w:t>
        </w:r>
        <w:r w:rsidR="00D56B7E">
          <w:rPr>
            <w:webHidden/>
          </w:rPr>
          <w:fldChar w:fldCharType="end"/>
        </w:r>
      </w:hyperlink>
    </w:p>
    <w:p w14:paraId="1E9C013D" w14:textId="4E2899F6" w:rsidR="00D56B7E" w:rsidRDefault="00C946CD">
      <w:pPr>
        <w:pStyle w:val="Obsah1"/>
        <w:rPr>
          <w:rFonts w:eastAsiaTheme="minorEastAsia" w:cstheme="minorBidi"/>
          <w:bCs w:val="0"/>
          <w:smallCaps w:val="0"/>
          <w:szCs w:val="22"/>
        </w:rPr>
      </w:pPr>
      <w:hyperlink w:anchor="_Toc75297116" w:history="1">
        <w:r w:rsidR="00D56B7E" w:rsidRPr="00C26874">
          <w:rPr>
            <w:rStyle w:val="Hypertextovodkaz"/>
            <w:rFonts w:eastAsiaTheme="majorEastAsia"/>
          </w:rPr>
          <w:t>Resumé</w:t>
        </w:r>
        <w:r w:rsidR="00D56B7E">
          <w:rPr>
            <w:webHidden/>
          </w:rPr>
          <w:tab/>
        </w:r>
        <w:r w:rsidR="00D56B7E">
          <w:rPr>
            <w:webHidden/>
          </w:rPr>
          <w:fldChar w:fldCharType="begin"/>
        </w:r>
        <w:r w:rsidR="00D56B7E">
          <w:rPr>
            <w:webHidden/>
          </w:rPr>
          <w:instrText xml:space="preserve"> PAGEREF _Toc75297116 \h </w:instrText>
        </w:r>
        <w:r w:rsidR="00D56B7E">
          <w:rPr>
            <w:webHidden/>
          </w:rPr>
        </w:r>
        <w:r w:rsidR="00D56B7E">
          <w:rPr>
            <w:webHidden/>
          </w:rPr>
          <w:fldChar w:fldCharType="separate"/>
        </w:r>
        <w:r w:rsidR="00A70B22">
          <w:rPr>
            <w:webHidden/>
          </w:rPr>
          <w:t>47</w:t>
        </w:r>
        <w:r w:rsidR="00D56B7E">
          <w:rPr>
            <w:webHidden/>
          </w:rPr>
          <w:fldChar w:fldCharType="end"/>
        </w:r>
      </w:hyperlink>
    </w:p>
    <w:p w14:paraId="61E851B5" w14:textId="5C7F2F47" w:rsidR="00D56B7E" w:rsidRDefault="00C946CD">
      <w:pPr>
        <w:pStyle w:val="Obsah1"/>
        <w:rPr>
          <w:rFonts w:eastAsiaTheme="minorEastAsia" w:cstheme="minorBidi"/>
          <w:bCs w:val="0"/>
          <w:smallCaps w:val="0"/>
          <w:szCs w:val="22"/>
        </w:rPr>
      </w:pPr>
      <w:hyperlink w:anchor="_Toc75297117" w:history="1">
        <w:r w:rsidR="00D56B7E" w:rsidRPr="00C26874">
          <w:rPr>
            <w:rStyle w:val="Hypertextovodkaz"/>
            <w:rFonts w:eastAsiaTheme="majorEastAsia"/>
          </w:rPr>
          <w:t>Seznam literatury</w:t>
        </w:r>
        <w:r w:rsidR="00D56B7E">
          <w:rPr>
            <w:webHidden/>
          </w:rPr>
          <w:tab/>
        </w:r>
        <w:r w:rsidR="00D56B7E">
          <w:rPr>
            <w:webHidden/>
          </w:rPr>
          <w:fldChar w:fldCharType="begin"/>
        </w:r>
        <w:r w:rsidR="00D56B7E">
          <w:rPr>
            <w:webHidden/>
          </w:rPr>
          <w:instrText xml:space="preserve"> PAGEREF _Toc75297117 \h </w:instrText>
        </w:r>
        <w:r w:rsidR="00D56B7E">
          <w:rPr>
            <w:webHidden/>
          </w:rPr>
        </w:r>
        <w:r w:rsidR="00D56B7E">
          <w:rPr>
            <w:webHidden/>
          </w:rPr>
          <w:fldChar w:fldCharType="separate"/>
        </w:r>
        <w:r w:rsidR="00A70B22">
          <w:rPr>
            <w:webHidden/>
          </w:rPr>
          <w:t>48</w:t>
        </w:r>
        <w:r w:rsidR="00D56B7E">
          <w:rPr>
            <w:webHidden/>
          </w:rPr>
          <w:fldChar w:fldCharType="end"/>
        </w:r>
      </w:hyperlink>
    </w:p>
    <w:p w14:paraId="289370B6" w14:textId="05BC092D" w:rsidR="00D56B7E" w:rsidRDefault="00C946CD">
      <w:pPr>
        <w:pStyle w:val="Obsah1"/>
        <w:rPr>
          <w:rFonts w:eastAsiaTheme="minorEastAsia" w:cstheme="minorBidi"/>
          <w:bCs w:val="0"/>
          <w:smallCaps w:val="0"/>
          <w:szCs w:val="22"/>
        </w:rPr>
      </w:pPr>
      <w:hyperlink w:anchor="_Toc75297118" w:history="1">
        <w:r w:rsidR="00D56B7E" w:rsidRPr="00C26874">
          <w:rPr>
            <w:rStyle w:val="Hypertextovodkaz"/>
            <w:rFonts w:eastAsiaTheme="majorEastAsia"/>
          </w:rPr>
          <w:t>Seznam obrázků, tabulek, grafů a diagramů</w:t>
        </w:r>
        <w:r w:rsidR="00D56B7E">
          <w:rPr>
            <w:webHidden/>
          </w:rPr>
          <w:tab/>
        </w:r>
        <w:r w:rsidR="00D56B7E">
          <w:rPr>
            <w:webHidden/>
          </w:rPr>
          <w:fldChar w:fldCharType="begin"/>
        </w:r>
        <w:r w:rsidR="00D56B7E">
          <w:rPr>
            <w:webHidden/>
          </w:rPr>
          <w:instrText xml:space="preserve"> PAGEREF _Toc75297118 \h </w:instrText>
        </w:r>
        <w:r w:rsidR="00D56B7E">
          <w:rPr>
            <w:webHidden/>
          </w:rPr>
        </w:r>
        <w:r w:rsidR="00D56B7E">
          <w:rPr>
            <w:webHidden/>
          </w:rPr>
          <w:fldChar w:fldCharType="separate"/>
        </w:r>
        <w:r w:rsidR="00A70B22">
          <w:rPr>
            <w:webHidden/>
          </w:rPr>
          <w:t>50</w:t>
        </w:r>
        <w:r w:rsidR="00D56B7E">
          <w:rPr>
            <w:webHidden/>
          </w:rPr>
          <w:fldChar w:fldCharType="end"/>
        </w:r>
      </w:hyperlink>
    </w:p>
    <w:p w14:paraId="3B57B56F" w14:textId="5B900DC0" w:rsidR="00D56B7E" w:rsidRDefault="00C946CD">
      <w:pPr>
        <w:pStyle w:val="Obsah1"/>
        <w:rPr>
          <w:rFonts w:eastAsiaTheme="minorEastAsia" w:cstheme="minorBidi"/>
          <w:bCs w:val="0"/>
          <w:smallCaps w:val="0"/>
          <w:szCs w:val="22"/>
        </w:rPr>
      </w:pPr>
      <w:hyperlink w:anchor="_Toc75297119" w:history="1">
        <w:r w:rsidR="00D56B7E" w:rsidRPr="00C26874">
          <w:rPr>
            <w:rStyle w:val="Hypertextovodkaz"/>
            <w:rFonts w:eastAsiaTheme="majorEastAsia"/>
          </w:rPr>
          <w:t>Klíčová slova</w:t>
        </w:r>
        <w:r w:rsidR="00D56B7E">
          <w:rPr>
            <w:webHidden/>
          </w:rPr>
          <w:tab/>
        </w:r>
        <w:r w:rsidR="00D56B7E">
          <w:rPr>
            <w:webHidden/>
          </w:rPr>
          <w:fldChar w:fldCharType="begin"/>
        </w:r>
        <w:r w:rsidR="00D56B7E">
          <w:rPr>
            <w:webHidden/>
          </w:rPr>
          <w:instrText xml:space="preserve"> PAGEREF _Toc75297119 \h </w:instrText>
        </w:r>
        <w:r w:rsidR="00D56B7E">
          <w:rPr>
            <w:webHidden/>
          </w:rPr>
        </w:r>
        <w:r w:rsidR="00D56B7E">
          <w:rPr>
            <w:webHidden/>
          </w:rPr>
          <w:fldChar w:fldCharType="separate"/>
        </w:r>
        <w:r w:rsidR="00A70B22">
          <w:rPr>
            <w:webHidden/>
          </w:rPr>
          <w:t>I</w:t>
        </w:r>
        <w:r w:rsidR="00D56B7E">
          <w:rPr>
            <w:webHidden/>
          </w:rPr>
          <w:fldChar w:fldCharType="end"/>
        </w:r>
      </w:hyperlink>
    </w:p>
    <w:p w14:paraId="2ED82975" w14:textId="18168474" w:rsidR="00D56B7E" w:rsidRDefault="00C946CD">
      <w:pPr>
        <w:pStyle w:val="Obsah1"/>
        <w:rPr>
          <w:rFonts w:eastAsiaTheme="minorEastAsia" w:cstheme="minorBidi"/>
          <w:bCs w:val="0"/>
          <w:smallCaps w:val="0"/>
          <w:szCs w:val="22"/>
        </w:rPr>
      </w:pPr>
      <w:hyperlink w:anchor="_Toc75297120" w:history="1">
        <w:r w:rsidR="00D56B7E" w:rsidRPr="00C26874">
          <w:rPr>
            <w:rStyle w:val="Hypertextovodkaz"/>
            <w:rFonts w:eastAsiaTheme="majorEastAsia"/>
          </w:rPr>
          <w:t>Přílohy</w:t>
        </w:r>
        <w:r w:rsidR="00D56B7E">
          <w:rPr>
            <w:webHidden/>
          </w:rPr>
          <w:tab/>
        </w:r>
        <w:r w:rsidR="00D56B7E">
          <w:rPr>
            <w:webHidden/>
          </w:rPr>
          <w:fldChar w:fldCharType="begin"/>
        </w:r>
        <w:r w:rsidR="00D56B7E">
          <w:rPr>
            <w:webHidden/>
          </w:rPr>
          <w:instrText xml:space="preserve"> PAGEREF _Toc75297120 \h </w:instrText>
        </w:r>
        <w:r w:rsidR="00D56B7E">
          <w:rPr>
            <w:webHidden/>
          </w:rPr>
        </w:r>
        <w:r w:rsidR="00D56B7E">
          <w:rPr>
            <w:webHidden/>
          </w:rPr>
          <w:fldChar w:fldCharType="separate"/>
        </w:r>
        <w:r w:rsidR="00A70B22">
          <w:rPr>
            <w:webHidden/>
          </w:rPr>
          <w:t>II</w:t>
        </w:r>
        <w:r w:rsidR="00D56B7E">
          <w:rPr>
            <w:webHidden/>
          </w:rPr>
          <w:fldChar w:fldCharType="end"/>
        </w:r>
      </w:hyperlink>
    </w:p>
    <w:p w14:paraId="70BD59DE" w14:textId="508F900D" w:rsidR="00B3270C" w:rsidRDefault="0040258C" w:rsidP="0040258C">
      <w:pPr>
        <w:outlineLvl w:val="0"/>
        <w:sectPr w:rsidR="00B3270C" w:rsidSect="00410110">
          <w:headerReference w:type="default" r:id="rId15"/>
          <w:footerReference w:type="default" r:id="rId16"/>
          <w:pgSz w:w="11906" w:h="16838"/>
          <w:pgMar w:top="1418" w:right="1418" w:bottom="1418" w:left="1701" w:header="709" w:footer="709" w:gutter="0"/>
          <w:pgNumType w:start="1"/>
          <w:cols w:space="708"/>
          <w:docGrid w:linePitch="360"/>
        </w:sectPr>
      </w:pPr>
      <w:r>
        <w:rPr>
          <w:rFonts w:asciiTheme="minorHAnsi" w:hAnsiTheme="minorHAnsi"/>
          <w:bCs/>
          <w:smallCaps/>
          <w:noProof/>
          <w:sz w:val="22"/>
          <w:szCs w:val="20"/>
        </w:rPr>
        <w:fldChar w:fldCharType="end"/>
      </w:r>
      <w:r w:rsidR="001E641C">
        <w:t xml:space="preserve"> </w:t>
      </w:r>
    </w:p>
    <w:p w14:paraId="2B2D7C7B" w14:textId="77777777" w:rsidR="00B3270C" w:rsidRDefault="00B3270C" w:rsidP="00C66403">
      <w:pPr>
        <w:pStyle w:val="D-nadpis1neslovan"/>
      </w:pPr>
      <w:bookmarkStart w:id="0" w:name="_Toc75297069"/>
      <w:r>
        <w:lastRenderedPageBreak/>
        <w:t>Seznam zkratek</w:t>
      </w:r>
      <w:bookmarkEnd w:id="0"/>
    </w:p>
    <w:p w14:paraId="59E52B75" w14:textId="7A9B8DC8" w:rsidR="00802BB8" w:rsidRDefault="00802BB8" w:rsidP="00802BB8">
      <w:pPr>
        <w:pStyle w:val="D-normln"/>
      </w:pPr>
      <w:r>
        <w:t xml:space="preserve">BYOD </w:t>
      </w:r>
      <w:r w:rsidR="00EA42D2">
        <w:t>–</w:t>
      </w:r>
      <w:r>
        <w:t xml:space="preserve"> </w:t>
      </w:r>
      <w:proofErr w:type="spellStart"/>
      <w:r>
        <w:t>Bring</w:t>
      </w:r>
      <w:proofErr w:type="spellEnd"/>
      <w:r>
        <w:t xml:space="preserve"> </w:t>
      </w:r>
      <w:proofErr w:type="spellStart"/>
      <w:r>
        <w:t>Your</w:t>
      </w:r>
      <w:proofErr w:type="spellEnd"/>
      <w:r>
        <w:t xml:space="preserve"> </w:t>
      </w:r>
      <w:proofErr w:type="spellStart"/>
      <w:r>
        <w:t>Own</w:t>
      </w:r>
      <w:proofErr w:type="spellEnd"/>
      <w:r>
        <w:t xml:space="preserve"> </w:t>
      </w:r>
      <w:proofErr w:type="spellStart"/>
      <w:r>
        <w:t>Device</w:t>
      </w:r>
      <w:proofErr w:type="spellEnd"/>
      <w:r>
        <w:t xml:space="preserve"> (přine</w:t>
      </w:r>
      <w:r w:rsidR="00336186">
        <w:t>s </w:t>
      </w:r>
      <w:r>
        <w:t>své vlastní zařízení)</w:t>
      </w:r>
    </w:p>
    <w:p w14:paraId="47C11580" w14:textId="77777777" w:rsidR="00802BB8" w:rsidRDefault="00802BB8" w:rsidP="00802BB8">
      <w:pPr>
        <w:pStyle w:val="D-normln"/>
      </w:pPr>
      <w:r>
        <w:t>DDM – dům dětí a mládeže</w:t>
      </w:r>
    </w:p>
    <w:p w14:paraId="55629BDA" w14:textId="77777777" w:rsidR="00802BB8" w:rsidRDefault="00802BB8" w:rsidP="00802BB8">
      <w:pPr>
        <w:pStyle w:val="D-normln"/>
      </w:pPr>
      <w:r>
        <w:t>EU – Evropská unie</w:t>
      </w:r>
    </w:p>
    <w:p w14:paraId="4301D78E" w14:textId="47E496E0" w:rsidR="00802BB8" w:rsidRDefault="00802BB8" w:rsidP="00EA42D2">
      <w:pPr>
        <w:pStyle w:val="D-normln"/>
        <w:ind w:left="1134" w:hanging="850"/>
      </w:pPr>
      <w:r>
        <w:t xml:space="preserve">ICT – </w:t>
      </w:r>
      <w:proofErr w:type="spellStart"/>
      <w:r>
        <w:t>Information</w:t>
      </w:r>
      <w:proofErr w:type="spellEnd"/>
      <w:r>
        <w:t xml:space="preserve"> and </w:t>
      </w:r>
      <w:proofErr w:type="spellStart"/>
      <w:r>
        <w:t>Communication</w:t>
      </w:r>
      <w:proofErr w:type="spellEnd"/>
      <w:r>
        <w:t xml:space="preserve"> Technologie</w:t>
      </w:r>
      <w:r w:rsidR="00336186">
        <w:t>s </w:t>
      </w:r>
      <w:r>
        <w:t>(informační a komunikační</w:t>
      </w:r>
      <w:r w:rsidR="00EA42D2">
        <w:t xml:space="preserve"> </w:t>
      </w:r>
      <w:r>
        <w:t>technologie)</w:t>
      </w:r>
    </w:p>
    <w:p w14:paraId="38B748DD" w14:textId="3914D92B" w:rsidR="00802BB8" w:rsidRDefault="00802BB8" w:rsidP="00802BB8">
      <w:pPr>
        <w:pStyle w:val="D-normln"/>
      </w:pPr>
      <w:r>
        <w:t xml:space="preserve">IKT </w:t>
      </w:r>
      <w:r w:rsidR="00EA42D2">
        <w:t>–</w:t>
      </w:r>
      <w:r>
        <w:t xml:space="preserve"> informační a komunikační technologie</w:t>
      </w:r>
    </w:p>
    <w:p w14:paraId="6A731DCD" w14:textId="77777777" w:rsidR="00802BB8" w:rsidRDefault="00802BB8" w:rsidP="00802BB8">
      <w:pPr>
        <w:pStyle w:val="D-normln"/>
      </w:pPr>
      <w:r>
        <w:t>IROP – integrovaný regionální operační program</w:t>
      </w:r>
    </w:p>
    <w:p w14:paraId="5D4B214E" w14:textId="77777777" w:rsidR="00802BB8" w:rsidRDefault="00802BB8" w:rsidP="00802BB8">
      <w:pPr>
        <w:pStyle w:val="D-normln"/>
      </w:pPr>
      <w:r>
        <w:t>IVT – informatika a výpočetní technika</w:t>
      </w:r>
    </w:p>
    <w:p w14:paraId="26499364" w14:textId="77777777" w:rsidR="00802BB8" w:rsidRDefault="00802BB8" w:rsidP="00802BB8">
      <w:pPr>
        <w:pStyle w:val="D-normln"/>
      </w:pPr>
      <w:r>
        <w:t>MŠ – mateřská škola</w:t>
      </w:r>
    </w:p>
    <w:p w14:paraId="14DE951B" w14:textId="3768862E" w:rsidR="00336186" w:rsidRDefault="00802BB8" w:rsidP="00802BB8">
      <w:pPr>
        <w:pStyle w:val="D-normln"/>
      </w:pPr>
      <w:r>
        <w:t xml:space="preserve">MŠMT </w:t>
      </w:r>
      <w:r w:rsidR="00EA42D2">
        <w:t>–</w:t>
      </w:r>
      <w:r>
        <w:t xml:space="preserve"> Ministerstvo školství, mládeže a tělovýchovy</w:t>
      </w:r>
    </w:p>
    <w:p w14:paraId="4ECF5C3E" w14:textId="19279AA1" w:rsidR="00336186" w:rsidRDefault="00802BB8" w:rsidP="00802BB8">
      <w:pPr>
        <w:pStyle w:val="D-normln"/>
      </w:pPr>
      <w:r>
        <w:t xml:space="preserve">PC </w:t>
      </w:r>
      <w:r w:rsidR="00EA42D2">
        <w:t>–</w:t>
      </w:r>
      <w:r>
        <w:t xml:space="preserve"> </w:t>
      </w:r>
      <w:proofErr w:type="spellStart"/>
      <w:r>
        <w:t>Personal</w:t>
      </w:r>
      <w:proofErr w:type="spellEnd"/>
      <w:r>
        <w:t xml:space="preserve"> </w:t>
      </w:r>
      <w:proofErr w:type="spellStart"/>
      <w:r>
        <w:t>Computer</w:t>
      </w:r>
      <w:proofErr w:type="spellEnd"/>
      <w:r>
        <w:t xml:space="preserve"> (osobní počítač)</w:t>
      </w:r>
    </w:p>
    <w:p w14:paraId="577E0E5A" w14:textId="57EFE4BB" w:rsidR="00336186" w:rsidRDefault="00802BB8" w:rsidP="00802BB8">
      <w:pPr>
        <w:pStyle w:val="D-normln"/>
      </w:pPr>
      <w:r>
        <w:t xml:space="preserve">RVP </w:t>
      </w:r>
      <w:r w:rsidR="00EA42D2">
        <w:t>–</w:t>
      </w:r>
      <w:r>
        <w:t xml:space="preserve"> Rámcový vzdělávací program</w:t>
      </w:r>
    </w:p>
    <w:p w14:paraId="6447E695" w14:textId="0412922A" w:rsidR="00802BB8" w:rsidRDefault="00802BB8" w:rsidP="00802BB8">
      <w:pPr>
        <w:pStyle w:val="D-normln"/>
      </w:pPr>
      <w:r>
        <w:t>SPŠ – střední průmyslová škola</w:t>
      </w:r>
    </w:p>
    <w:p w14:paraId="3565BF6A" w14:textId="77777777" w:rsidR="00802BB8" w:rsidRDefault="00802BB8" w:rsidP="00802BB8">
      <w:pPr>
        <w:pStyle w:val="D-normln"/>
      </w:pPr>
      <w:r>
        <w:t>SŠ – střední škola</w:t>
      </w:r>
    </w:p>
    <w:p w14:paraId="13213A49" w14:textId="77CC8F62" w:rsidR="00336186" w:rsidRDefault="00802BB8" w:rsidP="00802BB8">
      <w:pPr>
        <w:pStyle w:val="D-normln"/>
      </w:pPr>
      <w:r>
        <w:t xml:space="preserve">ŠVP </w:t>
      </w:r>
      <w:r w:rsidR="00EA42D2">
        <w:t>–</w:t>
      </w:r>
      <w:r>
        <w:t xml:space="preserve"> Školní vzdělávací program</w:t>
      </w:r>
    </w:p>
    <w:p w14:paraId="452A4190" w14:textId="19F97C46" w:rsidR="00802BB8" w:rsidRDefault="00802BB8" w:rsidP="00802BB8">
      <w:pPr>
        <w:pStyle w:val="D-normln"/>
      </w:pPr>
      <w:r>
        <w:t>ZŠ – základní škola</w:t>
      </w:r>
    </w:p>
    <w:p w14:paraId="77A9FC40" w14:textId="012210C6" w:rsidR="0093188B" w:rsidRDefault="00802BB8" w:rsidP="00802BB8">
      <w:pPr>
        <w:pStyle w:val="D-normln"/>
      </w:pPr>
      <w:r>
        <w:t>ZUŠ – základní umělecká škola</w:t>
      </w:r>
    </w:p>
    <w:p w14:paraId="6712D758" w14:textId="77777777" w:rsidR="004041A8" w:rsidRPr="001E2ADD" w:rsidRDefault="004041A8" w:rsidP="00C66403">
      <w:pPr>
        <w:pStyle w:val="D-normln"/>
        <w:sectPr w:rsidR="004041A8" w:rsidRPr="001E2ADD" w:rsidSect="00EC6080">
          <w:headerReference w:type="default" r:id="rId17"/>
          <w:footerReference w:type="default" r:id="rId18"/>
          <w:pgSz w:w="11906" w:h="16838"/>
          <w:pgMar w:top="1418" w:right="1418" w:bottom="1418" w:left="1701" w:header="709" w:footer="709" w:gutter="0"/>
          <w:pgNumType w:start="1"/>
          <w:cols w:space="708"/>
          <w:docGrid w:linePitch="360"/>
        </w:sectPr>
      </w:pPr>
    </w:p>
    <w:p w14:paraId="365D2744" w14:textId="77777777" w:rsidR="00506A00" w:rsidRDefault="00506A00" w:rsidP="00C66403">
      <w:pPr>
        <w:pStyle w:val="D-nadpis1neslovan"/>
      </w:pPr>
      <w:bookmarkStart w:id="1" w:name="_Toc213915174"/>
      <w:bookmarkStart w:id="2" w:name="_Toc75297070"/>
      <w:r w:rsidRPr="009D6271">
        <w:lastRenderedPageBreak/>
        <w:t>Úvod</w:t>
      </w:r>
      <w:bookmarkEnd w:id="1"/>
      <w:bookmarkEnd w:id="2"/>
    </w:p>
    <w:p w14:paraId="6EFB2B00" w14:textId="2E88FEA6" w:rsidR="00E635BA" w:rsidRDefault="00336186" w:rsidP="00E635BA">
      <w:pPr>
        <w:pStyle w:val="D-normln"/>
      </w:pPr>
      <w:r>
        <w:t>V </w:t>
      </w:r>
      <w:r w:rsidR="00E635BA">
        <w:t>oblasti volnočasových aktivit pro děti a mládež se pohybuji po celý svůj dospělý život a více než 25 let působím jako učitel přírodovědných předmětů a informatiky na základních školách. Za tuto dobu pozoruji nejen</w:t>
      </w:r>
      <w:r w:rsidR="00EA42D2">
        <w:t>,</w:t>
      </w:r>
      <w:r w:rsidR="00E635BA">
        <w:t xml:space="preserve"> ja</w:t>
      </w:r>
      <w:r>
        <w:t>k </w:t>
      </w:r>
      <w:r w:rsidR="00E635BA">
        <w:t xml:space="preserve">se mění možnosti a způsoby trávení volného času, ale také proměnlivost zájmů dětí a mladých lidí a vzrůstající či mizející trendy </w:t>
      </w:r>
      <w:r>
        <w:t>v </w:t>
      </w:r>
      <w:r w:rsidR="00E635BA">
        <w:t xml:space="preserve">nabídce zájmových útvarů. Proto jsem se rozhodl věnovat se </w:t>
      </w:r>
      <w:r>
        <w:t>v </w:t>
      </w:r>
      <w:r w:rsidR="00E635BA">
        <w:t xml:space="preserve">rámci bakalářské práce výzkumu volnočasových aktivit se zaměřením na informatiku a digitální technologie </w:t>
      </w:r>
      <w:r>
        <w:t>v </w:t>
      </w:r>
      <w:r w:rsidR="00E635BA">
        <w:t>Karlovarské</w:t>
      </w:r>
      <w:r w:rsidR="00EA42D2">
        <w:t>m</w:t>
      </w:r>
      <w:r w:rsidR="00E635BA">
        <w:t xml:space="preserve"> kraj</w:t>
      </w:r>
      <w:r w:rsidR="00EA42D2">
        <w:t>i</w:t>
      </w:r>
      <w:r w:rsidR="00E635BA">
        <w:t>, kde žiji a působím</w:t>
      </w:r>
      <w:r>
        <w:t>.</w:t>
      </w:r>
    </w:p>
    <w:p w14:paraId="19363F4E" w14:textId="71186767" w:rsidR="001A7476" w:rsidRDefault="00336186" w:rsidP="00E635BA">
      <w:pPr>
        <w:pStyle w:val="D-normln"/>
      </w:pPr>
      <w:r>
        <w:t>V </w:t>
      </w:r>
      <w:r w:rsidR="001A7476">
        <w:t xml:space="preserve">souvislosti </w:t>
      </w:r>
      <w:r>
        <w:t>s </w:t>
      </w:r>
      <w:r w:rsidR="001A7476">
        <w:t xml:space="preserve">rychlým technickým rozvojem a digitalizací společnosti se </w:t>
      </w:r>
      <w:r>
        <w:t>v </w:t>
      </w:r>
      <w:r w:rsidR="001A7476">
        <w:t>oblasti volnočasových aktivit rozšiřuje nabídka o kroužky zaměřené na PC gramotnost a další dovednosti jako</w:t>
      </w:r>
      <w:r w:rsidR="00D10708">
        <w:t xml:space="preserve"> je </w:t>
      </w:r>
      <w:r w:rsidR="001A7476">
        <w:t>práce se zvukem, videem, fotografiemi a nejnověji i 3D tiskem. Mezi „moderní“ kroužky patří jednoznačně robotika. Zájmové vzdělávání nabízejí nejen volnočasová centra (na Karlovarsk</w:t>
      </w:r>
      <w:r w:rsidR="00503497">
        <w:t>u domy dětí a mládeže), ale také</w:t>
      </w:r>
      <w:r w:rsidR="001A7476">
        <w:t xml:space="preserve"> samotné školy. Jejich úroveň materiálního vybavení a odborných znalostí je různá. Účastní se proto grantových výze</w:t>
      </w:r>
      <w:r>
        <w:t>v </w:t>
      </w:r>
      <w:r w:rsidR="001A7476">
        <w:t xml:space="preserve">a projektů a do budoucna by měly být vybaveny nejmodernější technikou </w:t>
      </w:r>
      <w:r>
        <w:t>v </w:t>
      </w:r>
      <w:r w:rsidR="001A7476">
        <w:t xml:space="preserve">souladu </w:t>
      </w:r>
      <w:r>
        <w:t>s </w:t>
      </w:r>
      <w:r w:rsidR="001A7476">
        <w:t>vizí školství – Strategií 2030+. Po roce 2030 by všechny školy měly mít stejné možnosti</w:t>
      </w:r>
      <w:r w:rsidR="00D10708">
        <w:t xml:space="preserve"> </w:t>
      </w:r>
      <w:r w:rsidR="001A7476">
        <w:t>a především držet kro</w:t>
      </w:r>
      <w:r>
        <w:t>k s </w:t>
      </w:r>
      <w:r w:rsidR="001A7476">
        <w:t>technickým pokrokem společnosti a informatika a digitální technologie by měly prostupovat</w:t>
      </w:r>
      <w:r>
        <w:t xml:space="preserve"> celou výukou.</w:t>
      </w:r>
    </w:p>
    <w:p w14:paraId="3C51CCB7" w14:textId="094F426C" w:rsidR="00E635BA" w:rsidRDefault="00E635BA" w:rsidP="00E635BA">
      <w:pPr>
        <w:pStyle w:val="D-normln"/>
      </w:pPr>
      <w:r>
        <w:t xml:space="preserve">Hlavním cílem práce je zjistit, zda </w:t>
      </w:r>
      <w:r w:rsidR="00336186">
        <w:t>v </w:t>
      </w:r>
      <w:r w:rsidR="001A7476">
        <w:t xml:space="preserve">současnosti </w:t>
      </w:r>
      <w:r>
        <w:t xml:space="preserve">existují </w:t>
      </w:r>
      <w:r w:rsidR="00336186">
        <w:t>v </w:t>
      </w:r>
      <w:r>
        <w:t>nabídce volnočasových aktivit na Karlovarsku kroužky zaměřené na informatiku</w:t>
      </w:r>
      <w:r w:rsidR="002B5B77">
        <w:t xml:space="preserve"> a digitální technologie</w:t>
      </w:r>
      <w:r>
        <w:t xml:space="preserve">. </w:t>
      </w:r>
      <w:r w:rsidR="003B7DC1">
        <w:t xml:space="preserve">Text práce je členěn do dvou celků. </w:t>
      </w:r>
      <w:r w:rsidR="00336186">
        <w:t>V </w:t>
      </w:r>
      <w:r w:rsidR="003B7DC1">
        <w:t>teoretické části se zabývám vymezením hlavních pojmů – volný čas, volný ča</w:t>
      </w:r>
      <w:r w:rsidR="00336186">
        <w:t>s </w:t>
      </w:r>
      <w:r w:rsidR="003B7DC1">
        <w:t>dětí a mládeže, volnočasové aktivity, aktivit</w:t>
      </w:r>
      <w:r w:rsidR="00503497">
        <w:t>y se zaměřením na informatiku a </w:t>
      </w:r>
      <w:r w:rsidR="003B7DC1">
        <w:t>digitální technologie a úloh</w:t>
      </w:r>
      <w:r w:rsidR="00D10708">
        <w:t>a</w:t>
      </w:r>
      <w:r w:rsidR="003B7DC1">
        <w:t xml:space="preserve"> základníc</w:t>
      </w:r>
      <w:r w:rsidR="00336186">
        <w:t>h škol v rámci tohoto zaměření.</w:t>
      </w:r>
    </w:p>
    <w:p w14:paraId="69C5DFDE" w14:textId="1EEDF7F8" w:rsidR="003B7DC1" w:rsidRDefault="003B7DC1" w:rsidP="00F267F3">
      <w:pPr>
        <w:pStyle w:val="D-normln"/>
        <w:sectPr w:rsidR="003B7DC1" w:rsidSect="00410110">
          <w:footerReference w:type="default" r:id="rId19"/>
          <w:pgSz w:w="11906" w:h="16838"/>
          <w:pgMar w:top="1418" w:right="1418" w:bottom="1418" w:left="1701" w:header="709" w:footer="709" w:gutter="0"/>
          <w:cols w:space="708"/>
          <w:docGrid w:linePitch="360"/>
        </w:sectPr>
      </w:pPr>
      <w:r>
        <w:t xml:space="preserve">Analytická část práce je věnována volbě a popisu výzkumné strategie, technice sběru dat a poté provádím analýzu získaných dat. </w:t>
      </w:r>
      <w:r w:rsidR="00336186">
        <w:t>Ve </w:t>
      </w:r>
      <w:r>
        <w:t xml:space="preserve">shrnutí jsou stručně uvedena zjištění </w:t>
      </w:r>
      <w:r w:rsidR="00336186">
        <w:t>z </w:t>
      </w:r>
      <w:r>
        <w:t xml:space="preserve">výzkumu. </w:t>
      </w:r>
      <w:r w:rsidR="00336186">
        <w:t>V </w:t>
      </w:r>
      <w:r>
        <w:t xml:space="preserve">závěru odpovím na výzkumnou otázku. </w:t>
      </w:r>
    </w:p>
    <w:p w14:paraId="672A34E4" w14:textId="77777777" w:rsidR="00424A2A" w:rsidRDefault="00FA721D" w:rsidP="00C66403">
      <w:pPr>
        <w:pStyle w:val="D-nadpis1neslovan"/>
      </w:pPr>
      <w:bookmarkStart w:id="3" w:name="_Toc75297071"/>
      <w:r>
        <w:lastRenderedPageBreak/>
        <w:t>Teoretická část</w:t>
      </w:r>
      <w:bookmarkEnd w:id="3"/>
    </w:p>
    <w:p w14:paraId="593C0896" w14:textId="6C9F1799" w:rsidR="00FA721D" w:rsidRPr="00C66403" w:rsidRDefault="00336186" w:rsidP="00C66403">
      <w:pPr>
        <w:pStyle w:val="D-normln"/>
      </w:pPr>
      <w:r>
        <w:t>V </w:t>
      </w:r>
      <w:r w:rsidR="00424A2A" w:rsidRPr="00C66403">
        <w:t xml:space="preserve">teoretické části práce definuji základní pojmy, které vycházejí </w:t>
      </w:r>
      <w:r>
        <w:t>z </w:t>
      </w:r>
      <w:r w:rsidR="00424A2A" w:rsidRPr="00C66403">
        <w:t>tématu. Jedná se o</w:t>
      </w:r>
      <w:r w:rsidR="004B0DFC">
        <w:t> </w:t>
      </w:r>
      <w:r w:rsidR="00424A2A" w:rsidRPr="00C66403">
        <w:t xml:space="preserve">volný čas, děti a mládež </w:t>
      </w:r>
      <w:r>
        <w:t>ve </w:t>
      </w:r>
      <w:r w:rsidR="00424A2A" w:rsidRPr="00C66403">
        <w:t>volném čase, volnočasové aktivity obecně i se zaměřením na</w:t>
      </w:r>
      <w:r w:rsidR="004B0DFC">
        <w:t> </w:t>
      </w:r>
      <w:r w:rsidR="00424A2A" w:rsidRPr="00C66403">
        <w:t>školní a mimoškolní činnost, informatiku a digitální technologie a okrajově bude zmíněn</w:t>
      </w:r>
      <w:r w:rsidR="00D10708">
        <w:t>a</w:t>
      </w:r>
      <w:r w:rsidR="00424A2A" w:rsidRPr="00C66403">
        <w:t xml:space="preserve"> také </w:t>
      </w:r>
      <w:r w:rsidR="00D10708">
        <w:t>role informatiky a digitálních technologií na základních školách v současnosti a blízké budoucnosti.</w:t>
      </w:r>
      <w:r w:rsidR="00424A2A" w:rsidRPr="00C66403">
        <w:t xml:space="preserve"> Tyto pojmy vymezují rámec výzkumu bakalářské práce.</w:t>
      </w:r>
    </w:p>
    <w:p w14:paraId="6F2242B3" w14:textId="77777777" w:rsidR="0093561B" w:rsidRDefault="0093561B" w:rsidP="00C66403">
      <w:pPr>
        <w:pStyle w:val="D-normln"/>
        <w:sectPr w:rsidR="0093561B" w:rsidSect="00410110">
          <w:pgSz w:w="11906" w:h="16838"/>
          <w:pgMar w:top="1418" w:right="1418" w:bottom="1418" w:left="1701" w:header="709" w:footer="709" w:gutter="0"/>
          <w:cols w:space="708"/>
          <w:docGrid w:linePitch="360"/>
        </w:sectPr>
      </w:pPr>
    </w:p>
    <w:p w14:paraId="1065AF90" w14:textId="77777777" w:rsidR="00F65D9A" w:rsidRDefault="00424A2A" w:rsidP="00C66403">
      <w:pPr>
        <w:pStyle w:val="Nadpis1"/>
      </w:pPr>
      <w:bookmarkStart w:id="4" w:name="_Toc75297072"/>
      <w:r>
        <w:lastRenderedPageBreak/>
        <w:t>Volný čas</w:t>
      </w:r>
      <w:bookmarkEnd w:id="4"/>
    </w:p>
    <w:p w14:paraId="280CD565" w14:textId="654525B6" w:rsidR="00424A2A" w:rsidRDefault="00424A2A" w:rsidP="00C66403">
      <w:pPr>
        <w:pStyle w:val="D-normln"/>
      </w:pPr>
      <w:r w:rsidRPr="00AE5C16">
        <w:t>Volný ča</w:t>
      </w:r>
      <w:r w:rsidR="00336186">
        <w:t>s </w:t>
      </w:r>
      <w:r w:rsidRPr="00AE5C16">
        <w:t xml:space="preserve">je pojem, na který </w:t>
      </w:r>
      <w:r>
        <w:t xml:space="preserve">může být </w:t>
      </w:r>
      <w:r w:rsidRPr="00AE5C16">
        <w:t xml:space="preserve">nahlíženo </w:t>
      </w:r>
      <w:r w:rsidR="00336186">
        <w:t>z </w:t>
      </w:r>
      <w:r w:rsidRPr="00AE5C16">
        <w:t>mnoha různých úhlů</w:t>
      </w:r>
      <w:r>
        <w:t>, např. p</w:t>
      </w:r>
      <w:r w:rsidRPr="00AE5C16">
        <w:t xml:space="preserve">edagogického, psychologického, sociologického </w:t>
      </w:r>
      <w:r>
        <w:t>nebo</w:t>
      </w:r>
      <w:r w:rsidRPr="00AE5C16">
        <w:t xml:space="preserve"> filozofického. </w:t>
      </w:r>
      <w:r w:rsidR="00336186">
        <w:t>V </w:t>
      </w:r>
      <w:r w:rsidRPr="00AE5C16">
        <w:t xml:space="preserve">Pedagogickém slovníku je definován jako </w:t>
      </w:r>
      <w:r w:rsidRPr="00AE5C16">
        <w:rPr>
          <w:i/>
        </w:rPr>
        <w:t>„čas, se kterým člově</w:t>
      </w:r>
      <w:r w:rsidR="00336186">
        <w:rPr>
          <w:i/>
        </w:rPr>
        <w:t>k </w:t>
      </w:r>
      <w:r w:rsidRPr="00AE5C16">
        <w:rPr>
          <w:i/>
        </w:rPr>
        <w:t>může nakládat podle svého uvážení a</w:t>
      </w:r>
      <w:r>
        <w:rPr>
          <w:i/>
        </w:rPr>
        <w:t> </w:t>
      </w:r>
      <w:r w:rsidRPr="00AE5C16">
        <w:rPr>
          <w:i/>
        </w:rPr>
        <w:t>na</w:t>
      </w:r>
      <w:r>
        <w:rPr>
          <w:i/>
        </w:rPr>
        <w:t> </w:t>
      </w:r>
      <w:r w:rsidRPr="00AE5C16">
        <w:rPr>
          <w:i/>
        </w:rPr>
        <w:t>základě svých zájmů</w:t>
      </w:r>
      <w:r>
        <w:rPr>
          <w:i/>
        </w:rPr>
        <w:t xml:space="preserve">… </w:t>
      </w:r>
      <w:r w:rsidRPr="00AE5C16">
        <w:rPr>
          <w:i/>
        </w:rPr>
        <w:t xml:space="preserve">doba, která zůstane </w:t>
      </w:r>
      <w:r w:rsidR="00336186">
        <w:rPr>
          <w:i/>
        </w:rPr>
        <w:t>z </w:t>
      </w:r>
      <w:r w:rsidRPr="00AE5C16">
        <w:rPr>
          <w:i/>
        </w:rPr>
        <w:t xml:space="preserve">24 hodin běžného dne po odečtení času věnovaného práci, péči o rodinu a domácnost, péči o vlastní fyzické potřeby (včetně spánku). Na výchovu a vzdělávání </w:t>
      </w:r>
      <w:r w:rsidR="00336186">
        <w:rPr>
          <w:i/>
        </w:rPr>
        <w:t>ve </w:t>
      </w:r>
      <w:r w:rsidRPr="00AE5C16">
        <w:rPr>
          <w:i/>
        </w:rPr>
        <w:t>volném čase je zaměřena pedagogika volného času</w:t>
      </w:r>
      <w:r w:rsidRPr="00AE5C16">
        <w:t>.”</w:t>
      </w:r>
      <w:sdt>
        <w:sdtPr>
          <w:rPr>
            <w:vertAlign w:val="superscript"/>
          </w:rPr>
          <w:id w:val="-694313015"/>
          <w:citation/>
        </w:sdtPr>
        <w:sdtContent>
          <w:r w:rsidR="00D22526" w:rsidRPr="00A27FF9">
            <w:rPr>
              <w:vertAlign w:val="superscript"/>
            </w:rPr>
            <w:fldChar w:fldCharType="begin"/>
          </w:r>
          <w:r w:rsidR="00254FEA" w:rsidRPr="00A27FF9">
            <w:rPr>
              <w:vertAlign w:val="superscript"/>
            </w:rPr>
            <w:instrText xml:space="preserve">CITATION PRŮ02 \p 274 \l 1029 </w:instrText>
          </w:r>
          <w:r w:rsidR="00D22526" w:rsidRPr="00A27FF9">
            <w:rPr>
              <w:vertAlign w:val="superscript"/>
            </w:rPr>
            <w:fldChar w:fldCharType="separate"/>
          </w:r>
          <w:r w:rsidR="00E33BDA" w:rsidRPr="00A27FF9">
            <w:rPr>
              <w:noProof/>
              <w:vertAlign w:val="superscript"/>
            </w:rPr>
            <w:t xml:space="preserve"> (1 str. 274)</w:t>
          </w:r>
          <w:r w:rsidR="00D22526" w:rsidRPr="00A27FF9">
            <w:rPr>
              <w:vertAlign w:val="superscript"/>
            </w:rPr>
            <w:fldChar w:fldCharType="end"/>
          </w:r>
        </w:sdtContent>
      </w:sdt>
    </w:p>
    <w:p w14:paraId="0F63525F" w14:textId="437573C1" w:rsidR="00424A2A" w:rsidRPr="00AE5C16" w:rsidRDefault="00424A2A" w:rsidP="00C66403">
      <w:pPr>
        <w:pStyle w:val="D-normln"/>
      </w:pPr>
      <w:r w:rsidRPr="00AE5C16">
        <w:t xml:space="preserve">Dle Hofbauera se jedná o čas, </w:t>
      </w:r>
      <w:r w:rsidRPr="00503497">
        <w:rPr>
          <w:i/>
        </w:rPr>
        <w:t>„kdy člově</w:t>
      </w:r>
      <w:r w:rsidR="00336186">
        <w:rPr>
          <w:i/>
        </w:rPr>
        <w:t>k </w:t>
      </w:r>
      <w:r w:rsidRPr="00503497">
        <w:rPr>
          <w:i/>
        </w:rPr>
        <w:t xml:space="preserve">nevykonává činnosti pod tlakem závazků, jež vyplývají </w:t>
      </w:r>
      <w:r w:rsidR="00336186">
        <w:rPr>
          <w:i/>
        </w:rPr>
        <w:t>z </w:t>
      </w:r>
      <w:r w:rsidRPr="00503497">
        <w:rPr>
          <w:i/>
        </w:rPr>
        <w:t xml:space="preserve">jeho sociálních rolí, zvláště </w:t>
      </w:r>
      <w:r w:rsidR="00336186">
        <w:rPr>
          <w:i/>
        </w:rPr>
        <w:t>z </w:t>
      </w:r>
      <w:r w:rsidRPr="00503497">
        <w:rPr>
          <w:i/>
        </w:rPr>
        <w:t>dě</w:t>
      </w:r>
      <w:r w:rsidR="00503497" w:rsidRPr="00503497">
        <w:rPr>
          <w:i/>
        </w:rPr>
        <w:t>lby práce a nutnosti zachovat a </w:t>
      </w:r>
      <w:r w:rsidRPr="00503497">
        <w:rPr>
          <w:i/>
        </w:rPr>
        <w:t>rozvíjet svůj život. Někdy se vymezuje jako čas, kter</w:t>
      </w:r>
      <w:r w:rsidR="00503497" w:rsidRPr="00503497">
        <w:rPr>
          <w:i/>
        </w:rPr>
        <w:t>ý zbývá po splnění pracovních i </w:t>
      </w:r>
      <w:r w:rsidRPr="00503497">
        <w:rPr>
          <w:i/>
        </w:rPr>
        <w:t>nepracovních povinností.“</w:t>
      </w:r>
      <w:r w:rsidR="00503497">
        <w:rPr>
          <w:rStyle w:val="Znakapoznpodarou"/>
          <w:rFonts w:ascii="Times New Roman" w:hAnsi="Times New Roman" w:cs="Times New Roman"/>
        </w:rPr>
        <w:t xml:space="preserve"> </w:t>
      </w:r>
      <w:sdt>
        <w:sdtPr>
          <w:rPr>
            <w:rStyle w:val="Znakapoznpodarou"/>
            <w:rFonts w:ascii="Times New Roman" w:hAnsi="Times New Roman" w:cs="Times New Roman"/>
          </w:rPr>
          <w:id w:val="-755518512"/>
          <w:citation/>
        </w:sdtPr>
        <w:sdtContent>
          <w:r w:rsidR="00D22526" w:rsidRPr="00A27FF9">
            <w:rPr>
              <w:rStyle w:val="Znakapoznpodarou"/>
              <w:rFonts w:ascii="Times New Roman" w:hAnsi="Times New Roman" w:cs="Times New Roman"/>
            </w:rPr>
            <w:fldChar w:fldCharType="begin"/>
          </w:r>
          <w:r w:rsidR="00254FEA" w:rsidRPr="00A27FF9">
            <w:rPr>
              <w:rFonts w:ascii="Times New Roman" w:hAnsi="Times New Roman" w:cs="Times New Roman"/>
              <w:vertAlign w:val="superscript"/>
            </w:rPr>
            <w:instrText xml:space="preserve">CITATION HOF01 \p 13 \l 1029 </w:instrText>
          </w:r>
          <w:r w:rsidR="00D22526" w:rsidRPr="00A27FF9">
            <w:rPr>
              <w:rStyle w:val="Znakapoznpodarou"/>
              <w:rFonts w:ascii="Times New Roman" w:hAnsi="Times New Roman" w:cs="Times New Roman"/>
            </w:rPr>
            <w:fldChar w:fldCharType="separate"/>
          </w:r>
          <w:r w:rsidR="00E33BDA" w:rsidRPr="00A27FF9">
            <w:rPr>
              <w:rFonts w:ascii="Times New Roman" w:hAnsi="Times New Roman" w:cs="Times New Roman"/>
              <w:noProof/>
              <w:vertAlign w:val="superscript"/>
            </w:rPr>
            <w:t>(2 str. 13)</w:t>
          </w:r>
          <w:r w:rsidR="00D22526" w:rsidRPr="00A27FF9">
            <w:rPr>
              <w:rStyle w:val="Znakapoznpodarou"/>
              <w:rFonts w:ascii="Times New Roman" w:hAnsi="Times New Roman" w:cs="Times New Roman"/>
            </w:rPr>
            <w:fldChar w:fldCharType="end"/>
          </w:r>
        </w:sdtContent>
      </w:sdt>
    </w:p>
    <w:p w14:paraId="4D31B52F" w14:textId="13328739" w:rsidR="00336186" w:rsidRDefault="00424A2A" w:rsidP="00C66403">
      <w:pPr>
        <w:pStyle w:val="D-normln"/>
      </w:pPr>
      <w:r w:rsidRPr="00AE5C16">
        <w:t xml:space="preserve">Podobně vymezuje </w:t>
      </w:r>
      <w:r>
        <w:t>tento pojem</w:t>
      </w:r>
      <w:r w:rsidRPr="00AE5C16">
        <w:t xml:space="preserve"> i Průcha, Walterová a Mareš</w:t>
      </w:r>
      <w:r w:rsidR="00503497">
        <w:t xml:space="preserve">, kteří </w:t>
      </w:r>
      <w:r w:rsidR="00E2205A">
        <w:t>píší</w:t>
      </w:r>
      <w:r w:rsidR="00503497">
        <w:t>, že </w:t>
      </w:r>
      <w:r w:rsidRPr="00AE5C16">
        <w:t>volný ča</w:t>
      </w:r>
      <w:r w:rsidR="00336186">
        <w:t>s </w:t>
      </w:r>
      <w:r w:rsidRPr="00AE5C16">
        <w:t xml:space="preserve">je doba nutná </w:t>
      </w:r>
      <w:r w:rsidR="00336186">
        <w:t>k </w:t>
      </w:r>
      <w:r w:rsidRPr="00AE5C16">
        <w:t>reprodukci sil, a tudíž opakem doby nutné práce a povinností.</w:t>
      </w:r>
      <w:sdt>
        <w:sdtPr>
          <w:rPr>
            <w:vertAlign w:val="superscript"/>
          </w:rPr>
          <w:id w:val="-829444849"/>
          <w:citation/>
        </w:sdtPr>
        <w:sdtContent>
          <w:r w:rsidR="00254FEA" w:rsidRPr="00A27FF9">
            <w:rPr>
              <w:vertAlign w:val="superscript"/>
            </w:rPr>
            <w:fldChar w:fldCharType="begin"/>
          </w:r>
          <w:r w:rsidR="009E262A" w:rsidRPr="00A27FF9">
            <w:rPr>
              <w:vertAlign w:val="superscript"/>
            </w:rPr>
            <w:instrText xml:space="preserve">CITATION PRŮ02 \p 274 \l 1029 </w:instrText>
          </w:r>
          <w:r w:rsidR="00254FEA" w:rsidRPr="00A27FF9">
            <w:rPr>
              <w:vertAlign w:val="superscript"/>
            </w:rPr>
            <w:fldChar w:fldCharType="separate"/>
          </w:r>
          <w:r w:rsidR="009E262A" w:rsidRPr="00A27FF9">
            <w:rPr>
              <w:noProof/>
              <w:vertAlign w:val="superscript"/>
            </w:rPr>
            <w:t xml:space="preserve"> (1 str. 274)</w:t>
          </w:r>
          <w:r w:rsidR="00254FEA" w:rsidRPr="00A27FF9">
            <w:rPr>
              <w:vertAlign w:val="superscript"/>
            </w:rPr>
            <w:fldChar w:fldCharType="end"/>
          </w:r>
        </w:sdtContent>
      </w:sdt>
      <w:r w:rsidRPr="00AE5C16">
        <w:t xml:space="preserve"> </w:t>
      </w:r>
      <w:r w:rsidR="00336186">
        <w:t>V </w:t>
      </w:r>
      <w:r w:rsidRPr="00AE5C16">
        <w:t xml:space="preserve">této době si můžeme </w:t>
      </w:r>
      <w:r w:rsidRPr="00722AA8">
        <w:t>svobodně vybírat činnosti, které děláme dobrovolně a jsou pro ná</w:t>
      </w:r>
      <w:r w:rsidR="00336186">
        <w:t>s </w:t>
      </w:r>
      <w:r w:rsidRPr="00722AA8">
        <w:t>zdrojem uspokojení a uvolnění. Kromě jiného sem spadá i zájmové vzdělávání a</w:t>
      </w:r>
      <w:r w:rsidR="00E2205A">
        <w:t> </w:t>
      </w:r>
      <w:r w:rsidRPr="00722AA8">
        <w:t>zájmové činnosti.</w:t>
      </w:r>
    </w:p>
    <w:p w14:paraId="0862C2F3" w14:textId="48325C9F" w:rsidR="00424A2A" w:rsidRPr="00722AA8" w:rsidRDefault="00424A2A" w:rsidP="00C66403">
      <w:pPr>
        <w:pStyle w:val="D-normln"/>
      </w:pPr>
      <w:proofErr w:type="spellStart"/>
      <w:r w:rsidRPr="00722AA8">
        <w:t>Kapláne</w:t>
      </w:r>
      <w:r w:rsidR="00336186">
        <w:t>k</w:t>
      </w:r>
      <w:proofErr w:type="spellEnd"/>
      <w:r w:rsidR="00336186">
        <w:t> </w:t>
      </w:r>
      <w:r w:rsidRPr="00722AA8">
        <w:t>uvádí, že volný ča</w:t>
      </w:r>
      <w:r w:rsidR="00336186">
        <w:t>s </w:t>
      </w:r>
      <w:r w:rsidRPr="00722AA8">
        <w:t xml:space="preserve">se dá rozlišit </w:t>
      </w:r>
      <w:r w:rsidR="00336186">
        <w:t>v </w:t>
      </w:r>
      <w:r w:rsidRPr="00722AA8">
        <w:t xml:space="preserve">širším a užším smyslu. </w:t>
      </w:r>
      <w:r w:rsidR="00336186">
        <w:t>V </w:t>
      </w:r>
      <w:r w:rsidRPr="00722AA8">
        <w:t xml:space="preserve">širším smyslu rozumíme veškerý čas, který netrávíme </w:t>
      </w:r>
      <w:r w:rsidR="00336186">
        <w:t>v </w:t>
      </w:r>
      <w:r w:rsidRPr="00722AA8">
        <w:t>práci a zahrnuje spánek, cestu do práce, hygienu či stravování. Volný ča</w:t>
      </w:r>
      <w:r w:rsidR="00336186">
        <w:t>s v </w:t>
      </w:r>
      <w:r w:rsidRPr="00722AA8">
        <w:t xml:space="preserve">užším smyslu je oproti tomu taková doba, do níž není zahrnuta žádná činnost spojená </w:t>
      </w:r>
      <w:r w:rsidR="00336186">
        <w:t>s </w:t>
      </w:r>
      <w:r w:rsidRPr="00722AA8">
        <w:t xml:space="preserve">prací, tzn. ani cesta do práce či příprava na práci anebo zmiňované </w:t>
      </w:r>
      <w:proofErr w:type="spellStart"/>
      <w:r w:rsidR="00254FEA">
        <w:t>sebeobslužné</w:t>
      </w:r>
      <w:proofErr w:type="spellEnd"/>
      <w:r w:rsidR="00254FEA">
        <w:t xml:space="preserve"> činnosti a spánek.</w:t>
      </w:r>
      <w:sdt>
        <w:sdtPr>
          <w:rPr>
            <w:vertAlign w:val="superscript"/>
          </w:rPr>
          <w:id w:val="482284078"/>
          <w:citation/>
        </w:sdtPr>
        <w:sdtContent>
          <w:r w:rsidR="00254FEA" w:rsidRPr="00A27FF9">
            <w:rPr>
              <w:vertAlign w:val="superscript"/>
            </w:rPr>
            <w:fldChar w:fldCharType="begin"/>
          </w:r>
          <w:r w:rsidR="009E262A" w:rsidRPr="00A27FF9">
            <w:rPr>
              <w:vertAlign w:val="superscript"/>
            </w:rPr>
            <w:instrText xml:space="preserve">CITATION KAP12 \p 1-9 \l 1029 </w:instrText>
          </w:r>
          <w:r w:rsidR="00254FEA" w:rsidRPr="00A27FF9">
            <w:rPr>
              <w:vertAlign w:val="superscript"/>
            </w:rPr>
            <w:fldChar w:fldCharType="separate"/>
          </w:r>
          <w:r w:rsidR="009E262A" w:rsidRPr="00A27FF9">
            <w:rPr>
              <w:noProof/>
              <w:vertAlign w:val="superscript"/>
            </w:rPr>
            <w:t xml:space="preserve"> (3 stránky 1-9)</w:t>
          </w:r>
          <w:r w:rsidR="00254FEA" w:rsidRPr="00A27FF9">
            <w:rPr>
              <w:vertAlign w:val="superscript"/>
            </w:rPr>
            <w:fldChar w:fldCharType="end"/>
          </w:r>
        </w:sdtContent>
      </w:sdt>
    </w:p>
    <w:p w14:paraId="401D65D8" w14:textId="31CCE658" w:rsidR="00336186" w:rsidRDefault="00336186" w:rsidP="00C66403">
      <w:pPr>
        <w:pStyle w:val="D-normln"/>
      </w:pPr>
      <w:r>
        <w:t>V </w:t>
      </w:r>
      <w:r w:rsidR="00424A2A">
        <w:t>této práci je volný ča</w:t>
      </w:r>
      <w:r>
        <w:t>s </w:t>
      </w:r>
      <w:r w:rsidR="00424A2A">
        <w:t xml:space="preserve">chápán </w:t>
      </w:r>
      <w:r>
        <w:t>v </w:t>
      </w:r>
      <w:r w:rsidR="00424A2A">
        <w:t>užším slova smyslu</w:t>
      </w:r>
      <w:r w:rsidR="00503497">
        <w:t xml:space="preserve">, a to zejména </w:t>
      </w:r>
      <w:r>
        <w:t>v </w:t>
      </w:r>
      <w:r w:rsidR="00503497">
        <w:t>souvislosti se </w:t>
      </w:r>
      <w:r w:rsidR="00424A2A">
        <w:t>zacílením na volný ča</w:t>
      </w:r>
      <w:r>
        <w:t>s </w:t>
      </w:r>
      <w:r w:rsidR="00424A2A">
        <w:t>dětí a mládeže, neboť t</w:t>
      </w:r>
      <w:r w:rsidR="00503497">
        <w:t>i</w:t>
      </w:r>
      <w:r w:rsidR="00424A2A">
        <w:t xml:space="preserve"> mají dle Pávkové </w:t>
      </w:r>
      <w:r w:rsidR="00424A2A" w:rsidRPr="00E94AA0">
        <w:rPr>
          <w:i/>
          <w:iCs/>
        </w:rPr>
        <w:t>„relativně hodně volného času“</w:t>
      </w:r>
      <w:sdt>
        <w:sdtPr>
          <w:rPr>
            <w:i/>
            <w:iCs/>
            <w:vertAlign w:val="superscript"/>
          </w:rPr>
          <w:id w:val="-929655960"/>
          <w:citation/>
        </w:sdtPr>
        <w:sdtContent>
          <w:r w:rsidR="00254FEA" w:rsidRPr="00A27FF9">
            <w:rPr>
              <w:i/>
              <w:iCs/>
              <w:vertAlign w:val="superscript"/>
            </w:rPr>
            <w:fldChar w:fldCharType="begin"/>
          </w:r>
          <w:r w:rsidR="00254FEA" w:rsidRPr="00A27FF9">
            <w:rPr>
              <w:i/>
              <w:iCs/>
              <w:vertAlign w:val="superscript"/>
            </w:rPr>
            <w:instrText xml:space="preserve">CITATION PÁV08 \p 14 \l 1029 </w:instrText>
          </w:r>
          <w:r w:rsidR="00254FEA" w:rsidRPr="00A27FF9">
            <w:rPr>
              <w:i/>
              <w:iCs/>
              <w:vertAlign w:val="superscript"/>
            </w:rPr>
            <w:fldChar w:fldCharType="separate"/>
          </w:r>
          <w:r w:rsidR="00E33BDA" w:rsidRPr="00A27FF9">
            <w:rPr>
              <w:i/>
              <w:iCs/>
              <w:noProof/>
              <w:vertAlign w:val="superscript"/>
            </w:rPr>
            <w:t xml:space="preserve"> </w:t>
          </w:r>
          <w:r w:rsidR="00E33BDA" w:rsidRPr="00A27FF9">
            <w:rPr>
              <w:noProof/>
              <w:vertAlign w:val="superscript"/>
            </w:rPr>
            <w:t>(4 str. 14)</w:t>
          </w:r>
          <w:r w:rsidR="00254FEA" w:rsidRPr="00A27FF9">
            <w:rPr>
              <w:i/>
              <w:iCs/>
              <w:vertAlign w:val="superscript"/>
            </w:rPr>
            <w:fldChar w:fldCharType="end"/>
          </w:r>
        </w:sdtContent>
      </w:sdt>
      <w:r w:rsidR="00424A2A">
        <w:t xml:space="preserve"> a jeho vyplňování činnostmi se liší od trávení volného času dospělých. </w:t>
      </w:r>
      <w:r>
        <w:t>V </w:t>
      </w:r>
      <w:r w:rsidR="00424A2A">
        <w:t>životě dětí a dospívajících hraje důležitou roli, protože se vedle školního vzdělávání výrazně podílí na</w:t>
      </w:r>
      <w:r w:rsidR="00503497">
        <w:t> </w:t>
      </w:r>
      <w:r w:rsidR="00424A2A">
        <w:t xml:space="preserve">volbě dalšího studia a budoucí profesní </w:t>
      </w:r>
      <w:r w:rsidR="004C62F4">
        <w:t>orientaci. Rozvíjí dovednosti a </w:t>
      </w:r>
      <w:r w:rsidR="00424A2A">
        <w:t xml:space="preserve">zájmy a umožňuje mladému člověku poznat oblasti, </w:t>
      </w:r>
      <w:r>
        <w:t>ve </w:t>
      </w:r>
      <w:r w:rsidR="00424A2A">
        <w:t>kterých vyniká.</w:t>
      </w:r>
    </w:p>
    <w:p w14:paraId="18111168" w14:textId="46E2927B" w:rsidR="00336186" w:rsidRDefault="00424A2A" w:rsidP="00933696">
      <w:pPr>
        <w:pStyle w:val="Nadpis2"/>
      </w:pPr>
      <w:bookmarkStart w:id="5" w:name="_Toc75297073"/>
      <w:r w:rsidRPr="00933696">
        <w:lastRenderedPageBreak/>
        <w:t>Volný ča</w:t>
      </w:r>
      <w:r w:rsidR="00336186">
        <w:t>s </w:t>
      </w:r>
      <w:r w:rsidRPr="00933696">
        <w:t>dětí a mládeže</w:t>
      </w:r>
      <w:bookmarkEnd w:id="5"/>
    </w:p>
    <w:p w14:paraId="3D19D383" w14:textId="3381E842" w:rsidR="00424A2A" w:rsidRDefault="00424A2A" w:rsidP="00C66403">
      <w:pPr>
        <w:pStyle w:val="D-normln"/>
      </w:pPr>
      <w:r w:rsidRPr="00E94AA0">
        <w:t xml:space="preserve">Podle Úmluvy o právech dítěte je za dítě považován jedinec </w:t>
      </w:r>
      <w:r w:rsidR="00336186">
        <w:t>ve </w:t>
      </w:r>
      <w:r w:rsidRPr="00E94AA0">
        <w:t xml:space="preserve">věku do 18 let, mládeží je označována skupina osob </w:t>
      </w:r>
      <w:r w:rsidR="00336186">
        <w:t>ve </w:t>
      </w:r>
      <w:r w:rsidRPr="00E94AA0">
        <w:t>věku 18</w:t>
      </w:r>
      <w:r w:rsidR="00E2205A">
        <w:t>–2</w:t>
      </w:r>
      <w:r w:rsidRPr="00E94AA0">
        <w:t xml:space="preserve">6 let. </w:t>
      </w:r>
      <w:r w:rsidRPr="00E94AA0">
        <w:rPr>
          <w:i/>
          <w:iCs/>
        </w:rPr>
        <w:t xml:space="preserve">„Specifickou zvláštností volného času dětí a mládeže je to, že </w:t>
      </w:r>
      <w:r w:rsidR="00336186">
        <w:rPr>
          <w:i/>
          <w:iCs/>
        </w:rPr>
        <w:t>z </w:t>
      </w:r>
      <w:r w:rsidRPr="00E94AA0">
        <w:rPr>
          <w:i/>
          <w:iCs/>
        </w:rPr>
        <w:t>výchovných důvodů je žádoucí jeho pedagogické ovlivňování. Děti ještě nemají dostate</w:t>
      </w:r>
      <w:r w:rsidR="00336186">
        <w:rPr>
          <w:i/>
          <w:iCs/>
        </w:rPr>
        <w:t>k </w:t>
      </w:r>
      <w:r w:rsidRPr="00E94AA0">
        <w:rPr>
          <w:i/>
          <w:iCs/>
        </w:rPr>
        <w:t xml:space="preserve">zkušeností, nedovedou se orientovat </w:t>
      </w:r>
      <w:r w:rsidR="00336186">
        <w:rPr>
          <w:i/>
          <w:iCs/>
        </w:rPr>
        <w:t>ve </w:t>
      </w:r>
      <w:r w:rsidRPr="00E94AA0">
        <w:rPr>
          <w:i/>
          <w:iCs/>
        </w:rPr>
        <w:t>všech oblastech zájmových činností, potřebují citlivé vedení.“</w:t>
      </w:r>
      <w:r w:rsidR="00254FEA" w:rsidRPr="00254FEA">
        <w:t xml:space="preserve"> </w:t>
      </w:r>
      <w:sdt>
        <w:sdtPr>
          <w:rPr>
            <w:vertAlign w:val="superscript"/>
          </w:rPr>
          <w:id w:val="1407650294"/>
          <w:citation/>
        </w:sdtPr>
        <w:sdtContent>
          <w:r w:rsidR="00254FEA" w:rsidRPr="00A27FF9">
            <w:rPr>
              <w:vertAlign w:val="superscript"/>
            </w:rPr>
            <w:fldChar w:fldCharType="begin"/>
          </w:r>
          <w:r w:rsidR="00254FEA" w:rsidRPr="00A27FF9">
            <w:rPr>
              <w:vertAlign w:val="superscript"/>
            </w:rPr>
            <w:instrText xml:space="preserve">CITATION PÁV08 \p 13 \l 1029 </w:instrText>
          </w:r>
          <w:r w:rsidR="00254FEA" w:rsidRPr="00A27FF9">
            <w:rPr>
              <w:vertAlign w:val="superscript"/>
            </w:rPr>
            <w:fldChar w:fldCharType="separate"/>
          </w:r>
          <w:r w:rsidR="00E33BDA" w:rsidRPr="00A27FF9">
            <w:rPr>
              <w:noProof/>
              <w:vertAlign w:val="superscript"/>
            </w:rPr>
            <w:t>(4 str. 13)</w:t>
          </w:r>
          <w:r w:rsidR="00254FEA" w:rsidRPr="00A27FF9">
            <w:rPr>
              <w:vertAlign w:val="superscript"/>
            </w:rPr>
            <w:fldChar w:fldCharType="end"/>
          </w:r>
        </w:sdtContent>
      </w:sdt>
    </w:p>
    <w:p w14:paraId="22D42C06" w14:textId="3D199796" w:rsidR="00424A2A" w:rsidRPr="00ED424B" w:rsidRDefault="00424A2A" w:rsidP="00C66403">
      <w:pPr>
        <w:pStyle w:val="D-normln"/>
      </w:pPr>
      <w:r w:rsidRPr="00E94AA0">
        <w:t xml:space="preserve">Pedagogické působení </w:t>
      </w:r>
      <w:r w:rsidR="00336186">
        <w:t>ve </w:t>
      </w:r>
      <w:r>
        <w:t xml:space="preserve">volném čase by mělo dětem nabízet možnosti seberealizace a socializace, aktivizovat je </w:t>
      </w:r>
      <w:r w:rsidRPr="00E94AA0">
        <w:t xml:space="preserve">a zároveň vytvářet pocit jistoty a bezpečí. Pokud se dítě nebo </w:t>
      </w:r>
      <w:r w:rsidRPr="00ED424B">
        <w:t>mladistvý sám dobrovolně účastní volnočasových aktivit pod pedagogickým působením, ovlivňuje to jeho celkový rozvoj osobnosti po stránce tělesné, duševní i sociální.</w:t>
      </w:r>
      <w:sdt>
        <w:sdtPr>
          <w:rPr>
            <w:vertAlign w:val="superscript"/>
          </w:rPr>
          <w:id w:val="-711647402"/>
          <w:citation/>
        </w:sdtPr>
        <w:sdtContent>
          <w:r w:rsidR="005D2660" w:rsidRPr="00A27FF9">
            <w:rPr>
              <w:vertAlign w:val="superscript"/>
            </w:rPr>
            <w:fldChar w:fldCharType="begin"/>
          </w:r>
          <w:r w:rsidR="009E262A" w:rsidRPr="00A27FF9">
            <w:rPr>
              <w:vertAlign w:val="superscript"/>
            </w:rPr>
            <w:instrText xml:space="preserve">CITATION PÁV08 \p 13 \l 1029 </w:instrText>
          </w:r>
          <w:r w:rsidR="005D2660" w:rsidRPr="00A27FF9">
            <w:rPr>
              <w:vertAlign w:val="superscript"/>
            </w:rPr>
            <w:fldChar w:fldCharType="separate"/>
          </w:r>
          <w:r w:rsidR="009E262A" w:rsidRPr="00A27FF9">
            <w:rPr>
              <w:noProof/>
              <w:vertAlign w:val="superscript"/>
            </w:rPr>
            <w:t xml:space="preserve"> (4 str. 13)</w:t>
          </w:r>
          <w:r w:rsidR="005D2660" w:rsidRPr="00A27FF9">
            <w:rPr>
              <w:vertAlign w:val="superscript"/>
            </w:rPr>
            <w:fldChar w:fldCharType="end"/>
          </w:r>
        </w:sdtContent>
      </w:sdt>
    </w:p>
    <w:p w14:paraId="40A99714" w14:textId="5CD8E8F9" w:rsidR="00424A2A" w:rsidRPr="00ED424B" w:rsidRDefault="00424A2A" w:rsidP="00C66403">
      <w:pPr>
        <w:pStyle w:val="D-normln"/>
      </w:pPr>
      <w:r w:rsidRPr="00ED424B">
        <w:t>Předpokladem efektivity tohoto výchovného působení je dobrovolné zapojení dětí do volnočasových činností. Aby působení přineslo kýžený efekt, činnosti musí být pestré</w:t>
      </w:r>
      <w:r>
        <w:t xml:space="preserve">, </w:t>
      </w:r>
      <w:r w:rsidR="00336186">
        <w:t>s </w:t>
      </w:r>
      <w:r>
        <w:t xml:space="preserve">nenásilným a přitažlivým vedením a </w:t>
      </w:r>
      <w:r w:rsidRPr="00ED424B">
        <w:t xml:space="preserve">přizpůsobené věku </w:t>
      </w:r>
      <w:r>
        <w:t xml:space="preserve">účastníků </w:t>
      </w:r>
      <w:r w:rsidRPr="00ED424B">
        <w:t>a jejich mentální i</w:t>
      </w:r>
      <w:r w:rsidR="004B0DFC">
        <w:t> </w:t>
      </w:r>
      <w:r w:rsidRPr="00ED424B">
        <w:t>sociální vyspělosti.</w:t>
      </w:r>
      <w:sdt>
        <w:sdtPr>
          <w:rPr>
            <w:vertAlign w:val="superscript"/>
          </w:rPr>
          <w:id w:val="-1596010671"/>
          <w:citation/>
        </w:sdtPr>
        <w:sdtContent>
          <w:r w:rsidR="005D2660" w:rsidRPr="00A27FF9">
            <w:rPr>
              <w:vertAlign w:val="superscript"/>
            </w:rPr>
            <w:fldChar w:fldCharType="begin"/>
          </w:r>
          <w:r w:rsidR="009E262A" w:rsidRPr="00A27FF9">
            <w:rPr>
              <w:vertAlign w:val="superscript"/>
            </w:rPr>
            <w:instrText xml:space="preserve">CITATION PÁV08 \p 13 \l 1029 </w:instrText>
          </w:r>
          <w:r w:rsidR="005D2660" w:rsidRPr="00A27FF9">
            <w:rPr>
              <w:vertAlign w:val="superscript"/>
            </w:rPr>
            <w:fldChar w:fldCharType="separate"/>
          </w:r>
          <w:r w:rsidR="009E262A" w:rsidRPr="00A27FF9">
            <w:rPr>
              <w:noProof/>
              <w:vertAlign w:val="superscript"/>
            </w:rPr>
            <w:t xml:space="preserve"> (4 str. 13)</w:t>
          </w:r>
          <w:r w:rsidR="005D2660" w:rsidRPr="00A27FF9">
            <w:rPr>
              <w:vertAlign w:val="superscript"/>
            </w:rPr>
            <w:fldChar w:fldCharType="end"/>
          </w:r>
        </w:sdtContent>
      </w:sdt>
    </w:p>
    <w:p w14:paraId="4515BD3F" w14:textId="7300B709" w:rsidR="00424A2A" w:rsidRDefault="00424A2A" w:rsidP="00C66403">
      <w:pPr>
        <w:pStyle w:val="D-normln"/>
      </w:pPr>
      <w:r>
        <w:t>Způsob, ja</w:t>
      </w:r>
      <w:r w:rsidR="00336186">
        <w:t>k </w:t>
      </w:r>
      <w:r>
        <w:t xml:space="preserve">tráví děti a mládež svůj volný čas, determinuje řada činitelů. </w:t>
      </w:r>
      <w:r w:rsidR="00336186">
        <w:t>V </w:t>
      </w:r>
      <w:r>
        <w:t xml:space="preserve">popředí by měl být vždy zájem rodiny. Dále je to škola, místo bydliště, sdělovací prostředky a zejména skupina vrstevníků. </w:t>
      </w:r>
      <w:r w:rsidR="00336186">
        <w:t>V </w:t>
      </w:r>
      <w:r>
        <w:t>ideálním případě by měli rodiče podporovat vlastní rozhodnutí dětí o trávení volného času a vhodně je motivovat. Ja</w:t>
      </w:r>
      <w:r w:rsidR="00336186">
        <w:t>k </w:t>
      </w:r>
      <w:r>
        <w:t>uvádí Slepičková, děti samy nedokážou svým volným časem disponovat efektivně a také jsou na rodičích ekonomicky závislé. Vhodný výběr volnočasových aktivit má pozitivní vli</w:t>
      </w:r>
      <w:r w:rsidR="00336186">
        <w:t>v </w:t>
      </w:r>
      <w:r>
        <w:t>na osobnost dítěte a jeho rozvoj.</w:t>
      </w:r>
      <w:r w:rsidR="00162E64">
        <w:t xml:space="preserve"> </w:t>
      </w:r>
      <w:sdt>
        <w:sdtPr>
          <w:rPr>
            <w:vertAlign w:val="superscript"/>
          </w:rPr>
          <w:id w:val="2050032131"/>
          <w:citation/>
        </w:sdtPr>
        <w:sdtContent>
          <w:r w:rsidR="005D2660" w:rsidRPr="00A27FF9">
            <w:rPr>
              <w:vertAlign w:val="superscript"/>
            </w:rPr>
            <w:fldChar w:fldCharType="begin"/>
          </w:r>
          <w:r w:rsidR="009E262A" w:rsidRPr="00A27FF9">
            <w:rPr>
              <w:vertAlign w:val="superscript"/>
            </w:rPr>
            <w:instrText xml:space="preserve">CITATION SLE05 \p 15-16 \l 1029 </w:instrText>
          </w:r>
          <w:r w:rsidR="005D2660" w:rsidRPr="00A27FF9">
            <w:rPr>
              <w:vertAlign w:val="superscript"/>
            </w:rPr>
            <w:fldChar w:fldCharType="separate"/>
          </w:r>
          <w:r w:rsidR="009E262A" w:rsidRPr="00A27FF9">
            <w:rPr>
              <w:noProof/>
              <w:vertAlign w:val="superscript"/>
            </w:rPr>
            <w:t xml:space="preserve"> (5 stránky 15-16)</w:t>
          </w:r>
          <w:r w:rsidR="005D2660" w:rsidRPr="00A27FF9">
            <w:rPr>
              <w:vertAlign w:val="superscript"/>
            </w:rPr>
            <w:fldChar w:fldCharType="end"/>
          </w:r>
        </w:sdtContent>
      </w:sdt>
    </w:p>
    <w:p w14:paraId="6E09F1B3" w14:textId="22521605" w:rsidR="00791877" w:rsidRPr="00791877" w:rsidRDefault="00424A2A" w:rsidP="00C66403">
      <w:pPr>
        <w:pStyle w:val="D-normln"/>
      </w:pPr>
      <w:r>
        <w:t>O to, ja</w:t>
      </w:r>
      <w:r w:rsidR="00336186">
        <w:t>k </w:t>
      </w:r>
      <w:r>
        <w:t>děti a mládež tráví čas, by se ale měla dle Pávkové</w:t>
      </w:r>
      <w:r w:rsidR="003D3E72">
        <w:t xml:space="preserve"> a kol.</w:t>
      </w:r>
      <w:r w:rsidR="00C978FE">
        <w:t xml:space="preserve"> </w:t>
      </w:r>
      <w:proofErr w:type="gramStart"/>
      <w:r>
        <w:t>zajímat</w:t>
      </w:r>
      <w:proofErr w:type="gramEnd"/>
      <w:r>
        <w:t xml:space="preserve"> celá s</w:t>
      </w:r>
      <w:r w:rsidRPr="00ED424B">
        <w:t>polečnost</w:t>
      </w:r>
      <w:r>
        <w:t xml:space="preserve">, neboť </w:t>
      </w:r>
      <w:r w:rsidRPr="00ED424B">
        <w:rPr>
          <w:i/>
          <w:iCs/>
        </w:rPr>
        <w:t>„</w:t>
      </w:r>
      <w:r>
        <w:rPr>
          <w:i/>
          <w:iCs/>
        </w:rPr>
        <w:t>k</w:t>
      </w:r>
      <w:r w:rsidRPr="00ED424B">
        <w:rPr>
          <w:i/>
          <w:iCs/>
        </w:rPr>
        <w:t xml:space="preserve">valitní výchova dětí </w:t>
      </w:r>
      <w:r w:rsidR="00336186">
        <w:rPr>
          <w:i/>
          <w:iCs/>
        </w:rPr>
        <w:t>ve </w:t>
      </w:r>
      <w:r w:rsidRPr="00ED424B">
        <w:rPr>
          <w:i/>
          <w:iCs/>
        </w:rPr>
        <w:t>volném čase má výrazně preventivní význam.“</w:t>
      </w:r>
      <w:sdt>
        <w:sdtPr>
          <w:rPr>
            <w:i/>
            <w:iCs/>
            <w:vertAlign w:val="superscript"/>
          </w:rPr>
          <w:id w:val="-756520132"/>
          <w:citation/>
        </w:sdtPr>
        <w:sdtContent>
          <w:r w:rsidR="005D2660" w:rsidRPr="00A27FF9">
            <w:rPr>
              <w:i/>
              <w:iCs/>
              <w:vertAlign w:val="superscript"/>
            </w:rPr>
            <w:fldChar w:fldCharType="begin"/>
          </w:r>
          <w:r w:rsidR="00C977D0" w:rsidRPr="00A27FF9">
            <w:rPr>
              <w:i/>
              <w:iCs/>
              <w:vertAlign w:val="superscript"/>
            </w:rPr>
            <w:instrText xml:space="preserve">CITATION PÁV08 \p 14 \l 1029 </w:instrText>
          </w:r>
          <w:r w:rsidR="005D2660" w:rsidRPr="00A27FF9">
            <w:rPr>
              <w:i/>
              <w:iCs/>
              <w:vertAlign w:val="superscript"/>
            </w:rPr>
            <w:fldChar w:fldCharType="separate"/>
          </w:r>
          <w:r w:rsidR="00C977D0" w:rsidRPr="00A27FF9">
            <w:rPr>
              <w:i/>
              <w:iCs/>
              <w:noProof/>
              <w:vertAlign w:val="superscript"/>
            </w:rPr>
            <w:t xml:space="preserve"> </w:t>
          </w:r>
          <w:r w:rsidR="00C977D0" w:rsidRPr="00A27FF9">
            <w:rPr>
              <w:noProof/>
              <w:vertAlign w:val="superscript"/>
            </w:rPr>
            <w:t>(4 str. 14)</w:t>
          </w:r>
          <w:r w:rsidR="005D2660" w:rsidRPr="00A27FF9">
            <w:rPr>
              <w:i/>
              <w:iCs/>
              <w:vertAlign w:val="superscript"/>
            </w:rPr>
            <w:fldChar w:fldCharType="end"/>
          </w:r>
        </w:sdtContent>
      </w:sdt>
      <w:r>
        <w:t xml:space="preserve"> Rodina je sice primární sociální a socializační jednotkou, r</w:t>
      </w:r>
      <w:r w:rsidRPr="00ED424B">
        <w:t>odinné aktivity</w:t>
      </w:r>
      <w:r>
        <w:t xml:space="preserve"> vša</w:t>
      </w:r>
      <w:r w:rsidR="00336186">
        <w:t>k </w:t>
      </w:r>
      <w:r>
        <w:t xml:space="preserve">nezvládnou plně </w:t>
      </w:r>
      <w:r w:rsidRPr="00ED424B">
        <w:t xml:space="preserve">nahradit dětskou potřebu setkávat se </w:t>
      </w:r>
      <w:r w:rsidR="00336186">
        <w:t>s </w:t>
      </w:r>
      <w:r w:rsidRPr="00ED424B">
        <w:t>vrstevníky anebo uspokojit časovou či</w:t>
      </w:r>
      <w:r w:rsidR="00F74622">
        <w:t> </w:t>
      </w:r>
      <w:r w:rsidRPr="00ED424B">
        <w:t xml:space="preserve">odbornou náročnost </w:t>
      </w:r>
      <w:r w:rsidR="00336186">
        <w:t>v </w:t>
      </w:r>
      <w:r w:rsidRPr="00ED424B">
        <w:t xml:space="preserve">oblasti specifických zájmových činností. </w:t>
      </w:r>
      <w:r>
        <w:t>Většina rodin nedisponuje dostatečným množstvím času, materiálního zajištění ani znalostí.</w:t>
      </w:r>
    </w:p>
    <w:p w14:paraId="0E8A5BBD" w14:textId="77777777" w:rsidR="008837DE" w:rsidRDefault="00424A2A" w:rsidP="00C66403">
      <w:pPr>
        <w:pStyle w:val="Nadpis1"/>
      </w:pPr>
      <w:bookmarkStart w:id="6" w:name="_Toc75297074"/>
      <w:r>
        <w:lastRenderedPageBreak/>
        <w:t>Volnočasové aktivity</w:t>
      </w:r>
      <w:bookmarkEnd w:id="6"/>
    </w:p>
    <w:p w14:paraId="6CEE10F0" w14:textId="19C3A80F" w:rsidR="00424A2A" w:rsidRPr="00325AF9" w:rsidRDefault="00424A2A" w:rsidP="00C66403">
      <w:pPr>
        <w:pStyle w:val="D-normln"/>
      </w:pPr>
      <w:r w:rsidRPr="001E6686">
        <w:t xml:space="preserve">Činnosti </w:t>
      </w:r>
      <w:r w:rsidR="00336186">
        <w:t>ve </w:t>
      </w:r>
      <w:r w:rsidRPr="001E6686">
        <w:t xml:space="preserve">volném čase zasahují do všech fází vývoje člověka a skupin, které vytváří. </w:t>
      </w:r>
      <w:r>
        <w:t xml:space="preserve">Obohacují ho, vzdělávají a zvyšují </w:t>
      </w:r>
      <w:r w:rsidRPr="001E6686">
        <w:t xml:space="preserve">kvalitu </w:t>
      </w:r>
      <w:r>
        <w:t xml:space="preserve">jeho </w:t>
      </w:r>
      <w:r w:rsidRPr="001E6686">
        <w:t>života</w:t>
      </w:r>
      <w:r>
        <w:t xml:space="preserve">. </w:t>
      </w:r>
      <w:r w:rsidR="00336186">
        <w:t>V </w:t>
      </w:r>
      <w:r>
        <w:t xml:space="preserve">neposlední řadě přispívají </w:t>
      </w:r>
      <w:r w:rsidR="00336186">
        <w:t>k </w:t>
      </w:r>
      <w:r>
        <w:t xml:space="preserve">rozvoji sociálních dovedností, protože se díky aktivitám dostává do kontaktu </w:t>
      </w:r>
      <w:r w:rsidR="00336186">
        <w:t>s </w:t>
      </w:r>
      <w:r>
        <w:t>vrstevníky nebo lidmi podobného životního stylu</w:t>
      </w:r>
      <w:r w:rsidRPr="001E6686">
        <w:t xml:space="preserve">. </w:t>
      </w:r>
      <w:r>
        <w:t xml:space="preserve">Volnočasové aktivity </w:t>
      </w:r>
      <w:r w:rsidRPr="00BB756D">
        <w:rPr>
          <w:i/>
          <w:iCs/>
        </w:rPr>
        <w:t>„v</w:t>
      </w:r>
      <w:r w:rsidRPr="001E6686">
        <w:rPr>
          <w:i/>
          <w:iCs/>
        </w:rPr>
        <w:t xml:space="preserve">stoupily do všech pracovních dnů žáků škol i dospělých, do jejich víkendů a prázdnin </w:t>
      </w:r>
      <w:r w:rsidR="00336186">
        <w:rPr>
          <w:i/>
          <w:iCs/>
        </w:rPr>
        <w:t>v </w:t>
      </w:r>
      <w:r w:rsidRPr="001E6686">
        <w:rPr>
          <w:i/>
          <w:iCs/>
        </w:rPr>
        <w:t xml:space="preserve">průběhu školního roku a </w:t>
      </w:r>
      <w:r w:rsidR="00336186">
        <w:rPr>
          <w:i/>
          <w:iCs/>
        </w:rPr>
        <w:t>v </w:t>
      </w:r>
      <w:r w:rsidRPr="001E6686">
        <w:rPr>
          <w:i/>
          <w:iCs/>
        </w:rPr>
        <w:t>létě, i</w:t>
      </w:r>
      <w:r w:rsidR="004B0DFC">
        <w:rPr>
          <w:i/>
          <w:iCs/>
        </w:rPr>
        <w:t> </w:t>
      </w:r>
      <w:r w:rsidRPr="001E6686">
        <w:rPr>
          <w:i/>
          <w:iCs/>
        </w:rPr>
        <w:t>do</w:t>
      </w:r>
      <w:r w:rsidR="004B0DFC">
        <w:rPr>
          <w:i/>
          <w:iCs/>
        </w:rPr>
        <w:t> </w:t>
      </w:r>
      <w:r w:rsidRPr="001E6686">
        <w:rPr>
          <w:i/>
          <w:iCs/>
        </w:rPr>
        <w:t>dovolených. Staly se nedílnou součástí všech fází lidského života od dětství (dne</w:t>
      </w:r>
      <w:r w:rsidR="00336186">
        <w:rPr>
          <w:i/>
          <w:iCs/>
        </w:rPr>
        <w:t>s </w:t>
      </w:r>
      <w:r w:rsidRPr="001E6686">
        <w:rPr>
          <w:i/>
          <w:iCs/>
        </w:rPr>
        <w:t>již předškolního věku) a dospívání pře</w:t>
      </w:r>
      <w:r w:rsidR="00336186">
        <w:rPr>
          <w:i/>
          <w:iCs/>
        </w:rPr>
        <w:t>s </w:t>
      </w:r>
      <w:r w:rsidRPr="001E6686">
        <w:rPr>
          <w:i/>
          <w:iCs/>
        </w:rPr>
        <w:t xml:space="preserve">dospělost až po seniorský věk. Jejich účastníky jsou příslušníci všech sociálních a zájmových skupin </w:t>
      </w:r>
      <w:r w:rsidR="006A50B8">
        <w:rPr>
          <w:i/>
          <w:iCs/>
        </w:rPr>
        <w:t>společnosti.“</w:t>
      </w:r>
      <w:sdt>
        <w:sdtPr>
          <w:rPr>
            <w:i/>
            <w:iCs/>
            <w:vertAlign w:val="superscript"/>
          </w:rPr>
          <w:id w:val="434485510"/>
          <w:citation/>
        </w:sdtPr>
        <w:sdtContent>
          <w:r w:rsidR="006A50B8" w:rsidRPr="00A27FF9">
            <w:rPr>
              <w:i/>
              <w:iCs/>
              <w:vertAlign w:val="superscript"/>
            </w:rPr>
            <w:fldChar w:fldCharType="begin"/>
          </w:r>
          <w:r w:rsidR="006A50B8" w:rsidRPr="00A27FF9">
            <w:rPr>
              <w:i/>
              <w:iCs/>
              <w:vertAlign w:val="superscript"/>
            </w:rPr>
            <w:instrText xml:space="preserve">CITATION HOF01 \p 55 \l 1029 </w:instrText>
          </w:r>
          <w:r w:rsidR="006A50B8" w:rsidRPr="00A27FF9">
            <w:rPr>
              <w:i/>
              <w:iCs/>
              <w:vertAlign w:val="superscript"/>
            </w:rPr>
            <w:fldChar w:fldCharType="separate"/>
          </w:r>
          <w:r w:rsidR="00E33BDA" w:rsidRPr="00A27FF9">
            <w:rPr>
              <w:i/>
              <w:iCs/>
              <w:noProof/>
              <w:vertAlign w:val="superscript"/>
            </w:rPr>
            <w:t xml:space="preserve"> </w:t>
          </w:r>
          <w:r w:rsidR="00E33BDA" w:rsidRPr="00A27FF9">
            <w:rPr>
              <w:noProof/>
              <w:vertAlign w:val="superscript"/>
            </w:rPr>
            <w:t>(2 str. 55)</w:t>
          </w:r>
          <w:r w:rsidR="006A50B8" w:rsidRPr="00A27FF9">
            <w:rPr>
              <w:i/>
              <w:iCs/>
              <w:vertAlign w:val="superscript"/>
            </w:rPr>
            <w:fldChar w:fldCharType="end"/>
          </w:r>
        </w:sdtContent>
      </w:sdt>
    </w:p>
    <w:p w14:paraId="55DE8B5F" w14:textId="77777777" w:rsidR="00336186" w:rsidRDefault="00424A2A" w:rsidP="00C66403">
      <w:pPr>
        <w:pStyle w:val="D-normln"/>
      </w:pPr>
      <w:r w:rsidRPr="00325AF9">
        <w:t>Hofbauer</w:t>
      </w:r>
      <w:r w:rsidR="00C978FE">
        <w:t xml:space="preserve"> </w:t>
      </w:r>
      <w:r w:rsidRPr="00325AF9">
        <w:t>popisuje, že je nutné rozlišovat volnočasové aktivity podle několika aspektů, jimiž jsou:</w:t>
      </w:r>
    </w:p>
    <w:p w14:paraId="7713D2A0" w14:textId="76D94788" w:rsidR="00424A2A" w:rsidRDefault="00424A2A" w:rsidP="00C66403">
      <w:pPr>
        <w:pStyle w:val="D-normln"/>
      </w:pPr>
      <w:r w:rsidRPr="00325AF9">
        <w:t xml:space="preserve">a) </w:t>
      </w:r>
      <w:r>
        <w:t>v</w:t>
      </w:r>
      <w:r w:rsidRPr="00325AF9">
        <w:t>ě</w:t>
      </w:r>
      <w:r w:rsidR="00336186">
        <w:t>k </w:t>
      </w:r>
      <w:r w:rsidRPr="00325AF9">
        <w:t xml:space="preserve">– hraje velkou roli </w:t>
      </w:r>
      <w:r w:rsidR="00336186">
        <w:t>ve </w:t>
      </w:r>
      <w:r w:rsidRPr="00325AF9">
        <w:t xml:space="preserve">výběru činností, které bude </w:t>
      </w:r>
      <w:r>
        <w:t xml:space="preserve">dítě </w:t>
      </w:r>
      <w:r w:rsidR="00336186">
        <w:t>ve </w:t>
      </w:r>
      <w:r w:rsidRPr="00325AF9">
        <w:t>svém volném čase vykonávat</w:t>
      </w:r>
      <w:r>
        <w:t xml:space="preserve"> od jednodušších </w:t>
      </w:r>
      <w:r w:rsidR="00336186">
        <w:t>v </w:t>
      </w:r>
      <w:r>
        <w:t xml:space="preserve">mladším věku po </w:t>
      </w:r>
      <w:r w:rsidRPr="00325AF9">
        <w:t>obsahově náročnější aktivity</w:t>
      </w:r>
      <w:r>
        <w:t xml:space="preserve"> </w:t>
      </w:r>
      <w:r w:rsidR="00336186">
        <w:t>s </w:t>
      </w:r>
      <w:r>
        <w:t>vyšší mírou seberealizace se zvyšujícím se věkem</w:t>
      </w:r>
    </w:p>
    <w:p w14:paraId="17116759" w14:textId="1BB4452F" w:rsidR="00336186" w:rsidRDefault="00424A2A" w:rsidP="00C66403">
      <w:pPr>
        <w:pStyle w:val="D-normln"/>
      </w:pPr>
      <w:r w:rsidRPr="00325AF9">
        <w:t xml:space="preserve">b) </w:t>
      </w:r>
      <w:r>
        <w:t>p</w:t>
      </w:r>
      <w:r w:rsidRPr="00325AF9">
        <w:t>ohlaví – rozdíly</w:t>
      </w:r>
      <w:r>
        <w:t xml:space="preserve"> jsou patrné m</w:t>
      </w:r>
      <w:r w:rsidRPr="00325AF9">
        <w:t xml:space="preserve">ezi chlapci a dívkami </w:t>
      </w:r>
      <w:r w:rsidR="00336186">
        <w:t>ve </w:t>
      </w:r>
      <w:r w:rsidRPr="00325AF9">
        <w:t>školním věku</w:t>
      </w:r>
      <w:r>
        <w:t xml:space="preserve"> a postupně se prohlubují, </w:t>
      </w:r>
      <w:r w:rsidR="00336186">
        <w:t>v </w:t>
      </w:r>
      <w:r>
        <w:t xml:space="preserve">období </w:t>
      </w:r>
      <w:r w:rsidRPr="00325AF9">
        <w:t xml:space="preserve">dospívání se </w:t>
      </w:r>
      <w:r>
        <w:t>opět vyrovnávají</w:t>
      </w:r>
    </w:p>
    <w:p w14:paraId="240748B2" w14:textId="0ACA77A6" w:rsidR="00336186" w:rsidRDefault="00424A2A" w:rsidP="00C66403">
      <w:pPr>
        <w:pStyle w:val="D-normln"/>
      </w:pPr>
      <w:r w:rsidRPr="00325AF9">
        <w:t xml:space="preserve">c) </w:t>
      </w:r>
      <w:r>
        <w:t xml:space="preserve">etnická </w:t>
      </w:r>
      <w:r w:rsidRPr="00325AF9">
        <w:t xml:space="preserve">příslušnost – </w:t>
      </w:r>
      <w:r w:rsidR="00336186">
        <w:t>s </w:t>
      </w:r>
      <w:r>
        <w:t xml:space="preserve">ohledem na dnešní multikulturní složení obyvatelstva a migraci roste význam trávení volného času </w:t>
      </w:r>
      <w:r w:rsidR="00336186">
        <w:t>v </w:t>
      </w:r>
      <w:r w:rsidRPr="00325AF9">
        <w:t xml:space="preserve">zachovávání tradic </w:t>
      </w:r>
      <w:r>
        <w:t xml:space="preserve">a </w:t>
      </w:r>
      <w:r w:rsidRPr="00325AF9">
        <w:t>uchování et</w:t>
      </w:r>
      <w:r w:rsidR="00117C8B">
        <w:t>n</w:t>
      </w:r>
      <w:r w:rsidRPr="00325AF9">
        <w:t>ické identity</w:t>
      </w:r>
    </w:p>
    <w:p w14:paraId="36DC79F9" w14:textId="27D2E203" w:rsidR="00336186" w:rsidRDefault="00424A2A" w:rsidP="00C66403">
      <w:pPr>
        <w:pStyle w:val="D-normln"/>
      </w:pPr>
      <w:r w:rsidRPr="00325AF9">
        <w:t xml:space="preserve">d) </w:t>
      </w:r>
      <w:r>
        <w:t>c</w:t>
      </w:r>
      <w:r w:rsidRPr="00325AF9">
        <w:t xml:space="preserve">íle, požadavky, nároky – </w:t>
      </w:r>
      <w:r>
        <w:t>dítě a mladý člově</w:t>
      </w:r>
      <w:r w:rsidR="00336186">
        <w:t>k </w:t>
      </w:r>
      <w:r>
        <w:t xml:space="preserve">si může, ale nemusí, stanovit cíle, </w:t>
      </w:r>
      <w:r w:rsidRPr="00325AF9">
        <w:t>obsahové požadavky a výchovné nároky svých volnočasových aktivit</w:t>
      </w:r>
      <w:r>
        <w:t xml:space="preserve">, ale někdy kvůli široké nabídce nedokáže u aktivity vydržet </w:t>
      </w:r>
      <w:r w:rsidRPr="00325AF9">
        <w:t xml:space="preserve">delší dobu, </w:t>
      </w:r>
      <w:r>
        <w:t xml:space="preserve">není motivovaný a může docházet </w:t>
      </w:r>
      <w:r w:rsidR="00336186">
        <w:t>k </w:t>
      </w:r>
      <w:r>
        <w:t>plýtvání volným časem</w:t>
      </w:r>
    </w:p>
    <w:p w14:paraId="1CB30289" w14:textId="776ABBCA" w:rsidR="00424A2A" w:rsidRPr="00325AF9" w:rsidRDefault="00424A2A" w:rsidP="00C66403">
      <w:pPr>
        <w:pStyle w:val="D-normln"/>
      </w:pPr>
      <w:r w:rsidRPr="00325AF9">
        <w:t xml:space="preserve">e) </w:t>
      </w:r>
      <w:r>
        <w:t>m</w:t>
      </w:r>
      <w:r w:rsidRPr="00325AF9">
        <w:t xml:space="preserve">íra participace – </w:t>
      </w:r>
      <w:r>
        <w:t>každý účastní</w:t>
      </w:r>
      <w:r w:rsidR="00336186">
        <w:t>k </w:t>
      </w:r>
      <w:r>
        <w:t xml:space="preserve">volnočasových aktivit je jiný a určitá aktivita </w:t>
      </w:r>
      <w:r w:rsidRPr="00325AF9">
        <w:t>nemusí jedno</w:t>
      </w:r>
      <w:r>
        <w:t xml:space="preserve">ho zajímat stejnou měrou jako </w:t>
      </w:r>
      <w:r w:rsidR="006A50B8">
        <w:t xml:space="preserve">jiného, </w:t>
      </w:r>
      <w:r w:rsidR="00336186">
        <w:t>s </w:t>
      </w:r>
      <w:r w:rsidR="006A50B8">
        <w:t>čímž je nutné počítat</w:t>
      </w:r>
      <w:r w:rsidR="006A50B8" w:rsidRPr="006A50B8">
        <w:rPr>
          <w:i/>
          <w:iCs/>
        </w:rPr>
        <w:t xml:space="preserve"> </w:t>
      </w:r>
      <w:sdt>
        <w:sdtPr>
          <w:rPr>
            <w:i/>
            <w:iCs/>
            <w:vertAlign w:val="superscript"/>
          </w:rPr>
          <w:id w:val="1308977258"/>
          <w:citation/>
        </w:sdtPr>
        <w:sdtContent>
          <w:r w:rsidR="006A50B8" w:rsidRPr="006D3445">
            <w:rPr>
              <w:i/>
              <w:iCs/>
              <w:vertAlign w:val="superscript"/>
            </w:rPr>
            <w:fldChar w:fldCharType="begin"/>
          </w:r>
          <w:r w:rsidR="006A50B8" w:rsidRPr="006D3445">
            <w:rPr>
              <w:i/>
              <w:iCs/>
              <w:vertAlign w:val="superscript"/>
            </w:rPr>
            <w:instrText xml:space="preserve">CITATION HOF01 \p 55 \l 1029 </w:instrText>
          </w:r>
          <w:r w:rsidR="006A50B8" w:rsidRPr="006D3445">
            <w:rPr>
              <w:i/>
              <w:iCs/>
              <w:vertAlign w:val="superscript"/>
            </w:rPr>
            <w:fldChar w:fldCharType="separate"/>
          </w:r>
          <w:r w:rsidR="00E33BDA" w:rsidRPr="006D3445">
            <w:rPr>
              <w:noProof/>
              <w:vertAlign w:val="superscript"/>
            </w:rPr>
            <w:t>(2 str. 55)</w:t>
          </w:r>
          <w:r w:rsidR="006A50B8" w:rsidRPr="006D3445">
            <w:rPr>
              <w:i/>
              <w:iCs/>
              <w:vertAlign w:val="superscript"/>
            </w:rPr>
            <w:fldChar w:fldCharType="end"/>
          </w:r>
        </w:sdtContent>
      </w:sdt>
    </w:p>
    <w:p w14:paraId="1A7508E1" w14:textId="5F091528" w:rsidR="00424A2A" w:rsidRPr="001E6686" w:rsidRDefault="00424A2A" w:rsidP="00C66403">
      <w:pPr>
        <w:pStyle w:val="D-normln"/>
      </w:pPr>
      <w:proofErr w:type="spellStart"/>
      <w:r>
        <w:t>Kapláne</w:t>
      </w:r>
      <w:r w:rsidR="00336186">
        <w:t>k</w:t>
      </w:r>
      <w:proofErr w:type="spellEnd"/>
      <w:r w:rsidR="00336186">
        <w:t> </w:t>
      </w:r>
      <w:r>
        <w:t xml:space="preserve">uvádí, že </w:t>
      </w:r>
      <w:r w:rsidRPr="00C978FE">
        <w:rPr>
          <w:i/>
        </w:rPr>
        <w:t>„empirický výzkum volného času rozlišuje tzv. měkké volnočasové aktivity, které se staly samozřejmostí a realizují se be</w:t>
      </w:r>
      <w:r w:rsidR="00336186">
        <w:rPr>
          <w:i/>
        </w:rPr>
        <w:t>z </w:t>
      </w:r>
      <w:r w:rsidRPr="00C978FE">
        <w:rPr>
          <w:i/>
        </w:rPr>
        <w:t>zvláštní koncentrace a</w:t>
      </w:r>
      <w:r w:rsidR="00C978FE">
        <w:rPr>
          <w:i/>
        </w:rPr>
        <w:t> </w:t>
      </w:r>
      <w:r w:rsidRPr="00C978FE">
        <w:rPr>
          <w:i/>
        </w:rPr>
        <w:t>zájmového zaměření (např. poslech rozhlasu nebo televize), a tvrdé volnočasové aktivity, které mají aktivnější charakter a jsou výsledkem vědomé volby, např. sport.“</w:t>
      </w:r>
      <w:sdt>
        <w:sdtPr>
          <w:rPr>
            <w:i/>
            <w:vertAlign w:val="superscript"/>
          </w:rPr>
          <w:id w:val="1193649186"/>
          <w:citation/>
        </w:sdtPr>
        <w:sdtContent>
          <w:r w:rsidR="006A50B8" w:rsidRPr="006D3445">
            <w:rPr>
              <w:i/>
              <w:vertAlign w:val="superscript"/>
            </w:rPr>
            <w:fldChar w:fldCharType="begin"/>
          </w:r>
          <w:r w:rsidR="006A50B8" w:rsidRPr="006D3445">
            <w:rPr>
              <w:vertAlign w:val="superscript"/>
            </w:rPr>
            <w:instrText xml:space="preserve">CITATION KAP12 \p 26 \l 1029 </w:instrText>
          </w:r>
          <w:r w:rsidR="006A50B8" w:rsidRPr="006D3445">
            <w:rPr>
              <w:i/>
              <w:vertAlign w:val="superscript"/>
            </w:rPr>
            <w:fldChar w:fldCharType="separate"/>
          </w:r>
          <w:r w:rsidR="00E33BDA" w:rsidRPr="006D3445">
            <w:rPr>
              <w:noProof/>
              <w:vertAlign w:val="superscript"/>
            </w:rPr>
            <w:t xml:space="preserve"> (3 str. 26)</w:t>
          </w:r>
          <w:r w:rsidR="006A50B8" w:rsidRPr="006D3445">
            <w:rPr>
              <w:i/>
              <w:vertAlign w:val="superscript"/>
            </w:rPr>
            <w:fldChar w:fldCharType="end"/>
          </w:r>
        </w:sdtContent>
      </w:sdt>
    </w:p>
    <w:p w14:paraId="0F22AB18" w14:textId="77777777" w:rsidR="00336186" w:rsidRDefault="00424A2A" w:rsidP="00C66403">
      <w:pPr>
        <w:pStyle w:val="D-normln"/>
      </w:pPr>
      <w:r w:rsidRPr="00A112A2">
        <w:t xml:space="preserve">Dle Veselé lze aktivity volného času rozdělit </w:t>
      </w:r>
      <w:proofErr w:type="gramStart"/>
      <w:r w:rsidRPr="00A112A2">
        <w:t>na</w:t>
      </w:r>
      <w:proofErr w:type="gramEnd"/>
      <w:r w:rsidRPr="00A112A2">
        <w:t>:</w:t>
      </w:r>
    </w:p>
    <w:p w14:paraId="05C9FDB2" w14:textId="434026F0" w:rsidR="00424A2A" w:rsidRPr="00A112A2" w:rsidRDefault="00424A2A" w:rsidP="0033348F">
      <w:pPr>
        <w:pStyle w:val="D-normln"/>
        <w:numPr>
          <w:ilvl w:val="0"/>
          <w:numId w:val="8"/>
        </w:numPr>
        <w:ind w:left="714" w:hanging="357"/>
        <w:contextualSpacing/>
      </w:pPr>
      <w:r>
        <w:lastRenderedPageBreak/>
        <w:t>m</w:t>
      </w:r>
      <w:r w:rsidRPr="00A112A2">
        <w:t>anuální (ruční práce, pěstování květin)</w:t>
      </w:r>
    </w:p>
    <w:p w14:paraId="311652F5" w14:textId="77777777" w:rsidR="00424A2A" w:rsidRPr="00A112A2" w:rsidRDefault="00424A2A" w:rsidP="0033348F">
      <w:pPr>
        <w:pStyle w:val="D-normln"/>
        <w:numPr>
          <w:ilvl w:val="0"/>
          <w:numId w:val="8"/>
        </w:numPr>
        <w:ind w:left="714" w:hanging="357"/>
        <w:contextualSpacing/>
      </w:pPr>
      <w:r w:rsidRPr="00A112A2">
        <w:t>fyzické (sport, turistika)</w:t>
      </w:r>
    </w:p>
    <w:p w14:paraId="6AED2CC4" w14:textId="2C0A71D0" w:rsidR="00336186" w:rsidRDefault="00424A2A" w:rsidP="0033348F">
      <w:pPr>
        <w:pStyle w:val="D-normln"/>
        <w:numPr>
          <w:ilvl w:val="0"/>
          <w:numId w:val="8"/>
        </w:numPr>
        <w:ind w:left="714" w:hanging="357"/>
        <w:contextualSpacing/>
      </w:pPr>
      <w:r w:rsidRPr="00A112A2">
        <w:t>kulturně umělecké</w:t>
      </w:r>
    </w:p>
    <w:p w14:paraId="211B66E6" w14:textId="77777777" w:rsidR="00336186" w:rsidRDefault="00424A2A" w:rsidP="0033348F">
      <w:pPr>
        <w:pStyle w:val="D-normln"/>
        <w:numPr>
          <w:ilvl w:val="0"/>
          <w:numId w:val="8"/>
        </w:numPr>
        <w:ind w:left="714" w:hanging="357"/>
        <w:contextualSpacing/>
      </w:pPr>
      <w:r w:rsidRPr="00A112A2">
        <w:t>receptivní (četba, návštěva divadel)</w:t>
      </w:r>
    </w:p>
    <w:p w14:paraId="506082B0" w14:textId="77777777" w:rsidR="00336186" w:rsidRDefault="00424A2A" w:rsidP="0033348F">
      <w:pPr>
        <w:pStyle w:val="D-normln"/>
        <w:numPr>
          <w:ilvl w:val="0"/>
          <w:numId w:val="8"/>
        </w:numPr>
        <w:ind w:left="714" w:hanging="357"/>
        <w:contextualSpacing/>
      </w:pPr>
      <w:r w:rsidRPr="00A112A2">
        <w:t>interpretační a tvořivé (hra na hudební nástroje)</w:t>
      </w:r>
    </w:p>
    <w:p w14:paraId="25C1B66E" w14:textId="3347464B" w:rsidR="00424A2A" w:rsidRPr="00A112A2" w:rsidRDefault="00424A2A" w:rsidP="0033348F">
      <w:pPr>
        <w:pStyle w:val="D-normln"/>
        <w:numPr>
          <w:ilvl w:val="0"/>
          <w:numId w:val="8"/>
        </w:numPr>
        <w:ind w:left="714" w:hanging="357"/>
        <w:contextualSpacing/>
      </w:pPr>
      <w:r w:rsidRPr="00A112A2">
        <w:t>kulturně racionální (četba tisku a knih)</w:t>
      </w:r>
    </w:p>
    <w:p w14:paraId="13805814" w14:textId="77777777" w:rsidR="00424A2A" w:rsidRPr="00A112A2" w:rsidRDefault="00424A2A" w:rsidP="0033348F">
      <w:pPr>
        <w:pStyle w:val="D-normln"/>
        <w:numPr>
          <w:ilvl w:val="0"/>
          <w:numId w:val="8"/>
        </w:numPr>
        <w:ind w:left="714" w:hanging="357"/>
        <w:contextualSpacing/>
      </w:pPr>
      <w:r w:rsidRPr="00A112A2">
        <w:t>společenské</w:t>
      </w:r>
    </w:p>
    <w:p w14:paraId="3DBFC0FF" w14:textId="77777777" w:rsidR="00424A2A" w:rsidRPr="00A112A2" w:rsidRDefault="00424A2A" w:rsidP="0033348F">
      <w:pPr>
        <w:pStyle w:val="D-normln"/>
        <w:numPr>
          <w:ilvl w:val="0"/>
          <w:numId w:val="8"/>
        </w:numPr>
        <w:ind w:left="714" w:hanging="357"/>
        <w:contextualSpacing/>
      </w:pPr>
      <w:r w:rsidRPr="00A112A2">
        <w:t>formální (schůze, náboženské úkony)</w:t>
      </w:r>
    </w:p>
    <w:p w14:paraId="005BC64A" w14:textId="77777777" w:rsidR="00424A2A" w:rsidRDefault="00424A2A" w:rsidP="0033348F">
      <w:pPr>
        <w:pStyle w:val="D-normln"/>
        <w:numPr>
          <w:ilvl w:val="0"/>
          <w:numId w:val="8"/>
        </w:numPr>
        <w:ind w:left="714" w:hanging="357"/>
        <w:contextualSpacing/>
      </w:pPr>
      <w:r w:rsidRPr="00A112A2">
        <w:t>neformální</w:t>
      </w:r>
    </w:p>
    <w:p w14:paraId="247B0CA6" w14:textId="38D98AB3" w:rsidR="00336186" w:rsidRDefault="00336186" w:rsidP="0033348F">
      <w:pPr>
        <w:pStyle w:val="D-normln"/>
        <w:numPr>
          <w:ilvl w:val="0"/>
          <w:numId w:val="8"/>
        </w:numPr>
        <w:ind w:left="714" w:hanging="357"/>
        <w:contextualSpacing/>
      </w:pPr>
      <w:r>
        <w:t>v </w:t>
      </w:r>
      <w:r w:rsidR="00424A2A">
        <w:t>rámci rodiny</w:t>
      </w:r>
    </w:p>
    <w:p w14:paraId="3E730D89" w14:textId="218272CE" w:rsidR="00424A2A" w:rsidRPr="0008227B" w:rsidRDefault="006A50B8" w:rsidP="0033348F">
      <w:pPr>
        <w:pStyle w:val="D-normln"/>
        <w:numPr>
          <w:ilvl w:val="0"/>
          <w:numId w:val="8"/>
        </w:numPr>
        <w:ind w:left="714" w:hanging="357"/>
      </w:pPr>
      <w:r>
        <w:t>mimo rodinu</w:t>
      </w:r>
      <w:sdt>
        <w:sdtPr>
          <w:rPr>
            <w:vertAlign w:val="superscript"/>
          </w:rPr>
          <w:id w:val="-1868905736"/>
          <w:citation/>
        </w:sdtPr>
        <w:sdtContent>
          <w:r w:rsidRPr="006D3445">
            <w:rPr>
              <w:vertAlign w:val="superscript"/>
            </w:rPr>
            <w:fldChar w:fldCharType="begin"/>
          </w:r>
          <w:r w:rsidRPr="006D3445">
            <w:rPr>
              <w:vertAlign w:val="superscript"/>
            </w:rPr>
            <w:instrText xml:space="preserve">CITATION VES99 \p 26 \l 1029 </w:instrText>
          </w:r>
          <w:r w:rsidRPr="006D3445">
            <w:rPr>
              <w:vertAlign w:val="superscript"/>
            </w:rPr>
            <w:fldChar w:fldCharType="separate"/>
          </w:r>
          <w:r w:rsidR="00E33BDA" w:rsidRPr="006D3445">
            <w:rPr>
              <w:noProof/>
              <w:vertAlign w:val="superscript"/>
            </w:rPr>
            <w:t xml:space="preserve"> (6 str. 26)</w:t>
          </w:r>
          <w:r w:rsidRPr="006D3445">
            <w:rPr>
              <w:vertAlign w:val="superscript"/>
            </w:rPr>
            <w:fldChar w:fldCharType="end"/>
          </w:r>
        </w:sdtContent>
      </w:sdt>
    </w:p>
    <w:p w14:paraId="5EDB10CB" w14:textId="2F2A93F8" w:rsidR="00424A2A" w:rsidRPr="0008227B" w:rsidRDefault="00424A2A" w:rsidP="00C66403">
      <w:pPr>
        <w:pStyle w:val="D-normln"/>
      </w:pPr>
      <w:r w:rsidRPr="0008227B">
        <w:t>Podle Pávkové</w:t>
      </w:r>
      <w:r w:rsidR="003D3E72">
        <w:t xml:space="preserve"> a kol.</w:t>
      </w:r>
      <w:r w:rsidRPr="0008227B">
        <w:t xml:space="preserve"> </w:t>
      </w:r>
      <w:proofErr w:type="gramStart"/>
      <w:r w:rsidRPr="0008227B">
        <w:t>se</w:t>
      </w:r>
      <w:proofErr w:type="gramEnd"/>
      <w:r w:rsidRPr="0008227B">
        <w:t xml:space="preserve"> volnočasové činnosti dělí podle prostředí a</w:t>
      </w:r>
      <w:r>
        <w:t> </w:t>
      </w:r>
      <w:r w:rsidRPr="0008227B">
        <w:t xml:space="preserve">prostor, kde jsou realizovány. Stále častěji </w:t>
      </w:r>
      <w:r w:rsidR="00A818A9">
        <w:t xml:space="preserve">se </w:t>
      </w:r>
      <w:r w:rsidRPr="0008227B">
        <w:t>využívaným místem našich volnočasových aktivit</w:t>
      </w:r>
      <w:r w:rsidR="00A818A9">
        <w:t xml:space="preserve"> </w:t>
      </w:r>
      <w:r w:rsidRPr="0008227B">
        <w:t>stává příroda, protože nabízí odpočine</w:t>
      </w:r>
      <w:r w:rsidR="00336186">
        <w:t>k </w:t>
      </w:r>
      <w:r w:rsidRPr="0008227B">
        <w:t xml:space="preserve">a relaxaci. Významné jsou </w:t>
      </w:r>
      <w:r>
        <w:t xml:space="preserve">dále </w:t>
      </w:r>
      <w:r w:rsidRPr="0008227B">
        <w:t>prostory obcí a měst – ulice, náměstí, parky a jiná prostranství. Stejně</w:t>
      </w:r>
      <w:r w:rsidR="005C725D">
        <w:t xml:space="preserve"> jako příroda jsou přístupné </w:t>
      </w:r>
      <w:r w:rsidR="00336186">
        <w:t>ve </w:t>
      </w:r>
      <w:r w:rsidRPr="0008227B">
        <w:t>kterýkoli</w:t>
      </w:r>
      <w:r w:rsidR="00336186">
        <w:t>v </w:t>
      </w:r>
      <w:r w:rsidRPr="0008227B">
        <w:t xml:space="preserve">čas, proto jsou příhodné pro spontánní hry a setkávání. Při nedostatečném zájmu společnosti se zde ovšem mohou začít objevovat sociálně patologické jevy a pro společnost nežádoucí volnočasové </w:t>
      </w:r>
      <w:r>
        <w:t>činnosti</w:t>
      </w:r>
      <w:r w:rsidR="006A50B8">
        <w:t>.</w:t>
      </w:r>
      <w:sdt>
        <w:sdtPr>
          <w:rPr>
            <w:vertAlign w:val="superscript"/>
          </w:rPr>
          <w:id w:val="228740303"/>
          <w:citation/>
        </w:sdtPr>
        <w:sdtContent>
          <w:r w:rsidR="006A50B8" w:rsidRPr="006D3445">
            <w:rPr>
              <w:vertAlign w:val="superscript"/>
            </w:rPr>
            <w:fldChar w:fldCharType="begin"/>
          </w:r>
          <w:r w:rsidR="00C977D0" w:rsidRPr="006D3445">
            <w:rPr>
              <w:vertAlign w:val="superscript"/>
            </w:rPr>
            <w:instrText xml:space="preserve">CITATION PÁV08 \p 18 \l 1029 </w:instrText>
          </w:r>
          <w:r w:rsidR="006A50B8" w:rsidRPr="006D3445">
            <w:rPr>
              <w:vertAlign w:val="superscript"/>
            </w:rPr>
            <w:fldChar w:fldCharType="separate"/>
          </w:r>
          <w:r w:rsidR="00C977D0" w:rsidRPr="006D3445">
            <w:rPr>
              <w:noProof/>
              <w:vertAlign w:val="superscript"/>
            </w:rPr>
            <w:t xml:space="preserve"> (4 str. 18)</w:t>
          </w:r>
          <w:r w:rsidR="006A50B8" w:rsidRPr="006D3445">
            <w:rPr>
              <w:vertAlign w:val="superscript"/>
            </w:rPr>
            <w:fldChar w:fldCharType="end"/>
          </w:r>
        </w:sdtContent>
      </w:sdt>
    </w:p>
    <w:p w14:paraId="72D5B887" w14:textId="77777777" w:rsidR="00336186" w:rsidRDefault="00424A2A" w:rsidP="00933696">
      <w:pPr>
        <w:pStyle w:val="Nadpis2"/>
      </w:pPr>
      <w:bookmarkStart w:id="7" w:name="_Toc75297075"/>
      <w:r>
        <w:t>Neorganizované aktivity</w:t>
      </w:r>
      <w:bookmarkEnd w:id="7"/>
    </w:p>
    <w:p w14:paraId="3B37E29A" w14:textId="2EA87C0E" w:rsidR="00336186" w:rsidRDefault="00424A2A" w:rsidP="00C66403">
      <w:pPr>
        <w:pStyle w:val="D-normln"/>
      </w:pPr>
      <w:r>
        <w:t xml:space="preserve">Dělení aktivit na organizované a neorganizované najdeme u </w:t>
      </w:r>
      <w:proofErr w:type="spellStart"/>
      <w:r w:rsidRPr="00467BE7">
        <w:t>Bocana</w:t>
      </w:r>
      <w:proofErr w:type="spellEnd"/>
      <w:r w:rsidRPr="00467BE7">
        <w:t>, Maříkové a</w:t>
      </w:r>
      <w:r>
        <w:t> </w:t>
      </w:r>
      <w:proofErr w:type="spellStart"/>
      <w:r w:rsidRPr="00467BE7">
        <w:t>Spálenského</w:t>
      </w:r>
      <w:proofErr w:type="spellEnd"/>
      <w:r>
        <w:t xml:space="preserve">. Jejich faktorová analýza trávení volného času dětí </w:t>
      </w:r>
      <w:r w:rsidR="00336186">
        <w:t>ve </w:t>
      </w:r>
      <w:r>
        <w:t>věku 10</w:t>
      </w:r>
      <w:r w:rsidR="00A818A9">
        <w:t>–</w:t>
      </w:r>
      <w:r>
        <w:t xml:space="preserve">15 let rozděluje </w:t>
      </w:r>
      <w:r w:rsidRPr="00196DD0">
        <w:t>způsoby trávení volného času do pěti oblastí:</w:t>
      </w:r>
    </w:p>
    <w:p w14:paraId="6BC59615" w14:textId="269EF55E" w:rsidR="00424A2A" w:rsidRDefault="00424A2A" w:rsidP="0033348F">
      <w:pPr>
        <w:pStyle w:val="D-normln"/>
        <w:numPr>
          <w:ilvl w:val="0"/>
          <w:numId w:val="9"/>
        </w:numPr>
      </w:pPr>
      <w:r w:rsidRPr="00196DD0">
        <w:t>IT a hudba – poslech hudby, sledování filmů na PC, internet, sociální sítě, počítačové hry</w:t>
      </w:r>
    </w:p>
    <w:p w14:paraId="2A9F2183" w14:textId="77777777" w:rsidR="00336186" w:rsidRDefault="00424A2A" w:rsidP="0033348F">
      <w:pPr>
        <w:pStyle w:val="D-normln"/>
        <w:numPr>
          <w:ilvl w:val="0"/>
          <w:numId w:val="9"/>
        </w:numPr>
      </w:pPr>
      <w:r w:rsidRPr="00196DD0">
        <w:t xml:space="preserve">intelektuální činnost – četba knih a časopisů, návštěvy knihovny, učení a jiné než sportovní zájmové </w:t>
      </w:r>
      <w:r>
        <w:t>útvary</w:t>
      </w:r>
    </w:p>
    <w:p w14:paraId="58745166" w14:textId="4406AFF7" w:rsidR="00336186" w:rsidRDefault="00424A2A" w:rsidP="0033348F">
      <w:pPr>
        <w:pStyle w:val="D-normln"/>
        <w:numPr>
          <w:ilvl w:val="0"/>
          <w:numId w:val="9"/>
        </w:numPr>
      </w:pPr>
      <w:r w:rsidRPr="00196DD0">
        <w:t xml:space="preserve">neorganizovaná činnost – trávení času venku </w:t>
      </w:r>
      <w:r w:rsidR="00336186">
        <w:t>s </w:t>
      </w:r>
      <w:r w:rsidRPr="00196DD0">
        <w:t>kamarády, návštěvy kamarádů, neorganizovaný sport, sledování TV</w:t>
      </w:r>
    </w:p>
    <w:p w14:paraId="1C450D40" w14:textId="35D5719D" w:rsidR="00424A2A" w:rsidRDefault="00424A2A" w:rsidP="0033348F">
      <w:pPr>
        <w:pStyle w:val="D-normln"/>
        <w:numPr>
          <w:ilvl w:val="0"/>
          <w:numId w:val="9"/>
        </w:numPr>
      </w:pPr>
      <w:r w:rsidRPr="00196DD0">
        <w:t>orientace na spotřebu – návštěva nákupního centra, kina, fastfoodu, nakupování</w:t>
      </w:r>
    </w:p>
    <w:p w14:paraId="201A0347" w14:textId="029FE1F6" w:rsidR="00424A2A" w:rsidRPr="00196DD0" w:rsidRDefault="00424A2A" w:rsidP="0033348F">
      <w:pPr>
        <w:pStyle w:val="D-normln"/>
        <w:numPr>
          <w:ilvl w:val="0"/>
          <w:numId w:val="9"/>
        </w:numPr>
      </w:pPr>
      <w:r w:rsidRPr="00196DD0">
        <w:lastRenderedPageBreak/>
        <w:t>sport a kroužky – sportovní a jiné zájmové kroužky</w:t>
      </w:r>
      <w:sdt>
        <w:sdtPr>
          <w:rPr>
            <w:vertAlign w:val="superscript"/>
          </w:rPr>
          <w:id w:val="292951990"/>
          <w:citation/>
        </w:sdtPr>
        <w:sdtContent>
          <w:r w:rsidR="00E33BDA" w:rsidRPr="006D3445">
            <w:rPr>
              <w:vertAlign w:val="superscript"/>
            </w:rPr>
            <w:fldChar w:fldCharType="begin"/>
          </w:r>
          <w:r w:rsidR="00E33BDA" w:rsidRPr="006D3445">
            <w:rPr>
              <w:vertAlign w:val="superscript"/>
            </w:rPr>
            <w:instrText xml:space="preserve">CITATION BOC11 \p 76 \l 1029 </w:instrText>
          </w:r>
          <w:r w:rsidR="00E33BDA" w:rsidRPr="006D3445">
            <w:rPr>
              <w:vertAlign w:val="superscript"/>
            </w:rPr>
            <w:fldChar w:fldCharType="separate"/>
          </w:r>
          <w:r w:rsidR="00E33BDA" w:rsidRPr="006D3445">
            <w:rPr>
              <w:noProof/>
              <w:vertAlign w:val="superscript"/>
            </w:rPr>
            <w:t xml:space="preserve"> (7 str. 76)</w:t>
          </w:r>
          <w:r w:rsidR="00E33BDA" w:rsidRPr="006D3445">
            <w:rPr>
              <w:vertAlign w:val="superscript"/>
            </w:rPr>
            <w:fldChar w:fldCharType="end"/>
          </w:r>
        </w:sdtContent>
      </w:sdt>
    </w:p>
    <w:p w14:paraId="20FC8905" w14:textId="6794275B" w:rsidR="00424A2A" w:rsidRPr="002D2867" w:rsidRDefault="00424A2A" w:rsidP="00C66403">
      <w:pPr>
        <w:pStyle w:val="D-normln"/>
      </w:pPr>
      <w:r w:rsidRPr="00182A5E">
        <w:t xml:space="preserve">Neorganizované volnočasové aktivity jsou </w:t>
      </w:r>
      <w:r>
        <w:t xml:space="preserve">dle </w:t>
      </w:r>
      <w:proofErr w:type="spellStart"/>
      <w:r>
        <w:t>Bocana</w:t>
      </w:r>
      <w:proofErr w:type="spellEnd"/>
      <w:r>
        <w:t xml:space="preserve">, Maříkové a </w:t>
      </w:r>
      <w:proofErr w:type="spellStart"/>
      <w:r>
        <w:t>Spálenského</w:t>
      </w:r>
      <w:proofErr w:type="spellEnd"/>
      <w:r w:rsidR="005C725D">
        <w:t xml:space="preserve"> </w:t>
      </w:r>
      <w:r w:rsidRPr="00182A5E">
        <w:t xml:space="preserve">činnosti, které nejsou řízeny žádnou institucí či organizací </w:t>
      </w:r>
      <w:r w:rsidR="00336186">
        <w:t>k </w:t>
      </w:r>
      <w:r w:rsidRPr="00182A5E">
        <w:t xml:space="preserve">tomu určenou. </w:t>
      </w:r>
      <w:r w:rsidR="00336186">
        <w:t>Z </w:t>
      </w:r>
      <w:r>
        <w:t xml:space="preserve">výše uvedených bychom sem mohli zařadit body 1–4. </w:t>
      </w:r>
      <w:r w:rsidRPr="00182A5E">
        <w:t xml:space="preserve">Děti si </w:t>
      </w:r>
      <w:r>
        <w:t xml:space="preserve">samy </w:t>
      </w:r>
      <w:r w:rsidRPr="00182A5E">
        <w:t xml:space="preserve">volí, co budou dělat. </w:t>
      </w:r>
      <w:r>
        <w:t xml:space="preserve">Tyto aktivity se </w:t>
      </w:r>
      <w:r w:rsidR="00336186">
        <w:t>v </w:t>
      </w:r>
      <w:r>
        <w:t>zásadě neliší podle toho, zda je pracovní den nebo víkend, ale dle výzkumů se proměňuje množství času, které neorganizovaným aktivitám děti věnují. O víkendech převládají organizované rodinné aktivity, rodiče mají ča</w:t>
      </w:r>
      <w:r w:rsidR="00336186">
        <w:t>s </w:t>
      </w:r>
      <w:r>
        <w:t xml:space="preserve">se dětem věnovat, navštěvují příbuzné nebo odjíždějí na chalupy. </w:t>
      </w:r>
      <w:r w:rsidR="00336186">
        <w:t>Z </w:t>
      </w:r>
      <w:r>
        <w:t>pohledu pohlaví tráví tento volný ča</w:t>
      </w:r>
      <w:r w:rsidR="00336186">
        <w:t>s s </w:t>
      </w:r>
      <w:r>
        <w:t xml:space="preserve">rodiči spíše starší dívky než </w:t>
      </w:r>
      <w:r w:rsidRPr="002D2867">
        <w:t xml:space="preserve">chlapci. Délka času stráveného </w:t>
      </w:r>
      <w:r w:rsidR="00336186">
        <w:t>s </w:t>
      </w:r>
      <w:r w:rsidRPr="002D2867">
        <w:t>rodiči klesá se stoupajícím věkem dítěte, dospívající dávají přednost trávení</w:t>
      </w:r>
      <w:r>
        <w:t xml:space="preserve"> času </w:t>
      </w:r>
      <w:r w:rsidR="00336186">
        <w:t>s </w:t>
      </w:r>
      <w:r>
        <w:t>vrstevníky a osamostatňují se.</w:t>
      </w:r>
      <w:sdt>
        <w:sdtPr>
          <w:rPr>
            <w:vertAlign w:val="superscript"/>
          </w:rPr>
          <w:id w:val="490226111"/>
          <w:citation/>
        </w:sdtPr>
        <w:sdtContent>
          <w:r w:rsidR="00C977D0" w:rsidRPr="006130D3">
            <w:rPr>
              <w:vertAlign w:val="superscript"/>
            </w:rPr>
            <w:fldChar w:fldCharType="begin"/>
          </w:r>
          <w:r w:rsidR="00C977D0" w:rsidRPr="006130D3">
            <w:rPr>
              <w:vertAlign w:val="superscript"/>
            </w:rPr>
            <w:instrText xml:space="preserve">CITATION BOC11 \p 70-110 \l 1029 </w:instrText>
          </w:r>
          <w:r w:rsidR="00C977D0" w:rsidRPr="006130D3">
            <w:rPr>
              <w:vertAlign w:val="superscript"/>
            </w:rPr>
            <w:fldChar w:fldCharType="separate"/>
          </w:r>
          <w:r w:rsidR="00C977D0" w:rsidRPr="006130D3">
            <w:rPr>
              <w:noProof/>
              <w:vertAlign w:val="superscript"/>
            </w:rPr>
            <w:t xml:space="preserve"> (7 stránky 70-110)</w:t>
          </w:r>
          <w:r w:rsidR="00C977D0" w:rsidRPr="006130D3">
            <w:rPr>
              <w:vertAlign w:val="superscript"/>
            </w:rPr>
            <w:fldChar w:fldCharType="end"/>
          </w:r>
        </w:sdtContent>
      </w:sdt>
    </w:p>
    <w:p w14:paraId="13215092" w14:textId="62368916" w:rsidR="00424A2A" w:rsidRPr="002D2867" w:rsidRDefault="00424A2A" w:rsidP="00C66403">
      <w:pPr>
        <w:pStyle w:val="D-normln"/>
      </w:pPr>
      <w:proofErr w:type="spellStart"/>
      <w:r w:rsidRPr="002D2867">
        <w:t>Kapláne</w:t>
      </w:r>
      <w:r w:rsidR="00336186">
        <w:t>k</w:t>
      </w:r>
      <w:proofErr w:type="spellEnd"/>
      <w:r w:rsidR="00336186">
        <w:t> </w:t>
      </w:r>
      <w:r w:rsidRPr="002D2867">
        <w:t xml:space="preserve">pojímá tyto neorganizované aktivity jako neformální. </w:t>
      </w:r>
      <w:r>
        <w:t>Ne</w:t>
      </w:r>
      <w:r w:rsidRPr="002D2867">
        <w:t xml:space="preserve">rozvíjejí </w:t>
      </w:r>
      <w:r>
        <w:t xml:space="preserve">se </w:t>
      </w:r>
      <w:r w:rsidRPr="002D2867">
        <w:t>pod výchovným působením organizací, pedagogů a odborných pracovníků, ale naopa</w:t>
      </w:r>
      <w:r w:rsidR="00336186">
        <w:t>k </w:t>
      </w:r>
      <w:r w:rsidRPr="00C707EF">
        <w:rPr>
          <w:i/>
        </w:rPr>
        <w:t>„za jejich zády a co nejdále od nich“</w:t>
      </w:r>
      <w:r w:rsidRPr="002D2867">
        <w:t>. Často se odehrávají na neobvyklých místech a nemusejí přinášet společnosti užitek.</w:t>
      </w:r>
      <w:sdt>
        <w:sdtPr>
          <w:rPr>
            <w:vertAlign w:val="superscript"/>
          </w:rPr>
          <w:id w:val="-1316023513"/>
          <w:citation/>
        </w:sdtPr>
        <w:sdtContent>
          <w:r w:rsidR="00CE1280" w:rsidRPr="006D3445">
            <w:rPr>
              <w:vertAlign w:val="superscript"/>
            </w:rPr>
            <w:fldChar w:fldCharType="begin"/>
          </w:r>
          <w:r w:rsidR="00C977D0" w:rsidRPr="006D3445">
            <w:rPr>
              <w:rFonts w:ascii="Times New Roman" w:hAnsi="Times New Roman" w:cs="Times New Roman"/>
              <w:vertAlign w:val="superscript"/>
            </w:rPr>
            <w:instrText xml:space="preserve">CITATION KAP12 \p 1-9 \l 1029 </w:instrText>
          </w:r>
          <w:r w:rsidR="00CE1280" w:rsidRPr="006D3445">
            <w:rPr>
              <w:vertAlign w:val="superscript"/>
            </w:rPr>
            <w:fldChar w:fldCharType="separate"/>
          </w:r>
          <w:r w:rsidR="00C977D0" w:rsidRPr="006D3445">
            <w:rPr>
              <w:rFonts w:ascii="Times New Roman" w:hAnsi="Times New Roman" w:cs="Times New Roman"/>
              <w:noProof/>
              <w:vertAlign w:val="superscript"/>
            </w:rPr>
            <w:t xml:space="preserve"> (3 stránky 1-9)</w:t>
          </w:r>
          <w:r w:rsidR="00CE1280" w:rsidRPr="006D3445">
            <w:rPr>
              <w:vertAlign w:val="superscript"/>
            </w:rPr>
            <w:fldChar w:fldCharType="end"/>
          </w:r>
        </w:sdtContent>
      </w:sdt>
    </w:p>
    <w:p w14:paraId="001CBD05" w14:textId="64D9D8C5" w:rsidR="00424A2A" w:rsidRPr="00FC4626" w:rsidRDefault="00424A2A" w:rsidP="00C66403">
      <w:pPr>
        <w:pStyle w:val="D-normln"/>
      </w:pPr>
      <w:r w:rsidRPr="00FC4626">
        <w:t xml:space="preserve">Skupiny starších dětí se setkávají </w:t>
      </w:r>
      <w:r w:rsidR="00336186">
        <w:t>v </w:t>
      </w:r>
      <w:r w:rsidRPr="00FC4626">
        <w:t>nákupních centrech, „na lavičkách“ nebo hřištích, kde si povídají, pozorují okolí, předvádějí se před sebou a navazují nové sociální kontakty.</w:t>
      </w:r>
      <w:sdt>
        <w:sdtPr>
          <w:rPr>
            <w:vertAlign w:val="superscript"/>
          </w:rPr>
          <w:id w:val="903491520"/>
          <w:citation/>
        </w:sdtPr>
        <w:sdtContent>
          <w:r w:rsidR="00E33BDA" w:rsidRPr="006546EC">
            <w:rPr>
              <w:vertAlign w:val="superscript"/>
            </w:rPr>
            <w:fldChar w:fldCharType="begin"/>
          </w:r>
          <w:r w:rsidR="00C977D0" w:rsidRPr="006546EC">
            <w:rPr>
              <w:vertAlign w:val="superscript"/>
            </w:rPr>
            <w:instrText xml:space="preserve">CITATION BOC11 \p 90 \l 1029 </w:instrText>
          </w:r>
          <w:r w:rsidR="00E33BDA" w:rsidRPr="006546EC">
            <w:rPr>
              <w:vertAlign w:val="superscript"/>
            </w:rPr>
            <w:fldChar w:fldCharType="separate"/>
          </w:r>
          <w:r w:rsidR="00C977D0" w:rsidRPr="006546EC">
            <w:rPr>
              <w:noProof/>
              <w:vertAlign w:val="superscript"/>
            </w:rPr>
            <w:t xml:space="preserve"> (7 str. 90)</w:t>
          </w:r>
          <w:r w:rsidR="00E33BDA" w:rsidRPr="006546EC">
            <w:rPr>
              <w:vertAlign w:val="superscript"/>
            </w:rPr>
            <w:fldChar w:fldCharType="end"/>
          </w:r>
        </w:sdtContent>
      </w:sdt>
      <w:r w:rsidRPr="00FC4626">
        <w:t xml:space="preserve"> Taková místa přispívají </w:t>
      </w:r>
      <w:r w:rsidR="00336186">
        <w:t>k </w:t>
      </w:r>
      <w:r w:rsidRPr="00FC4626">
        <w:t xml:space="preserve">pocitu anonymity vůči společnosti a na druhou stranu vedou </w:t>
      </w:r>
      <w:r w:rsidR="00336186">
        <w:t>k </w:t>
      </w:r>
      <w:r w:rsidRPr="00FC4626">
        <w:t>potřebnému zt</w:t>
      </w:r>
      <w:r w:rsidR="00CE1280">
        <w:t>otožnění se skupinou vrstevníků.</w:t>
      </w:r>
      <w:sdt>
        <w:sdtPr>
          <w:rPr>
            <w:vertAlign w:val="superscript"/>
          </w:rPr>
          <w:id w:val="1995679528"/>
          <w:citation/>
        </w:sdtPr>
        <w:sdtContent>
          <w:r w:rsidR="00CE1280" w:rsidRPr="006D3445">
            <w:rPr>
              <w:vertAlign w:val="superscript"/>
            </w:rPr>
            <w:fldChar w:fldCharType="begin"/>
          </w:r>
          <w:r w:rsidR="00C977D0" w:rsidRPr="006D3445">
            <w:rPr>
              <w:vertAlign w:val="superscript"/>
            </w:rPr>
            <w:instrText xml:space="preserve">CITATION KAP12 \p 1-9 \l 1029 </w:instrText>
          </w:r>
          <w:r w:rsidR="00CE1280" w:rsidRPr="006D3445">
            <w:rPr>
              <w:vertAlign w:val="superscript"/>
            </w:rPr>
            <w:fldChar w:fldCharType="separate"/>
          </w:r>
          <w:r w:rsidR="00C977D0" w:rsidRPr="006D3445">
            <w:rPr>
              <w:noProof/>
              <w:vertAlign w:val="superscript"/>
            </w:rPr>
            <w:t xml:space="preserve"> (3 stránky 1-9)</w:t>
          </w:r>
          <w:r w:rsidR="00CE1280" w:rsidRPr="006D3445">
            <w:rPr>
              <w:vertAlign w:val="superscript"/>
            </w:rPr>
            <w:fldChar w:fldCharType="end"/>
          </w:r>
        </w:sdtContent>
      </w:sdt>
    </w:p>
    <w:p w14:paraId="67F8034B" w14:textId="3B28A726" w:rsidR="00336186" w:rsidRDefault="00424A2A" w:rsidP="00C66403">
      <w:pPr>
        <w:pStyle w:val="D-normln"/>
      </w:pPr>
      <w:r w:rsidRPr="00CD12B1">
        <w:t xml:space="preserve">Mezi oblíbené činnosti dětí </w:t>
      </w:r>
      <w:r w:rsidR="00336186">
        <w:t>v </w:t>
      </w:r>
      <w:r w:rsidRPr="00CD12B1">
        <w:t xml:space="preserve">rámci neorganizovaných volnočasových aktivit </w:t>
      </w:r>
      <w:r w:rsidR="00197E93">
        <w:t xml:space="preserve">patří </w:t>
      </w:r>
      <w:r w:rsidRPr="00CD12B1">
        <w:t xml:space="preserve">sledování televize (on-line videí), hraní počítačových her, setkávání se </w:t>
      </w:r>
      <w:r w:rsidR="00336186">
        <w:t>s </w:t>
      </w:r>
      <w:r w:rsidRPr="00CD12B1">
        <w:t>kamarády, poslech hudby, ale také návštěva fastfoodů a kina, čtení knih nebo prohlížení internetových stráne</w:t>
      </w:r>
      <w:r w:rsidR="00336186">
        <w:t>k </w:t>
      </w:r>
      <w:r w:rsidRPr="00CD12B1">
        <w:t>a</w:t>
      </w:r>
      <w:r w:rsidR="004B0DFC">
        <w:t> </w:t>
      </w:r>
      <w:r w:rsidRPr="00CD12B1">
        <w:t>komunikace pře</w:t>
      </w:r>
      <w:r w:rsidR="00336186">
        <w:t>s </w:t>
      </w:r>
      <w:r w:rsidRPr="00CD12B1">
        <w:t xml:space="preserve">sociální sítě. </w:t>
      </w:r>
      <w:proofErr w:type="spellStart"/>
      <w:r w:rsidRPr="00CD12B1">
        <w:t>Kapláne</w:t>
      </w:r>
      <w:r w:rsidR="00336186">
        <w:t>k</w:t>
      </w:r>
      <w:proofErr w:type="spellEnd"/>
      <w:r w:rsidR="00336186">
        <w:t> </w:t>
      </w:r>
      <w:r>
        <w:t>shrnuje</w:t>
      </w:r>
      <w:r w:rsidRPr="00CD12B1">
        <w:t>, že na prvních místech volnočasových aktivit dětí a mládeže jsou buď činnosti na stimulaci vlastního stavu mysli</w:t>
      </w:r>
      <w:r>
        <w:t xml:space="preserve"> (počítačové hry, filmy a </w:t>
      </w:r>
      <w:r w:rsidRPr="00CD12B1">
        <w:t>hudba</w:t>
      </w:r>
      <w:r>
        <w:t>)</w:t>
      </w:r>
      <w:r w:rsidRPr="00CD12B1">
        <w:t xml:space="preserve">, anebo </w:t>
      </w:r>
      <w:r>
        <w:t xml:space="preserve">sociální aktivity </w:t>
      </w:r>
      <w:r w:rsidR="00336186">
        <w:t>s </w:t>
      </w:r>
      <w:r>
        <w:t>vrstevníky.</w:t>
      </w:r>
      <w:sdt>
        <w:sdtPr>
          <w:rPr>
            <w:vertAlign w:val="superscript"/>
          </w:rPr>
          <w:id w:val="-760687782"/>
          <w:citation/>
        </w:sdtPr>
        <w:sdtContent>
          <w:r w:rsidR="00CE1280" w:rsidRPr="006130D3">
            <w:rPr>
              <w:vertAlign w:val="superscript"/>
            </w:rPr>
            <w:fldChar w:fldCharType="begin"/>
          </w:r>
          <w:r w:rsidR="00C977D0" w:rsidRPr="006130D3">
            <w:rPr>
              <w:vertAlign w:val="superscript"/>
            </w:rPr>
            <w:instrText xml:space="preserve">CITATION KAP12 \p 1-9 \l 1029 </w:instrText>
          </w:r>
          <w:r w:rsidR="00CE1280" w:rsidRPr="006130D3">
            <w:rPr>
              <w:vertAlign w:val="superscript"/>
            </w:rPr>
            <w:fldChar w:fldCharType="separate"/>
          </w:r>
          <w:r w:rsidR="00C977D0" w:rsidRPr="006130D3">
            <w:rPr>
              <w:noProof/>
              <w:vertAlign w:val="superscript"/>
            </w:rPr>
            <w:t xml:space="preserve"> (3 stránky 1-9)</w:t>
          </w:r>
          <w:r w:rsidR="00CE1280" w:rsidRPr="006130D3">
            <w:rPr>
              <w:vertAlign w:val="superscript"/>
            </w:rPr>
            <w:fldChar w:fldCharType="end"/>
          </w:r>
        </w:sdtContent>
      </w:sdt>
      <w:r>
        <w:t xml:space="preserve"> </w:t>
      </w:r>
      <w:r w:rsidR="00336186">
        <w:t>Z </w:t>
      </w:r>
      <w:r w:rsidRPr="00CD12B1">
        <w:t>výzkumu</w:t>
      </w:r>
      <w:r w:rsidRPr="00170A54">
        <w:t xml:space="preserve"> </w:t>
      </w:r>
      <w:proofErr w:type="spellStart"/>
      <w:r w:rsidRPr="00170A54">
        <w:t>Bocana</w:t>
      </w:r>
      <w:proofErr w:type="spellEnd"/>
      <w:r w:rsidRPr="00170A54">
        <w:t>, Maříkové a</w:t>
      </w:r>
      <w:r w:rsidR="004B0DFC">
        <w:t> </w:t>
      </w:r>
      <w:proofErr w:type="spellStart"/>
      <w:r w:rsidRPr="00170A54">
        <w:t>Spálenského</w:t>
      </w:r>
      <w:proofErr w:type="spellEnd"/>
      <w:r w:rsidRPr="00170A54">
        <w:t xml:space="preserve"> lze vyvodit, že čím jsou děti starší, tím více stoupá jejich zájem o oblast počítačové techniky a poslechu hudby</w:t>
      </w:r>
      <w:r w:rsidR="006546EC">
        <w:t>.</w:t>
      </w:r>
      <w:sdt>
        <w:sdtPr>
          <w:rPr>
            <w:vertAlign w:val="superscript"/>
          </w:rPr>
          <w:id w:val="-2065547649"/>
          <w:citation/>
        </w:sdtPr>
        <w:sdtContent>
          <w:r w:rsidR="006130D3" w:rsidRPr="006130D3">
            <w:rPr>
              <w:vertAlign w:val="superscript"/>
            </w:rPr>
            <w:fldChar w:fldCharType="begin"/>
          </w:r>
          <w:r w:rsidR="006130D3" w:rsidRPr="006130D3">
            <w:rPr>
              <w:vertAlign w:val="superscript"/>
            </w:rPr>
            <w:instrText xml:space="preserve">CITATION BOC11 \p 74-78 \l 1029 </w:instrText>
          </w:r>
          <w:r w:rsidR="006130D3" w:rsidRPr="006130D3">
            <w:rPr>
              <w:vertAlign w:val="superscript"/>
            </w:rPr>
            <w:fldChar w:fldCharType="separate"/>
          </w:r>
          <w:r w:rsidR="006130D3" w:rsidRPr="006130D3">
            <w:rPr>
              <w:noProof/>
              <w:vertAlign w:val="superscript"/>
            </w:rPr>
            <w:t xml:space="preserve"> (7 stránky 74-78)</w:t>
          </w:r>
          <w:r w:rsidR="006130D3" w:rsidRPr="006130D3">
            <w:rPr>
              <w:vertAlign w:val="superscript"/>
            </w:rPr>
            <w:fldChar w:fldCharType="end"/>
          </w:r>
        </w:sdtContent>
      </w:sdt>
    </w:p>
    <w:p w14:paraId="40346EC3" w14:textId="4D300BB4" w:rsidR="00424A2A" w:rsidRPr="00170A54" w:rsidRDefault="00424A2A" w:rsidP="00C66403">
      <w:pPr>
        <w:pStyle w:val="D-normln"/>
      </w:pPr>
      <w:proofErr w:type="spellStart"/>
      <w:r w:rsidRPr="00170A54">
        <w:t>Kapláne</w:t>
      </w:r>
      <w:r w:rsidR="00336186">
        <w:t>k</w:t>
      </w:r>
      <w:proofErr w:type="spellEnd"/>
      <w:r w:rsidR="00336186">
        <w:t> </w:t>
      </w:r>
      <w:r>
        <w:t>výčet doplňuje a mezi</w:t>
      </w:r>
      <w:r w:rsidRPr="00170A54">
        <w:t xml:space="preserve"> nejčastěji vykonávané aktivity zařazuje </w:t>
      </w:r>
      <w:r>
        <w:t>ještě</w:t>
      </w:r>
      <w:r w:rsidRPr="00170A54">
        <w:t xml:space="preserve"> streetart (nejznámější forma je graffiti), což je nekomerční výtvarné umění, často považované spíše za</w:t>
      </w:r>
      <w:r>
        <w:t> </w:t>
      </w:r>
      <w:r w:rsidRPr="00170A54">
        <w:t xml:space="preserve">vandalismus. Další aktivitou je například </w:t>
      </w:r>
      <w:proofErr w:type="spellStart"/>
      <w:r w:rsidRPr="00170A54">
        <w:t>parkour</w:t>
      </w:r>
      <w:proofErr w:type="spellEnd"/>
      <w:r w:rsidRPr="00170A54">
        <w:t xml:space="preserve"> – sport </w:t>
      </w:r>
      <w:r w:rsidR="00336186">
        <w:t>v </w:t>
      </w:r>
      <w:r w:rsidRPr="00170A54">
        <w:t xml:space="preserve">neformálním prostředí, které </w:t>
      </w:r>
      <w:r>
        <w:t xml:space="preserve">není </w:t>
      </w:r>
      <w:r w:rsidR="00336186">
        <w:t>ke </w:t>
      </w:r>
      <w:r w:rsidRPr="00170A54">
        <w:t xml:space="preserve">sportování určeno, a </w:t>
      </w:r>
      <w:proofErr w:type="spellStart"/>
      <w:r w:rsidRPr="00170A54">
        <w:t>parkourista</w:t>
      </w:r>
      <w:proofErr w:type="spellEnd"/>
      <w:r w:rsidRPr="00170A54">
        <w:t xml:space="preserve"> se </w:t>
      </w:r>
      <w:r w:rsidR="00336186">
        <w:t>v </w:t>
      </w:r>
      <w:r w:rsidR="00C707EF">
        <w:t xml:space="preserve">něm </w:t>
      </w:r>
      <w:r w:rsidRPr="00170A54">
        <w:t xml:space="preserve">snaží překonávat různé překážky. </w:t>
      </w:r>
      <w:r w:rsidRPr="00170A54">
        <w:lastRenderedPageBreak/>
        <w:t xml:space="preserve">Takových aktivit se účastní především skupiny chlapců </w:t>
      </w:r>
      <w:r w:rsidR="00336186">
        <w:t>ve </w:t>
      </w:r>
      <w:r w:rsidRPr="00170A54">
        <w:t>věku 12</w:t>
      </w:r>
      <w:r w:rsidR="00197E93">
        <w:t>–</w:t>
      </w:r>
      <w:r w:rsidRPr="00170A54">
        <w:t>18 let, ale výjimkou nejsou ani mladší děti.</w:t>
      </w:r>
      <w:sdt>
        <w:sdtPr>
          <w:rPr>
            <w:vertAlign w:val="superscript"/>
          </w:rPr>
          <w:id w:val="467797456"/>
          <w:citation/>
        </w:sdtPr>
        <w:sdtContent>
          <w:r w:rsidR="005F3940" w:rsidRPr="006D3445">
            <w:rPr>
              <w:vertAlign w:val="superscript"/>
            </w:rPr>
            <w:fldChar w:fldCharType="begin"/>
          </w:r>
          <w:r w:rsidR="00C977D0" w:rsidRPr="006D3445">
            <w:rPr>
              <w:rFonts w:ascii="Times New Roman" w:hAnsi="Times New Roman" w:cs="Times New Roman"/>
              <w:vertAlign w:val="superscript"/>
            </w:rPr>
            <w:instrText xml:space="preserve">CITATION KAP12 \p 1-9 \l 1029 </w:instrText>
          </w:r>
          <w:r w:rsidR="005F3940" w:rsidRPr="006D3445">
            <w:rPr>
              <w:vertAlign w:val="superscript"/>
            </w:rPr>
            <w:fldChar w:fldCharType="separate"/>
          </w:r>
          <w:r w:rsidR="00C977D0" w:rsidRPr="006D3445">
            <w:rPr>
              <w:rFonts w:ascii="Times New Roman" w:hAnsi="Times New Roman" w:cs="Times New Roman"/>
              <w:noProof/>
              <w:vertAlign w:val="superscript"/>
            </w:rPr>
            <w:t xml:space="preserve"> (3 stránky 1-9)</w:t>
          </w:r>
          <w:r w:rsidR="005F3940" w:rsidRPr="006D3445">
            <w:rPr>
              <w:vertAlign w:val="superscript"/>
            </w:rPr>
            <w:fldChar w:fldCharType="end"/>
          </w:r>
        </w:sdtContent>
      </w:sdt>
    </w:p>
    <w:p w14:paraId="04D77DD3" w14:textId="77777777" w:rsidR="00336186" w:rsidRDefault="00424A2A" w:rsidP="00933696">
      <w:pPr>
        <w:pStyle w:val="Nadpis2"/>
      </w:pPr>
      <w:bookmarkStart w:id="8" w:name="_Toc75297076"/>
      <w:r>
        <w:t>Organizované školní aktivity</w:t>
      </w:r>
      <w:bookmarkEnd w:id="8"/>
    </w:p>
    <w:p w14:paraId="331FD1B3" w14:textId="5F7BB095" w:rsidR="00336186" w:rsidRDefault="00424A2A" w:rsidP="00C66403">
      <w:pPr>
        <w:pStyle w:val="D-normln"/>
      </w:pPr>
      <w:r>
        <w:t>Dobrovolnou účast na volnočasových aktivitách nabízejí i základní školy. Cílem je podporovat individuální zájmy účastníků a plnit funkci vzdělávací, výchovnou, kulturní a sociálně-preventivní, zdravotní (regenerační a relaxační), oddechovou a kompenzační. Tím se prolíná a vzájemně doplňuje ča</w:t>
      </w:r>
      <w:r w:rsidR="00336186">
        <w:t>s </w:t>
      </w:r>
      <w:r>
        <w:t xml:space="preserve">věnovaný vzdělávání a volný čas. Nejvýznamnější jsou jednorázové školní aktivity, které prohlubují vyučovací obsah. Jedná se o různé kulturní a sportovní akce, kurzy, školy </w:t>
      </w:r>
      <w:r w:rsidR="00336186">
        <w:t>v </w:t>
      </w:r>
      <w:r>
        <w:t xml:space="preserve">přírodě, výlety, exkurze, zájezdy a výměnné pobyty, soutěže a olympiády, školní slavnosti a plesy. Řada škol má </w:t>
      </w:r>
      <w:r w:rsidR="00336186">
        <w:t>v </w:t>
      </w:r>
      <w:r>
        <w:t xml:space="preserve">dnešní době vlastní samosprávu (výbory, sněmy, parlamenty), školní kluby a družiny. Dle individuálního uvážení mohou školy nabízet pravidelnou zájmovou činnost </w:t>
      </w:r>
      <w:r w:rsidR="00336186">
        <w:t>v </w:t>
      </w:r>
      <w:r>
        <w:t>podobě sportovních družstev, uměleckých souborů a kroužků.</w:t>
      </w:r>
    </w:p>
    <w:p w14:paraId="6B147A94" w14:textId="499A7A6B" w:rsidR="00336186" w:rsidRDefault="00336186" w:rsidP="00C66403">
      <w:pPr>
        <w:pStyle w:val="D-normln"/>
      </w:pPr>
      <w:r>
        <w:t>V </w:t>
      </w:r>
      <w:r w:rsidR="00424A2A">
        <w:t xml:space="preserve">této podobě se jedná o organizované </w:t>
      </w:r>
      <w:r w:rsidR="00424A2A" w:rsidRPr="003978CD">
        <w:t>volnočasov</w:t>
      </w:r>
      <w:r w:rsidR="00424A2A">
        <w:t xml:space="preserve">é </w:t>
      </w:r>
      <w:r w:rsidR="00424A2A" w:rsidRPr="003978CD">
        <w:t>aktivit</w:t>
      </w:r>
      <w:r w:rsidR="00424A2A">
        <w:t xml:space="preserve">y, protože </w:t>
      </w:r>
      <w:r w:rsidR="00424A2A" w:rsidRPr="003978CD">
        <w:t xml:space="preserve">se </w:t>
      </w:r>
      <w:r>
        <w:t>v </w:t>
      </w:r>
      <w:r w:rsidR="00424A2A">
        <w:t xml:space="preserve">nich </w:t>
      </w:r>
      <w:r w:rsidR="00424A2A" w:rsidRPr="003978CD">
        <w:t>dítě plánovaně věnuje určité aktivitě pod odborným působením pedagogického zaměstnance nebo</w:t>
      </w:r>
      <w:r w:rsidR="00424A2A">
        <w:t xml:space="preserve"> </w:t>
      </w:r>
      <w:r w:rsidR="00424A2A" w:rsidRPr="003978CD">
        <w:t>dobrovolníka</w:t>
      </w:r>
      <w:r w:rsidR="00424A2A">
        <w:t>, který pracuje</w:t>
      </w:r>
      <w:r w:rsidR="00424A2A" w:rsidRPr="003978CD">
        <w:t xml:space="preserve"> </w:t>
      </w:r>
      <w:r>
        <w:t>s </w:t>
      </w:r>
      <w:r w:rsidR="00424A2A" w:rsidRPr="003978CD">
        <w:t xml:space="preserve">dětmi a mládeží, např. vedoucí, instruktor, trenér, pedagog </w:t>
      </w:r>
      <w:r w:rsidR="00424A2A">
        <w:t>volného času.</w:t>
      </w:r>
      <w:sdt>
        <w:sdtPr>
          <w:rPr>
            <w:vertAlign w:val="superscript"/>
          </w:rPr>
          <w:id w:val="-581137299"/>
          <w:citation/>
        </w:sdtPr>
        <w:sdtContent>
          <w:r w:rsidR="00E33BDA" w:rsidRPr="006D3445">
            <w:rPr>
              <w:vertAlign w:val="superscript"/>
            </w:rPr>
            <w:fldChar w:fldCharType="begin"/>
          </w:r>
          <w:r w:rsidR="00C977D0" w:rsidRPr="006D3445">
            <w:rPr>
              <w:vertAlign w:val="superscript"/>
            </w:rPr>
            <w:instrText xml:space="preserve">CITATION BOC11 \p 102 \l 1029 </w:instrText>
          </w:r>
          <w:r w:rsidR="00E33BDA" w:rsidRPr="006D3445">
            <w:rPr>
              <w:vertAlign w:val="superscript"/>
            </w:rPr>
            <w:fldChar w:fldCharType="separate"/>
          </w:r>
          <w:r w:rsidR="00C977D0" w:rsidRPr="006D3445">
            <w:rPr>
              <w:noProof/>
              <w:vertAlign w:val="superscript"/>
            </w:rPr>
            <w:t xml:space="preserve"> (7 str. 102)</w:t>
          </w:r>
          <w:r w:rsidR="00E33BDA" w:rsidRPr="006D3445">
            <w:rPr>
              <w:vertAlign w:val="superscript"/>
            </w:rPr>
            <w:fldChar w:fldCharType="end"/>
          </w:r>
        </w:sdtContent>
      </w:sdt>
    </w:p>
    <w:p w14:paraId="1A3D2FCF" w14:textId="77777777" w:rsidR="00336186" w:rsidRDefault="00424A2A" w:rsidP="00933696">
      <w:pPr>
        <w:pStyle w:val="Nadpis2"/>
      </w:pPr>
      <w:bookmarkStart w:id="9" w:name="_Toc75297077"/>
      <w:r w:rsidRPr="00933696">
        <w:t>Organizované mimoškolní aktivity</w:t>
      </w:r>
      <w:bookmarkEnd w:id="9"/>
    </w:p>
    <w:p w14:paraId="7A8BBC24" w14:textId="131EF53A" w:rsidR="002A00D2" w:rsidRDefault="00C707EF" w:rsidP="00C66403">
      <w:pPr>
        <w:pStyle w:val="D-normln"/>
      </w:pPr>
      <w:proofErr w:type="spellStart"/>
      <w:r>
        <w:t>Kaplán</w:t>
      </w:r>
      <w:r w:rsidR="00197E93">
        <w:t>ek</w:t>
      </w:r>
      <w:proofErr w:type="spellEnd"/>
      <w:r w:rsidR="00197E93">
        <w:t xml:space="preserve"> chápe</w:t>
      </w:r>
      <w:r>
        <w:t xml:space="preserve"> organizované mimoškolní aktivity jako formální. Znamená to, že </w:t>
      </w:r>
      <w:r w:rsidR="00424A2A" w:rsidRPr="00425BC7">
        <w:t xml:space="preserve">se realizují </w:t>
      </w:r>
      <w:r w:rsidR="00336186">
        <w:t>v </w:t>
      </w:r>
      <w:r w:rsidR="00424A2A" w:rsidRPr="00425BC7">
        <w:t xml:space="preserve">oficiálních institucích nebo pod vedením pedagoga (animátora apod.) a je </w:t>
      </w:r>
      <w:r>
        <w:t xml:space="preserve">zde </w:t>
      </w:r>
      <w:r w:rsidR="00424A2A" w:rsidRPr="00425BC7">
        <w:t xml:space="preserve">jasně </w:t>
      </w:r>
      <w:r>
        <w:t>patrné</w:t>
      </w:r>
      <w:r w:rsidR="00424A2A" w:rsidRPr="00425BC7">
        <w:t xml:space="preserve"> výchovné působení. Tyto</w:t>
      </w:r>
      <w:r w:rsidR="00425BC7">
        <w:t xml:space="preserve"> </w:t>
      </w:r>
      <w:r>
        <w:t xml:space="preserve">aktivity směřují </w:t>
      </w:r>
      <w:r w:rsidR="00336186">
        <w:t>k </w:t>
      </w:r>
      <w:r w:rsidR="00424A2A" w:rsidRPr="00425BC7">
        <w:t>pozitivnímu rozvoji osobnosti a</w:t>
      </w:r>
      <w:r w:rsidR="00197E93">
        <w:t> </w:t>
      </w:r>
      <w:r w:rsidR="00424A2A" w:rsidRPr="00425BC7">
        <w:t>společnosti nija</w:t>
      </w:r>
      <w:r w:rsidR="00336186">
        <w:t>k </w:t>
      </w:r>
      <w:r w:rsidR="00424A2A" w:rsidRPr="00425BC7">
        <w:t xml:space="preserve">neškodí. </w:t>
      </w:r>
      <w:r w:rsidR="002A00D2">
        <w:t>Organizují je základní umělecké školy, domy dětí a mládeže, centra volného času</w:t>
      </w:r>
      <w:r w:rsidR="00732338">
        <w:t xml:space="preserve"> nebo</w:t>
      </w:r>
      <w:r w:rsidR="002A00D2">
        <w:t xml:space="preserve"> sportovní kluby.</w:t>
      </w:r>
      <w:sdt>
        <w:sdtPr>
          <w:rPr>
            <w:vertAlign w:val="superscript"/>
          </w:rPr>
          <w:id w:val="1831867286"/>
          <w:citation/>
        </w:sdtPr>
        <w:sdtContent>
          <w:r w:rsidR="005F3940" w:rsidRPr="006D3445">
            <w:rPr>
              <w:vertAlign w:val="superscript"/>
            </w:rPr>
            <w:fldChar w:fldCharType="begin"/>
          </w:r>
          <w:r w:rsidR="00C977D0" w:rsidRPr="006D3445">
            <w:rPr>
              <w:vertAlign w:val="superscript"/>
            </w:rPr>
            <w:instrText xml:space="preserve">CITATION KAP12 \p 1-9 \l 1029 </w:instrText>
          </w:r>
          <w:r w:rsidR="005F3940" w:rsidRPr="006D3445">
            <w:rPr>
              <w:vertAlign w:val="superscript"/>
            </w:rPr>
            <w:fldChar w:fldCharType="separate"/>
          </w:r>
          <w:r w:rsidR="00C977D0" w:rsidRPr="006D3445">
            <w:rPr>
              <w:noProof/>
              <w:vertAlign w:val="superscript"/>
            </w:rPr>
            <w:t xml:space="preserve"> (3 stránky 1-9)</w:t>
          </w:r>
          <w:r w:rsidR="005F3940" w:rsidRPr="006D3445">
            <w:rPr>
              <w:vertAlign w:val="superscript"/>
            </w:rPr>
            <w:fldChar w:fldCharType="end"/>
          </w:r>
        </w:sdtContent>
      </w:sdt>
    </w:p>
    <w:p w14:paraId="4D40C717" w14:textId="440F037A" w:rsidR="00336186" w:rsidRDefault="00336186" w:rsidP="002A00D2">
      <w:pPr>
        <w:pStyle w:val="D-normln"/>
        <w:contextualSpacing/>
      </w:pPr>
      <w:r>
        <w:t>Z </w:t>
      </w:r>
      <w:r w:rsidR="002A00D2" w:rsidRPr="002A00D2">
        <w:t xml:space="preserve">výzkumu </w:t>
      </w:r>
      <w:proofErr w:type="spellStart"/>
      <w:r w:rsidR="002A00D2" w:rsidRPr="002A00D2">
        <w:t>Bocana</w:t>
      </w:r>
      <w:proofErr w:type="spellEnd"/>
      <w:r w:rsidR="002A00D2" w:rsidRPr="002A00D2">
        <w:t xml:space="preserve">, Maříkové a </w:t>
      </w:r>
      <w:proofErr w:type="spellStart"/>
      <w:r w:rsidR="002A00D2" w:rsidRPr="002A00D2">
        <w:t>Spálenského</w:t>
      </w:r>
      <w:proofErr w:type="spellEnd"/>
      <w:r w:rsidR="002A00D2" w:rsidRPr="002A00D2">
        <w:t xml:space="preserve"> vyplývá, že nejčastějšími návštěvníky takových institucí jsou děti kolem 10</w:t>
      </w:r>
      <w:r w:rsidR="00197E93">
        <w:t>–</w:t>
      </w:r>
      <w:r w:rsidR="002A00D2">
        <w:t>12</w:t>
      </w:r>
      <w:r w:rsidR="002A00D2" w:rsidRPr="002A00D2">
        <w:t xml:space="preserve"> let</w:t>
      </w:r>
      <w:r w:rsidR="002A00D2">
        <w:t xml:space="preserve">. U mladších dětí dochází častěji </w:t>
      </w:r>
      <w:r>
        <w:t>k </w:t>
      </w:r>
      <w:r w:rsidR="002A00D2">
        <w:t>fluktuaci, protože ještě vybírají, co by je bavilo. Starší děti jsou naopa</w:t>
      </w:r>
      <w:r>
        <w:t>k </w:t>
      </w:r>
      <w:r w:rsidR="002A00D2">
        <w:t xml:space="preserve">už docházkou do kroužků přesyceny </w:t>
      </w:r>
      <w:r w:rsidR="002A00D2" w:rsidRPr="002A00D2">
        <w:t>a přestávají je navštěvovat</w:t>
      </w:r>
      <w:r w:rsidR="002A00D2">
        <w:t xml:space="preserve">, </w:t>
      </w:r>
      <w:r>
        <w:t>s </w:t>
      </w:r>
      <w:r w:rsidR="002A00D2">
        <w:t>výjimkou sportovních oddílů. Důvodů, proč děti navštěvují kroužky, je několik, nejčastější je vša</w:t>
      </w:r>
      <w:r>
        <w:t>k </w:t>
      </w:r>
      <w:r w:rsidR="002A00D2">
        <w:t xml:space="preserve">setkávání </w:t>
      </w:r>
      <w:r>
        <w:t>s </w:t>
      </w:r>
      <w:r w:rsidR="002A00D2">
        <w:t xml:space="preserve">kamarády nebo poznávání </w:t>
      </w:r>
      <w:r w:rsidR="002A00D2">
        <w:lastRenderedPageBreak/>
        <w:t xml:space="preserve">nových kamarádů, možnost dělat to, co je baví, a </w:t>
      </w:r>
      <w:r>
        <w:t>v </w:t>
      </w:r>
      <w:r w:rsidR="002A00D2">
        <w:t>neposlední řadě i volba rodičů be</w:t>
      </w:r>
      <w:r>
        <w:t>z </w:t>
      </w:r>
      <w:r w:rsidR="002A00D2">
        <w:t>ohledu na přání dítěte.</w:t>
      </w:r>
      <w:sdt>
        <w:sdtPr>
          <w:rPr>
            <w:vertAlign w:val="superscript"/>
          </w:rPr>
          <w:id w:val="-668951197"/>
          <w:citation/>
        </w:sdtPr>
        <w:sdtContent>
          <w:r w:rsidR="00E33BDA" w:rsidRPr="006D3445">
            <w:rPr>
              <w:vertAlign w:val="superscript"/>
            </w:rPr>
            <w:fldChar w:fldCharType="begin"/>
          </w:r>
          <w:r w:rsidR="00C977D0" w:rsidRPr="006D3445">
            <w:rPr>
              <w:vertAlign w:val="superscript"/>
            </w:rPr>
            <w:instrText xml:space="preserve">CITATION BOC11 \p 70-110 \l 1029 </w:instrText>
          </w:r>
          <w:r w:rsidR="00E33BDA" w:rsidRPr="006D3445">
            <w:rPr>
              <w:vertAlign w:val="superscript"/>
            </w:rPr>
            <w:fldChar w:fldCharType="separate"/>
          </w:r>
          <w:r w:rsidR="00C977D0" w:rsidRPr="006D3445">
            <w:rPr>
              <w:noProof/>
              <w:vertAlign w:val="superscript"/>
            </w:rPr>
            <w:t xml:space="preserve"> (7 stránky 70-110)</w:t>
          </w:r>
          <w:r w:rsidR="00E33BDA" w:rsidRPr="006D3445">
            <w:rPr>
              <w:vertAlign w:val="superscript"/>
            </w:rPr>
            <w:fldChar w:fldCharType="end"/>
          </w:r>
        </w:sdtContent>
      </w:sdt>
    </w:p>
    <w:p w14:paraId="7267FB6C" w14:textId="77777777" w:rsidR="00336186" w:rsidRDefault="00732338" w:rsidP="002A00D2">
      <w:pPr>
        <w:pStyle w:val="D-normln"/>
        <w:contextualSpacing/>
      </w:pPr>
      <w:r w:rsidRPr="00732338">
        <w:t xml:space="preserve">Zájmové útvary mají velké množství zaměření, </w:t>
      </w:r>
      <w:r w:rsidR="00424A2A" w:rsidRPr="00732338">
        <w:t xml:space="preserve">např. technické, pohybové, přírodovědné, umělecké, vzdělávací, </w:t>
      </w:r>
      <w:r w:rsidRPr="00732338">
        <w:t>turistické a jiné.</w:t>
      </w:r>
    </w:p>
    <w:p w14:paraId="0702EB71" w14:textId="596E2AAC" w:rsidR="00424A2A" w:rsidRPr="00A26547" w:rsidRDefault="00A26547" w:rsidP="00A26547">
      <w:pPr>
        <w:pStyle w:val="Nadpis2"/>
      </w:pPr>
      <w:bookmarkStart w:id="10" w:name="_Toc75297078"/>
      <w:r w:rsidRPr="00A26547">
        <w:t>Aktivity se zaměřením na informatiku a digitální technologie</w:t>
      </w:r>
      <w:bookmarkEnd w:id="10"/>
    </w:p>
    <w:p w14:paraId="7E97E600" w14:textId="016783EB" w:rsidR="00A26547" w:rsidRPr="00A9461D" w:rsidRDefault="00A26547" w:rsidP="00A26547">
      <w:pPr>
        <w:pStyle w:val="D-normln"/>
      </w:pPr>
      <w:r w:rsidRPr="00A9461D">
        <w:t xml:space="preserve">Aktivity se zaměřením na techniku a moderní technologie můžeme </w:t>
      </w:r>
      <w:r w:rsidR="00336186">
        <w:t>v </w:t>
      </w:r>
      <w:r w:rsidRPr="00A9461D">
        <w:t xml:space="preserve">mimoškolní činnosti najít již </w:t>
      </w:r>
      <w:r>
        <w:t>před desítkami let</w:t>
      </w:r>
      <w:r w:rsidRPr="00A9461D">
        <w:t xml:space="preserve">. Přestože neexistoval pojem „popularizace vědy“, prohlubování zájmu o přírodovědné a technické obory probíhalo vždy prostřednictvím zájmových útvarů, které </w:t>
      </w:r>
      <w:r w:rsidR="00336186">
        <w:t>v </w:t>
      </w:r>
      <w:r w:rsidRPr="00A9461D">
        <w:t xml:space="preserve">sobě spojovaly poznatky </w:t>
      </w:r>
      <w:r w:rsidR="00336186">
        <w:t>z </w:t>
      </w:r>
      <w:r w:rsidRPr="00A9461D">
        <w:t>různých oborů dle preferencí a</w:t>
      </w:r>
      <w:r w:rsidR="00B0481A">
        <w:t> </w:t>
      </w:r>
      <w:r w:rsidRPr="00A9461D">
        <w:t xml:space="preserve">možností doby. Vědění a informační a komunikační technologie jsou na sebe úzce navázány. </w:t>
      </w:r>
      <w:proofErr w:type="spellStart"/>
      <w:r w:rsidRPr="00A9461D">
        <w:t>Friedman</w:t>
      </w:r>
      <w:r>
        <w:t>n</w:t>
      </w:r>
      <w:proofErr w:type="spellEnd"/>
      <w:r w:rsidRPr="00A9461D">
        <w:t xml:space="preserve"> dokonce tvrdí, že </w:t>
      </w:r>
      <w:r w:rsidR="00336186">
        <w:t>v </w:t>
      </w:r>
      <w:r w:rsidRPr="00A9461D">
        <w:t xml:space="preserve">osmdesátých letech bylo české školství </w:t>
      </w:r>
      <w:r w:rsidR="00336186">
        <w:t>v </w:t>
      </w:r>
      <w:r w:rsidRPr="00A9461D">
        <w:t>přírodovědných a technických oborech nejlepší na světě.</w:t>
      </w:r>
      <w:sdt>
        <w:sdtPr>
          <w:rPr>
            <w:vertAlign w:val="superscript"/>
          </w:rPr>
          <w:id w:val="-864595872"/>
          <w:citation/>
        </w:sdtPr>
        <w:sdtContent>
          <w:r w:rsidR="005F3940" w:rsidRPr="006D3445">
            <w:rPr>
              <w:vertAlign w:val="superscript"/>
            </w:rPr>
            <w:fldChar w:fldCharType="begin"/>
          </w:r>
          <w:r w:rsidR="005F3940" w:rsidRPr="006D3445">
            <w:rPr>
              <w:rFonts w:cstheme="minorHAnsi"/>
              <w:szCs w:val="24"/>
              <w:vertAlign w:val="superscript"/>
            </w:rPr>
            <w:instrText xml:space="preserve">CITATION FRI18 \p 65 \l 1029 </w:instrText>
          </w:r>
          <w:r w:rsidR="005F3940" w:rsidRPr="006D3445">
            <w:rPr>
              <w:vertAlign w:val="superscript"/>
            </w:rPr>
            <w:fldChar w:fldCharType="separate"/>
          </w:r>
          <w:r w:rsidR="00E33BDA" w:rsidRPr="006D3445">
            <w:rPr>
              <w:rFonts w:cstheme="minorHAnsi"/>
              <w:noProof/>
              <w:szCs w:val="24"/>
              <w:vertAlign w:val="superscript"/>
            </w:rPr>
            <w:t xml:space="preserve"> (8 str. 65)</w:t>
          </w:r>
          <w:r w:rsidR="005F3940" w:rsidRPr="006D3445">
            <w:rPr>
              <w:vertAlign w:val="superscript"/>
            </w:rPr>
            <w:fldChar w:fldCharType="end"/>
          </w:r>
        </w:sdtContent>
      </w:sdt>
    </w:p>
    <w:p w14:paraId="2F235157" w14:textId="6A05E9D3" w:rsidR="00336186" w:rsidRDefault="00A26547" w:rsidP="00A26547">
      <w:pPr>
        <w:pStyle w:val="D-normln"/>
      </w:pPr>
      <w:r w:rsidRPr="00A9461D">
        <w:t>Předchůdci zájmových útvarů, na </w:t>
      </w:r>
      <w:r>
        <w:t>které</w:t>
      </w:r>
      <w:r w:rsidRPr="00A9461D">
        <w:t xml:space="preserve"> cílí tato práce, byly kluby modelářů a</w:t>
      </w:r>
      <w:r w:rsidR="00B0481A">
        <w:t> </w:t>
      </w:r>
      <w:r w:rsidRPr="00A9461D">
        <w:t>radioamatérů, kde se žáci učili sestavovat obvody či jednoduché přístroje včetně rádia</w:t>
      </w:r>
      <w:r>
        <w:t>. Pomocí rádia pa</w:t>
      </w:r>
      <w:r w:rsidR="00336186">
        <w:t>k </w:t>
      </w:r>
      <w:r w:rsidRPr="00A9461D">
        <w:t xml:space="preserve">komunikovali a účastnili se </w:t>
      </w:r>
      <w:r>
        <w:t xml:space="preserve">odborných </w:t>
      </w:r>
      <w:r w:rsidRPr="00A9461D">
        <w:t xml:space="preserve">soutěží. </w:t>
      </w:r>
      <w:r w:rsidR="00336186">
        <w:t>S </w:t>
      </w:r>
      <w:r w:rsidRPr="00A9461D">
        <w:t xml:space="preserve">rozšířením výpočetní techniky se </w:t>
      </w:r>
      <w:r w:rsidR="00336186">
        <w:t>v </w:t>
      </w:r>
      <w:r w:rsidRPr="00A9461D">
        <w:t>90. letech objevily kroužky zaměřené na nový obor informatiky a</w:t>
      </w:r>
      <w:r w:rsidR="00B0481A">
        <w:t> </w:t>
      </w:r>
      <w:r w:rsidRPr="00A9461D">
        <w:t>programování.</w:t>
      </w:r>
    </w:p>
    <w:p w14:paraId="02F21FBD" w14:textId="5176C32C" w:rsidR="00336186" w:rsidRDefault="00336186" w:rsidP="00A26547">
      <w:pPr>
        <w:pStyle w:val="D-normln"/>
      </w:pPr>
      <w:r>
        <w:t>V </w:t>
      </w:r>
      <w:r w:rsidR="00A26547" w:rsidRPr="00A9461D">
        <w:t xml:space="preserve">posledním desetiletí přicházejí </w:t>
      </w:r>
      <w:r>
        <w:t>s </w:t>
      </w:r>
      <w:r w:rsidR="00A26547" w:rsidRPr="00A9461D">
        <w:t xml:space="preserve">rozvojem technologií a jejich šířením nové zájmové útvary. Úzce souvisejí </w:t>
      </w:r>
      <w:r>
        <w:t>s </w:t>
      </w:r>
      <w:r w:rsidR="00A26547" w:rsidRPr="00A9461D">
        <w:t>informatikou a digitálními technologiemi, naopa</w:t>
      </w:r>
      <w:r>
        <w:t>k </w:t>
      </w:r>
      <w:r w:rsidR="00A26547" w:rsidRPr="00A9461D">
        <w:t>dří</w:t>
      </w:r>
      <w:r>
        <w:t>ve </w:t>
      </w:r>
      <w:r w:rsidR="00A26547" w:rsidRPr="00A9461D">
        <w:t xml:space="preserve">běžné technické a přírodovědné kroužky vymizely nebo výrazně ustoupily do pozadí. Technické možnosti zcela změnily poptávku a zájem. </w:t>
      </w:r>
      <w:r>
        <w:t>Z </w:t>
      </w:r>
      <w:r w:rsidR="00A26547" w:rsidRPr="00A9461D">
        <w:t xml:space="preserve">obecně zaměřeného „programování“ </w:t>
      </w:r>
      <w:r>
        <w:t>z </w:t>
      </w:r>
      <w:r w:rsidR="00A26547" w:rsidRPr="00A9461D">
        <w:t>90. let se vyprofilovaly specializované kroužky jako je robotika, 3D tisk, digitální fotografování, design a</w:t>
      </w:r>
      <w:r w:rsidR="00A26547">
        <w:t> </w:t>
      </w:r>
      <w:r w:rsidR="00A26547" w:rsidRPr="00A9461D">
        <w:t>počítačová grafika nebo počítačové konstruování.</w:t>
      </w:r>
    </w:p>
    <w:p w14:paraId="077556F5" w14:textId="474A9263" w:rsidR="00A26547" w:rsidRDefault="00A26547" w:rsidP="00A26547">
      <w:pPr>
        <w:pStyle w:val="D-normln"/>
      </w:pPr>
      <w:proofErr w:type="spellStart"/>
      <w:r w:rsidRPr="00A9461D">
        <w:t>Friedman</w:t>
      </w:r>
      <w:r>
        <w:t>n</w:t>
      </w:r>
      <w:proofErr w:type="spellEnd"/>
      <w:r w:rsidRPr="00A9461D">
        <w:t xml:space="preserve"> uvádí, že</w:t>
      </w:r>
      <w:r w:rsidRPr="00A9461D">
        <w:rPr>
          <w:i/>
        </w:rPr>
        <w:t xml:space="preserve"> „využívání designu, počítačové podpory konstruování a 3D tisku již dávno není výsada SŠ a VŠ. 3D tis</w:t>
      </w:r>
      <w:r w:rsidR="00336186">
        <w:rPr>
          <w:i/>
        </w:rPr>
        <w:t>k </w:t>
      </w:r>
      <w:r w:rsidRPr="00A9461D">
        <w:rPr>
          <w:i/>
        </w:rPr>
        <w:t>stále častěji cílí i na učitele a žáky ZŠ. Cílem technického vzdělávání je poskytnout žákům moderní technologie a podpořit jejich kreativitu.“</w:t>
      </w:r>
      <w:sdt>
        <w:sdtPr>
          <w:rPr>
            <w:i/>
            <w:vertAlign w:val="superscript"/>
          </w:rPr>
          <w:id w:val="1989121825"/>
          <w:citation/>
        </w:sdtPr>
        <w:sdtContent>
          <w:r w:rsidR="005F3940" w:rsidRPr="006D3445">
            <w:rPr>
              <w:i/>
              <w:vertAlign w:val="superscript"/>
            </w:rPr>
            <w:fldChar w:fldCharType="begin"/>
          </w:r>
          <w:r w:rsidR="005F3940" w:rsidRPr="006D3445">
            <w:rPr>
              <w:i/>
              <w:vertAlign w:val="superscript"/>
            </w:rPr>
            <w:instrText xml:space="preserve">CITATION FRI18 \p 49 \l 1029 </w:instrText>
          </w:r>
          <w:r w:rsidR="005F3940" w:rsidRPr="006D3445">
            <w:rPr>
              <w:i/>
              <w:vertAlign w:val="superscript"/>
            </w:rPr>
            <w:fldChar w:fldCharType="separate"/>
          </w:r>
          <w:r w:rsidR="00E33BDA" w:rsidRPr="006D3445">
            <w:rPr>
              <w:i/>
              <w:noProof/>
              <w:vertAlign w:val="superscript"/>
            </w:rPr>
            <w:t xml:space="preserve"> </w:t>
          </w:r>
          <w:r w:rsidR="00E33BDA" w:rsidRPr="006D3445">
            <w:rPr>
              <w:noProof/>
              <w:vertAlign w:val="superscript"/>
            </w:rPr>
            <w:t>(8 str. 49)</w:t>
          </w:r>
          <w:r w:rsidR="005F3940" w:rsidRPr="006D3445">
            <w:rPr>
              <w:i/>
              <w:vertAlign w:val="superscript"/>
            </w:rPr>
            <w:fldChar w:fldCharType="end"/>
          </w:r>
        </w:sdtContent>
      </w:sdt>
      <w:r w:rsidR="005F3940">
        <w:t xml:space="preserve"> </w:t>
      </w:r>
      <w:r>
        <w:t xml:space="preserve">Žáci by měli být schopni číst technické výkresy, vytvářet vlastní náčrty, navrhovat a vyrábět jednoduché výrobky. </w:t>
      </w:r>
      <w:r w:rsidRPr="001B0033">
        <w:rPr>
          <w:i/>
        </w:rPr>
        <w:t>„Počítačová podpora konstruování a 3D tis</w:t>
      </w:r>
      <w:r w:rsidR="00336186">
        <w:rPr>
          <w:i/>
        </w:rPr>
        <w:t>k </w:t>
      </w:r>
      <w:r w:rsidRPr="001B0033">
        <w:rPr>
          <w:i/>
        </w:rPr>
        <w:t xml:space="preserve">je </w:t>
      </w:r>
      <w:r w:rsidR="00336186">
        <w:rPr>
          <w:i/>
        </w:rPr>
        <w:t>ve </w:t>
      </w:r>
      <w:r w:rsidRPr="001B0033">
        <w:rPr>
          <w:i/>
        </w:rPr>
        <w:t xml:space="preserve">své podstatě aplikace technické grafiky </w:t>
      </w:r>
      <w:r w:rsidR="00336186">
        <w:rPr>
          <w:i/>
        </w:rPr>
        <w:t>s </w:t>
      </w:r>
      <w:r w:rsidRPr="001B0033">
        <w:rPr>
          <w:i/>
        </w:rPr>
        <w:t>využitím počítače a ICT.“</w:t>
      </w:r>
      <w:sdt>
        <w:sdtPr>
          <w:rPr>
            <w:i/>
            <w:vertAlign w:val="superscript"/>
          </w:rPr>
          <w:id w:val="-306552767"/>
          <w:citation/>
        </w:sdtPr>
        <w:sdtContent>
          <w:r w:rsidR="005F3940" w:rsidRPr="006D3445">
            <w:rPr>
              <w:i/>
              <w:vertAlign w:val="superscript"/>
            </w:rPr>
            <w:fldChar w:fldCharType="begin"/>
          </w:r>
          <w:r w:rsidR="005F3940" w:rsidRPr="006D3445">
            <w:rPr>
              <w:i/>
              <w:vertAlign w:val="superscript"/>
            </w:rPr>
            <w:instrText xml:space="preserve">CITATION FRI18 \p 49 \l 1029 </w:instrText>
          </w:r>
          <w:r w:rsidR="005F3940" w:rsidRPr="006D3445">
            <w:rPr>
              <w:i/>
              <w:vertAlign w:val="superscript"/>
            </w:rPr>
            <w:fldChar w:fldCharType="separate"/>
          </w:r>
          <w:r w:rsidR="00E33BDA" w:rsidRPr="006D3445">
            <w:rPr>
              <w:i/>
              <w:noProof/>
              <w:vertAlign w:val="superscript"/>
            </w:rPr>
            <w:t xml:space="preserve"> </w:t>
          </w:r>
          <w:r w:rsidR="00E33BDA" w:rsidRPr="006D3445">
            <w:rPr>
              <w:noProof/>
              <w:vertAlign w:val="superscript"/>
            </w:rPr>
            <w:t>(8 str. 49)</w:t>
          </w:r>
          <w:r w:rsidR="005F3940" w:rsidRPr="006D3445">
            <w:rPr>
              <w:i/>
              <w:vertAlign w:val="superscript"/>
            </w:rPr>
            <w:fldChar w:fldCharType="end"/>
          </w:r>
        </w:sdtContent>
      </w:sdt>
      <w:r>
        <w:t xml:space="preserve"> Při výuce se využívají různé programy, jednoduchý a uživatelsky příjemný je například program </w:t>
      </w:r>
      <w:proofErr w:type="spellStart"/>
      <w:r>
        <w:t>SketchUp</w:t>
      </w:r>
      <w:proofErr w:type="spellEnd"/>
      <w:r>
        <w:t xml:space="preserve"> nebo </w:t>
      </w:r>
      <w:proofErr w:type="spellStart"/>
      <w:r>
        <w:t>Cinema</w:t>
      </w:r>
      <w:proofErr w:type="spellEnd"/>
      <w:r>
        <w:t xml:space="preserve"> </w:t>
      </w:r>
      <w:r>
        <w:lastRenderedPageBreak/>
        <w:t xml:space="preserve">4D. Uvedené programy mohou být dle </w:t>
      </w:r>
      <w:proofErr w:type="spellStart"/>
      <w:r>
        <w:t>Friedmanna</w:t>
      </w:r>
      <w:proofErr w:type="spellEnd"/>
      <w:r>
        <w:t xml:space="preserve"> </w:t>
      </w:r>
      <w:r w:rsidR="00336186">
        <w:t>v </w:t>
      </w:r>
      <w:r>
        <w:t>omezené míře využity i u žáků základních škol.</w:t>
      </w:r>
      <w:sdt>
        <w:sdtPr>
          <w:rPr>
            <w:vertAlign w:val="superscript"/>
          </w:rPr>
          <w:id w:val="944809584"/>
          <w:citation/>
        </w:sdtPr>
        <w:sdtContent>
          <w:r w:rsidR="005F3940" w:rsidRPr="006D3445">
            <w:rPr>
              <w:vertAlign w:val="superscript"/>
            </w:rPr>
            <w:fldChar w:fldCharType="begin"/>
          </w:r>
          <w:r w:rsidR="005F3940" w:rsidRPr="006D3445">
            <w:rPr>
              <w:vertAlign w:val="superscript"/>
            </w:rPr>
            <w:instrText xml:space="preserve">CITATION FRI18 \p 50-52 \l 1029 </w:instrText>
          </w:r>
          <w:r w:rsidR="005F3940" w:rsidRPr="006D3445">
            <w:rPr>
              <w:vertAlign w:val="superscript"/>
            </w:rPr>
            <w:fldChar w:fldCharType="separate"/>
          </w:r>
          <w:r w:rsidR="00E33BDA" w:rsidRPr="006D3445">
            <w:rPr>
              <w:noProof/>
              <w:vertAlign w:val="superscript"/>
            </w:rPr>
            <w:t xml:space="preserve"> (8 stránky 50-52)</w:t>
          </w:r>
          <w:r w:rsidR="005F3940" w:rsidRPr="006D3445">
            <w:rPr>
              <w:vertAlign w:val="superscript"/>
            </w:rPr>
            <w:fldChar w:fldCharType="end"/>
          </w:r>
        </w:sdtContent>
      </w:sdt>
      <w:r>
        <w:t xml:space="preserve"> Pořizovací cena 3D tiskárny je sice vysoká, software je možné získat zdarma</w:t>
      </w:r>
      <w:r w:rsidR="006546EC">
        <w:t>.</w:t>
      </w:r>
      <w:sdt>
        <w:sdtPr>
          <w:rPr>
            <w:vertAlign w:val="superscript"/>
          </w:rPr>
          <w:id w:val="-1979213567"/>
          <w:citation/>
        </w:sdtPr>
        <w:sdtContent>
          <w:r w:rsidR="006D3445" w:rsidRPr="006D3445">
            <w:rPr>
              <w:vertAlign w:val="superscript"/>
            </w:rPr>
            <w:fldChar w:fldCharType="begin"/>
          </w:r>
          <w:r w:rsidR="006D3445" w:rsidRPr="006D3445">
            <w:rPr>
              <w:vertAlign w:val="superscript"/>
            </w:rPr>
            <w:instrText xml:space="preserve">CITATION FRI18 \p 54 \l 1029 </w:instrText>
          </w:r>
          <w:r w:rsidR="006D3445" w:rsidRPr="006D3445">
            <w:rPr>
              <w:vertAlign w:val="superscript"/>
            </w:rPr>
            <w:fldChar w:fldCharType="separate"/>
          </w:r>
          <w:r w:rsidR="006D3445" w:rsidRPr="006D3445">
            <w:rPr>
              <w:noProof/>
              <w:vertAlign w:val="superscript"/>
            </w:rPr>
            <w:t xml:space="preserve"> (8 str. 54)</w:t>
          </w:r>
          <w:r w:rsidR="006D3445" w:rsidRPr="006D3445">
            <w:rPr>
              <w:vertAlign w:val="superscript"/>
            </w:rPr>
            <w:fldChar w:fldCharType="end"/>
          </w:r>
        </w:sdtContent>
      </w:sdt>
    </w:p>
    <w:p w14:paraId="3B95AB54" w14:textId="5AAEC96B" w:rsidR="00A26547" w:rsidRDefault="00A26547" w:rsidP="00A26547">
      <w:pPr>
        <w:pStyle w:val="D-normln"/>
      </w:pPr>
      <w:r w:rsidRPr="00A9461D">
        <w:t xml:space="preserve">Dle svých technických možností zařazují postupně základní školy </w:t>
      </w:r>
      <w:r w:rsidR="00336186">
        <w:t>v </w:t>
      </w:r>
      <w:r w:rsidRPr="00A9461D">
        <w:t>ČR programování robotů, algoritmizaci a 3D tis</w:t>
      </w:r>
      <w:r w:rsidR="00336186">
        <w:t>k </w:t>
      </w:r>
      <w:r w:rsidRPr="00A9461D">
        <w:t xml:space="preserve">přímo do výuky, jako volitelný předmět anebo zájmový útvar. </w:t>
      </w:r>
      <w:r w:rsidRPr="006915DF">
        <w:rPr>
          <w:i/>
        </w:rPr>
        <w:t>„Žáci si vyzkoušeli celý proce</w:t>
      </w:r>
      <w:r w:rsidR="00336186">
        <w:rPr>
          <w:i/>
        </w:rPr>
        <w:t>s </w:t>
      </w:r>
      <w:r w:rsidRPr="006915DF">
        <w:rPr>
          <w:i/>
        </w:rPr>
        <w:t>3D tisku od návrhu modelu skicováním pře</w:t>
      </w:r>
      <w:r w:rsidR="00336186">
        <w:rPr>
          <w:i/>
        </w:rPr>
        <w:t>s </w:t>
      </w:r>
      <w:r w:rsidRPr="006915DF">
        <w:rPr>
          <w:i/>
        </w:rPr>
        <w:t xml:space="preserve">prostorovou realizaci </w:t>
      </w:r>
      <w:r w:rsidR="00336186">
        <w:rPr>
          <w:i/>
        </w:rPr>
        <w:t>v </w:t>
      </w:r>
      <w:r w:rsidRPr="006915DF">
        <w:rPr>
          <w:i/>
        </w:rPr>
        <w:t>počítači až po samotný tis</w:t>
      </w:r>
      <w:r w:rsidR="00336186">
        <w:rPr>
          <w:i/>
        </w:rPr>
        <w:t>k </w:t>
      </w:r>
      <w:r w:rsidRPr="006915DF">
        <w:rPr>
          <w:i/>
        </w:rPr>
        <w:t>výrobku. Výsledkem jejich práce potom byly předměty jako přívěšky, prstýnky, stavebnice nebo vázy.“</w:t>
      </w:r>
      <w:sdt>
        <w:sdtPr>
          <w:rPr>
            <w:i/>
            <w:vertAlign w:val="superscript"/>
          </w:rPr>
          <w:id w:val="1131203451"/>
          <w:citation/>
        </w:sdtPr>
        <w:sdtContent>
          <w:r w:rsidR="005F3940" w:rsidRPr="006D3445">
            <w:rPr>
              <w:i/>
              <w:vertAlign w:val="superscript"/>
            </w:rPr>
            <w:fldChar w:fldCharType="begin"/>
          </w:r>
          <w:r w:rsidR="005F3940" w:rsidRPr="006D3445">
            <w:rPr>
              <w:vertAlign w:val="superscript"/>
            </w:rPr>
            <w:instrText xml:space="preserve">CITATION FRI18 \p 54 \l 1029 </w:instrText>
          </w:r>
          <w:r w:rsidR="005F3940" w:rsidRPr="006D3445">
            <w:rPr>
              <w:i/>
              <w:vertAlign w:val="superscript"/>
            </w:rPr>
            <w:fldChar w:fldCharType="separate"/>
          </w:r>
          <w:r w:rsidR="00E33BDA" w:rsidRPr="006D3445">
            <w:rPr>
              <w:noProof/>
              <w:vertAlign w:val="superscript"/>
            </w:rPr>
            <w:t xml:space="preserve"> (8 str. 54)</w:t>
          </w:r>
          <w:r w:rsidR="005F3940" w:rsidRPr="006D3445">
            <w:rPr>
              <w:i/>
              <w:vertAlign w:val="superscript"/>
            </w:rPr>
            <w:fldChar w:fldCharType="end"/>
          </w:r>
        </w:sdtContent>
      </w:sdt>
      <w:r>
        <w:t xml:space="preserve"> Školám doporučuje </w:t>
      </w:r>
      <w:proofErr w:type="spellStart"/>
      <w:r>
        <w:t>Friedmann</w:t>
      </w:r>
      <w:proofErr w:type="spellEnd"/>
      <w:r>
        <w:t xml:space="preserve"> používat levnější m</w:t>
      </w:r>
      <w:r w:rsidR="005F3940">
        <w:t>ateriály jako dřevo nebo plast.</w:t>
      </w:r>
      <w:sdt>
        <w:sdtPr>
          <w:rPr>
            <w:vertAlign w:val="superscript"/>
          </w:rPr>
          <w:id w:val="889467029"/>
          <w:citation/>
        </w:sdtPr>
        <w:sdtContent>
          <w:r w:rsidR="005F3940" w:rsidRPr="006D3445">
            <w:rPr>
              <w:vertAlign w:val="superscript"/>
            </w:rPr>
            <w:fldChar w:fldCharType="begin"/>
          </w:r>
          <w:r w:rsidR="005F3940" w:rsidRPr="006D3445">
            <w:rPr>
              <w:vertAlign w:val="superscript"/>
            </w:rPr>
            <w:instrText xml:space="preserve">CITATION FRI18 \p 56 \l 1029 </w:instrText>
          </w:r>
          <w:r w:rsidR="005F3940" w:rsidRPr="006D3445">
            <w:rPr>
              <w:vertAlign w:val="superscript"/>
            </w:rPr>
            <w:fldChar w:fldCharType="separate"/>
          </w:r>
          <w:r w:rsidR="00E33BDA" w:rsidRPr="006D3445">
            <w:rPr>
              <w:noProof/>
              <w:vertAlign w:val="superscript"/>
            </w:rPr>
            <w:t xml:space="preserve"> (8 str. 56)</w:t>
          </w:r>
          <w:r w:rsidR="005F3940" w:rsidRPr="006D3445">
            <w:rPr>
              <w:vertAlign w:val="superscript"/>
            </w:rPr>
            <w:fldChar w:fldCharType="end"/>
          </w:r>
        </w:sdtContent>
      </w:sdt>
    </w:p>
    <w:p w14:paraId="77DA9A6E" w14:textId="3DDFE3EE" w:rsidR="00A26547" w:rsidRDefault="00A26547" w:rsidP="00A26547">
      <w:pPr>
        <w:pStyle w:val="D-normln"/>
      </w:pPr>
      <w:r w:rsidRPr="00A9461D">
        <w:t xml:space="preserve">Kroužky robotiky nabízejí dětem možnost postavit si vlastní jednoduché elektronické obvody, programovat a řídit roboty. Tím se učí </w:t>
      </w:r>
      <w:r w:rsidRPr="00A9461D">
        <w:rPr>
          <w:i/>
        </w:rPr>
        <w:t xml:space="preserve">„vývoj, konstrukci a programování systémů, pracujících </w:t>
      </w:r>
      <w:r w:rsidR="00336186">
        <w:rPr>
          <w:i/>
        </w:rPr>
        <w:t>v </w:t>
      </w:r>
      <w:r w:rsidRPr="00A9461D">
        <w:rPr>
          <w:i/>
        </w:rPr>
        <w:t>reálném čase, psaní driverů pro počítačové komponenty, filozofii diagnostiky, analýzy, řízení, algoritmizace chování systémů kolem nás.“</w:t>
      </w:r>
      <w:sdt>
        <w:sdtPr>
          <w:rPr>
            <w:i/>
            <w:vertAlign w:val="superscript"/>
          </w:rPr>
          <w:id w:val="-805010645"/>
          <w:citation/>
        </w:sdtPr>
        <w:sdtContent>
          <w:r w:rsidR="005F3940" w:rsidRPr="006D3445">
            <w:rPr>
              <w:i/>
              <w:vertAlign w:val="superscript"/>
            </w:rPr>
            <w:fldChar w:fldCharType="begin"/>
          </w:r>
          <w:r w:rsidR="005F3940" w:rsidRPr="006D3445">
            <w:rPr>
              <w:i/>
              <w:vertAlign w:val="superscript"/>
            </w:rPr>
            <w:instrText xml:space="preserve">CITATION FRI18 \p 67 \l 1029 </w:instrText>
          </w:r>
          <w:r w:rsidR="005F3940" w:rsidRPr="006D3445">
            <w:rPr>
              <w:i/>
              <w:vertAlign w:val="superscript"/>
            </w:rPr>
            <w:fldChar w:fldCharType="separate"/>
          </w:r>
          <w:r w:rsidR="00E33BDA" w:rsidRPr="006D3445">
            <w:rPr>
              <w:i/>
              <w:noProof/>
              <w:vertAlign w:val="superscript"/>
            </w:rPr>
            <w:t xml:space="preserve"> </w:t>
          </w:r>
          <w:r w:rsidR="00E33BDA" w:rsidRPr="006D3445">
            <w:rPr>
              <w:noProof/>
              <w:vertAlign w:val="superscript"/>
            </w:rPr>
            <w:t>(8 str. 67)</w:t>
          </w:r>
          <w:r w:rsidR="005F3940" w:rsidRPr="006D3445">
            <w:rPr>
              <w:i/>
              <w:vertAlign w:val="superscript"/>
            </w:rPr>
            <w:fldChar w:fldCharType="end"/>
          </w:r>
        </w:sdtContent>
      </w:sdt>
      <w:r w:rsidRPr="00A9461D">
        <w:t xml:space="preserve"> </w:t>
      </w:r>
      <w:r>
        <w:t xml:space="preserve">Stavbu a programování robotů považuje </w:t>
      </w:r>
      <w:proofErr w:type="spellStart"/>
      <w:r>
        <w:t>Friedmann</w:t>
      </w:r>
      <w:proofErr w:type="spellEnd"/>
      <w:r>
        <w:t xml:space="preserve"> za komplexní činnost, která děti rozvíjí, poutá i motivuje. Výuka se sice zaměřuje převážně na žáky vyšších ročníků základních škol anebo středoškoláky, už</w:t>
      </w:r>
      <w:r w:rsidR="00B0481A">
        <w:t> </w:t>
      </w:r>
      <w:r>
        <w:t>i</w:t>
      </w:r>
      <w:r w:rsidR="00B0481A">
        <w:t> </w:t>
      </w:r>
      <w:r>
        <w:t xml:space="preserve">děti na prvním stupni ZŠ se ale mohou seznamovat </w:t>
      </w:r>
      <w:r w:rsidR="00336186">
        <w:t>s </w:t>
      </w:r>
      <w:r>
        <w:t>tématem pomocí jednoduchých robotických hraček. Je třeba najít rovnováhu mezi přirozenou dětskou zvídavostí, kdy mají žáci zájem se přirozeně do výuky zapojit, a jejich dosaženými schopnostmi.</w:t>
      </w:r>
      <w:sdt>
        <w:sdtPr>
          <w:rPr>
            <w:vertAlign w:val="superscript"/>
          </w:rPr>
          <w:id w:val="-416320959"/>
          <w:citation/>
        </w:sdtPr>
        <w:sdtContent>
          <w:r w:rsidR="005F3940" w:rsidRPr="006D3445">
            <w:rPr>
              <w:vertAlign w:val="superscript"/>
            </w:rPr>
            <w:fldChar w:fldCharType="begin"/>
          </w:r>
          <w:r w:rsidR="007437B2" w:rsidRPr="006D3445">
            <w:rPr>
              <w:vertAlign w:val="superscript"/>
            </w:rPr>
            <w:instrText xml:space="preserve">CITATION FRI18 \p 63-65 \l 1029 </w:instrText>
          </w:r>
          <w:r w:rsidR="005F3940" w:rsidRPr="006D3445">
            <w:rPr>
              <w:vertAlign w:val="superscript"/>
            </w:rPr>
            <w:fldChar w:fldCharType="separate"/>
          </w:r>
          <w:r w:rsidR="007437B2" w:rsidRPr="006D3445">
            <w:rPr>
              <w:noProof/>
              <w:vertAlign w:val="superscript"/>
            </w:rPr>
            <w:t xml:space="preserve"> (8 stránky 63-65)</w:t>
          </w:r>
          <w:r w:rsidR="005F3940" w:rsidRPr="006D3445">
            <w:rPr>
              <w:vertAlign w:val="superscript"/>
            </w:rPr>
            <w:fldChar w:fldCharType="end"/>
          </w:r>
        </w:sdtContent>
      </w:sdt>
      <w:r>
        <w:t xml:space="preserve"> </w:t>
      </w:r>
      <w:r w:rsidRPr="00357720">
        <w:rPr>
          <w:i/>
        </w:rPr>
        <w:t>„Ideální doba pro začáte</w:t>
      </w:r>
      <w:r w:rsidR="00336186">
        <w:rPr>
          <w:i/>
        </w:rPr>
        <w:t>k </w:t>
      </w:r>
      <w:r w:rsidRPr="00357720">
        <w:rPr>
          <w:i/>
        </w:rPr>
        <w:t xml:space="preserve">práce </w:t>
      </w:r>
      <w:r w:rsidR="00336186">
        <w:rPr>
          <w:i/>
        </w:rPr>
        <w:t>ve </w:t>
      </w:r>
      <w:r w:rsidRPr="00357720">
        <w:rPr>
          <w:i/>
        </w:rPr>
        <w:t>vzdělávacích kurzech je třetí až čtvrtá třída. Oproti původ</w:t>
      </w:r>
      <w:r>
        <w:rPr>
          <w:i/>
        </w:rPr>
        <w:t>ním předpokladům se ukázalo, že </w:t>
      </w:r>
      <w:r w:rsidRPr="00357720">
        <w:rPr>
          <w:i/>
        </w:rPr>
        <w:t>pátá a šestá již není nejvhodnější.“</w:t>
      </w:r>
      <w:sdt>
        <w:sdtPr>
          <w:rPr>
            <w:i/>
            <w:vertAlign w:val="superscript"/>
          </w:rPr>
          <w:id w:val="-759909910"/>
          <w:citation/>
        </w:sdtPr>
        <w:sdtContent>
          <w:r w:rsidR="005F3940" w:rsidRPr="006D3445">
            <w:rPr>
              <w:i/>
              <w:vertAlign w:val="superscript"/>
            </w:rPr>
            <w:fldChar w:fldCharType="begin"/>
          </w:r>
          <w:r w:rsidR="005F3940" w:rsidRPr="006D3445">
            <w:rPr>
              <w:i/>
              <w:vertAlign w:val="superscript"/>
            </w:rPr>
            <w:instrText xml:space="preserve">CITATION FRI18 \p 73 \l 1029 </w:instrText>
          </w:r>
          <w:r w:rsidR="005F3940" w:rsidRPr="006D3445">
            <w:rPr>
              <w:i/>
              <w:vertAlign w:val="superscript"/>
            </w:rPr>
            <w:fldChar w:fldCharType="separate"/>
          </w:r>
          <w:r w:rsidR="00E33BDA" w:rsidRPr="006D3445">
            <w:rPr>
              <w:i/>
              <w:noProof/>
              <w:vertAlign w:val="superscript"/>
            </w:rPr>
            <w:t xml:space="preserve"> </w:t>
          </w:r>
          <w:r w:rsidR="00E33BDA" w:rsidRPr="006D3445">
            <w:rPr>
              <w:noProof/>
              <w:vertAlign w:val="superscript"/>
            </w:rPr>
            <w:t>(8 str. 73)</w:t>
          </w:r>
          <w:r w:rsidR="005F3940" w:rsidRPr="006D3445">
            <w:rPr>
              <w:i/>
              <w:vertAlign w:val="superscript"/>
            </w:rPr>
            <w:fldChar w:fldCharType="end"/>
          </w:r>
        </w:sdtContent>
      </w:sdt>
    </w:p>
    <w:p w14:paraId="18637895" w14:textId="4B9D9EBC" w:rsidR="00A26547" w:rsidRPr="00A9461D" w:rsidRDefault="00A26547" w:rsidP="00A26547">
      <w:pPr>
        <w:pStyle w:val="D-normln"/>
      </w:pPr>
      <w:r>
        <w:t xml:space="preserve">Programování robotů se provádí pomocí speciálních příkazů. </w:t>
      </w:r>
      <w:r w:rsidRPr="00FE04EE">
        <w:rPr>
          <w:i/>
        </w:rPr>
        <w:t xml:space="preserve">„Protože je výuka vedena převážně </w:t>
      </w:r>
      <w:r w:rsidR="00336186">
        <w:rPr>
          <w:i/>
        </w:rPr>
        <w:t>v </w:t>
      </w:r>
      <w:r w:rsidRPr="00FE04EE">
        <w:rPr>
          <w:i/>
        </w:rPr>
        <w:t xml:space="preserve">praktické rovině, je třeba, aby asistenti a lektoři aktivně programovali. Pouze teoretická příprava je absolutně nedostatečná. Žáci se </w:t>
      </w:r>
      <w:r w:rsidR="00336186">
        <w:rPr>
          <w:i/>
        </w:rPr>
        <w:t>v </w:t>
      </w:r>
      <w:r w:rsidRPr="00FE04EE">
        <w:rPr>
          <w:i/>
        </w:rPr>
        <w:t xml:space="preserve">kroužcích </w:t>
      </w:r>
      <w:r>
        <w:rPr>
          <w:i/>
        </w:rPr>
        <w:t>učí programovat i </w:t>
      </w:r>
      <w:r w:rsidRPr="00FE04EE">
        <w:rPr>
          <w:i/>
        </w:rPr>
        <w:t xml:space="preserve">analyzovat chyby </w:t>
      </w:r>
      <w:r w:rsidR="00336186">
        <w:rPr>
          <w:i/>
        </w:rPr>
        <w:t>v </w:t>
      </w:r>
      <w:r w:rsidRPr="00FE04EE">
        <w:rPr>
          <w:i/>
        </w:rPr>
        <w:t>programech, jejich vyhledávání a opravy.“</w:t>
      </w:r>
      <w:r>
        <w:t xml:space="preserve">  Lektoři tedy musí sami všechny činnosti dobře zvládat, být řemeslně zruční a stále na sobě pracovat. </w:t>
      </w:r>
      <w:r w:rsidR="00336186">
        <w:t>V </w:t>
      </w:r>
      <w:r>
        <w:t xml:space="preserve">programování robotů se pořádají </w:t>
      </w:r>
      <w:r w:rsidR="00336186">
        <w:t>v </w:t>
      </w:r>
      <w:r>
        <w:t>ČR soutěže, kde své síly neporovnávají jen</w:t>
      </w:r>
      <w:r w:rsidR="005F3940">
        <w:t xml:space="preserve"> děti, ale také jejich lektoři.</w:t>
      </w:r>
      <w:sdt>
        <w:sdtPr>
          <w:rPr>
            <w:vertAlign w:val="superscript"/>
          </w:rPr>
          <w:id w:val="-480764607"/>
          <w:citation/>
        </w:sdtPr>
        <w:sdtContent>
          <w:r w:rsidR="005F3940" w:rsidRPr="006D3445">
            <w:rPr>
              <w:vertAlign w:val="superscript"/>
            </w:rPr>
            <w:fldChar w:fldCharType="begin"/>
          </w:r>
          <w:r w:rsidR="007437B2" w:rsidRPr="006D3445">
            <w:rPr>
              <w:vertAlign w:val="superscript"/>
            </w:rPr>
            <w:instrText xml:space="preserve">CITATION FRI18 \p 71-72 \l 1029 </w:instrText>
          </w:r>
          <w:r w:rsidR="005F3940" w:rsidRPr="006D3445">
            <w:rPr>
              <w:vertAlign w:val="superscript"/>
            </w:rPr>
            <w:fldChar w:fldCharType="separate"/>
          </w:r>
          <w:r w:rsidR="007437B2" w:rsidRPr="006D3445">
            <w:rPr>
              <w:noProof/>
              <w:vertAlign w:val="superscript"/>
            </w:rPr>
            <w:t xml:space="preserve"> (8 stránky 71-72)</w:t>
          </w:r>
          <w:r w:rsidR="005F3940" w:rsidRPr="006D3445">
            <w:rPr>
              <w:vertAlign w:val="superscript"/>
            </w:rPr>
            <w:fldChar w:fldCharType="end"/>
          </w:r>
        </w:sdtContent>
      </w:sdt>
    </w:p>
    <w:p w14:paraId="6AA91937" w14:textId="7D572938" w:rsidR="00336186" w:rsidRDefault="00A26547" w:rsidP="00A26547">
      <w:pPr>
        <w:pStyle w:val="D-normln"/>
      </w:pPr>
      <w:r w:rsidRPr="00A9461D">
        <w:t xml:space="preserve">Projekt Škola pro život, realizovaný </w:t>
      </w:r>
      <w:r w:rsidR="00336186">
        <w:t>v </w:t>
      </w:r>
      <w:r w:rsidRPr="00A9461D">
        <w:t xml:space="preserve">roce 2013, byl zaměřen na kroužky ICT na sedmi základních školách </w:t>
      </w:r>
      <w:r w:rsidR="00336186">
        <w:t>v </w:t>
      </w:r>
      <w:r w:rsidRPr="00A9461D">
        <w:t xml:space="preserve">ČR. </w:t>
      </w:r>
      <w:r w:rsidR="00336186">
        <w:t>Ve </w:t>
      </w:r>
      <w:r w:rsidRPr="00A9461D">
        <w:t>svém Sborníku námětů programů a činností zaměřených na</w:t>
      </w:r>
      <w:r w:rsidR="00990D4B">
        <w:t> </w:t>
      </w:r>
      <w:r w:rsidRPr="00A9461D">
        <w:t xml:space="preserve">volbu povolání a využití ICT </w:t>
      </w:r>
      <w:r w:rsidR="00336186">
        <w:t>ve </w:t>
      </w:r>
      <w:r w:rsidRPr="00A9461D">
        <w:t xml:space="preserve">výuce a </w:t>
      </w:r>
      <w:r w:rsidR="00336186">
        <w:t>v </w:t>
      </w:r>
      <w:r w:rsidRPr="00A9461D">
        <w:t xml:space="preserve">rámci volnočasových aktivit uvádí: </w:t>
      </w:r>
      <w:r w:rsidRPr="00A9461D">
        <w:rPr>
          <w:i/>
          <w:iCs/>
        </w:rPr>
        <w:t>„</w:t>
      </w:r>
      <w:r>
        <w:rPr>
          <w:i/>
          <w:iCs/>
        </w:rPr>
        <w:t>Krouže</w:t>
      </w:r>
      <w:r w:rsidR="00336186">
        <w:rPr>
          <w:i/>
          <w:iCs/>
        </w:rPr>
        <w:t>k </w:t>
      </w:r>
      <w:r>
        <w:rPr>
          <w:i/>
          <w:iCs/>
        </w:rPr>
        <w:t>realizovali na </w:t>
      </w:r>
      <w:r w:rsidRPr="00A9461D">
        <w:rPr>
          <w:i/>
          <w:iCs/>
        </w:rPr>
        <w:t>školách 1</w:t>
      </w:r>
      <w:r w:rsidR="00990D4B">
        <w:rPr>
          <w:i/>
          <w:iCs/>
        </w:rPr>
        <w:t>–</w:t>
      </w:r>
      <w:r w:rsidRPr="00A9461D">
        <w:rPr>
          <w:i/>
          <w:iCs/>
        </w:rPr>
        <w:t xml:space="preserve">2 pedagogové </w:t>
      </w:r>
      <w:r w:rsidR="00336186">
        <w:rPr>
          <w:i/>
          <w:iCs/>
        </w:rPr>
        <w:t>v </w:t>
      </w:r>
      <w:r w:rsidRPr="00A9461D">
        <w:rPr>
          <w:i/>
          <w:iCs/>
        </w:rPr>
        <w:t xml:space="preserve">závislosti na probíraném tématu </w:t>
      </w:r>
      <w:r w:rsidR="00336186">
        <w:rPr>
          <w:i/>
          <w:iCs/>
        </w:rPr>
        <w:lastRenderedPageBreak/>
        <w:t>v </w:t>
      </w:r>
      <w:r w:rsidRPr="00A9461D">
        <w:rPr>
          <w:i/>
          <w:iCs/>
        </w:rPr>
        <w:t>časové dotaci 1</w:t>
      </w:r>
      <w:r w:rsidR="00990D4B">
        <w:rPr>
          <w:i/>
          <w:iCs/>
        </w:rPr>
        <w:t>–</w:t>
      </w:r>
      <w:r>
        <w:rPr>
          <w:i/>
          <w:iCs/>
        </w:rPr>
        <w:t xml:space="preserve">2 h/týdně či </w:t>
      </w:r>
      <w:r w:rsidR="00336186">
        <w:rPr>
          <w:i/>
          <w:iCs/>
        </w:rPr>
        <w:t>v </w:t>
      </w:r>
      <w:r w:rsidRPr="00A9461D">
        <w:rPr>
          <w:i/>
          <w:iCs/>
        </w:rPr>
        <w:t xml:space="preserve">déle trvajících blocích. Na některých partnerských školách probíhaly </w:t>
      </w:r>
      <w:r w:rsidR="00336186">
        <w:rPr>
          <w:i/>
          <w:iCs/>
        </w:rPr>
        <w:t>z </w:t>
      </w:r>
      <w:r w:rsidRPr="00A9461D">
        <w:rPr>
          <w:i/>
          <w:iCs/>
        </w:rPr>
        <w:t>důvodu velkého zájmu žáků i kroužky dva.“</w:t>
      </w:r>
      <w:sdt>
        <w:sdtPr>
          <w:rPr>
            <w:i/>
            <w:iCs/>
            <w:vertAlign w:val="superscript"/>
          </w:rPr>
          <w:id w:val="-334072321"/>
          <w:citation/>
        </w:sdtPr>
        <w:sdtContent>
          <w:r w:rsidR="00FE4763" w:rsidRPr="006D3445">
            <w:rPr>
              <w:i/>
              <w:iCs/>
              <w:vertAlign w:val="superscript"/>
            </w:rPr>
            <w:fldChar w:fldCharType="begin"/>
          </w:r>
          <w:r w:rsidR="00C977D0" w:rsidRPr="006D3445">
            <w:rPr>
              <w:i/>
              <w:iCs/>
              <w:vertAlign w:val="superscript"/>
            </w:rPr>
            <w:instrText xml:space="preserve">CITATION Sbo12 \p 4 \l 1029 </w:instrText>
          </w:r>
          <w:r w:rsidR="00FE4763" w:rsidRPr="006D3445">
            <w:rPr>
              <w:i/>
              <w:iCs/>
              <w:vertAlign w:val="superscript"/>
            </w:rPr>
            <w:fldChar w:fldCharType="separate"/>
          </w:r>
          <w:r w:rsidR="00C977D0" w:rsidRPr="006D3445">
            <w:rPr>
              <w:i/>
              <w:iCs/>
              <w:noProof/>
              <w:vertAlign w:val="superscript"/>
            </w:rPr>
            <w:t xml:space="preserve"> </w:t>
          </w:r>
          <w:r w:rsidR="00C977D0" w:rsidRPr="006D3445">
            <w:rPr>
              <w:noProof/>
              <w:vertAlign w:val="superscript"/>
            </w:rPr>
            <w:t>(9 str. 4)</w:t>
          </w:r>
          <w:r w:rsidR="00FE4763" w:rsidRPr="006D3445">
            <w:rPr>
              <w:i/>
              <w:iCs/>
              <w:vertAlign w:val="superscript"/>
            </w:rPr>
            <w:fldChar w:fldCharType="end"/>
          </w:r>
        </w:sdtContent>
      </w:sdt>
      <w:r w:rsidRPr="00A9461D">
        <w:t xml:space="preserve"> Témata, která byla do kroužků zahrnuta, jsou:</w:t>
      </w:r>
    </w:p>
    <w:p w14:paraId="550E1132" w14:textId="3A3AF15A" w:rsidR="00336186" w:rsidRDefault="00A26547" w:rsidP="00A671D9">
      <w:pPr>
        <w:pStyle w:val="D-normln"/>
        <w:numPr>
          <w:ilvl w:val="0"/>
          <w:numId w:val="8"/>
        </w:numPr>
      </w:pPr>
      <w:r w:rsidRPr="00A9461D">
        <w:t xml:space="preserve">práce </w:t>
      </w:r>
      <w:r w:rsidR="00336186">
        <w:t>s </w:t>
      </w:r>
      <w:r w:rsidRPr="00A9461D">
        <w:t>internetem a vyhledávání informací (střední školy, pracovní příležitosti, kurzy a měny, překladač, mapy)</w:t>
      </w:r>
    </w:p>
    <w:p w14:paraId="387BED54" w14:textId="77777777" w:rsidR="00336186" w:rsidRDefault="00A26547" w:rsidP="00A26547">
      <w:pPr>
        <w:pStyle w:val="D-normln"/>
        <w:numPr>
          <w:ilvl w:val="0"/>
          <w:numId w:val="8"/>
        </w:numPr>
        <w:ind w:left="714" w:hanging="357"/>
      </w:pPr>
      <w:r w:rsidRPr="00A9461D">
        <w:t xml:space="preserve">komunikace </w:t>
      </w:r>
      <w:r>
        <w:t xml:space="preserve">– </w:t>
      </w:r>
      <w:r w:rsidRPr="00A9461D">
        <w:t xml:space="preserve">založení e-mailu, </w:t>
      </w:r>
      <w:proofErr w:type="spellStart"/>
      <w:r w:rsidRPr="00A9461D">
        <w:t>netiketa</w:t>
      </w:r>
      <w:proofErr w:type="spellEnd"/>
    </w:p>
    <w:p w14:paraId="2583EDA7" w14:textId="20640762" w:rsidR="00336186" w:rsidRDefault="00A26547" w:rsidP="00A26547">
      <w:pPr>
        <w:pStyle w:val="D-normln"/>
        <w:numPr>
          <w:ilvl w:val="0"/>
          <w:numId w:val="8"/>
        </w:numPr>
        <w:ind w:left="714" w:hanging="357"/>
      </w:pPr>
      <w:r w:rsidRPr="00A9461D">
        <w:t>sociální sítě</w:t>
      </w:r>
    </w:p>
    <w:p w14:paraId="443DC712" w14:textId="7207C900" w:rsidR="00336186" w:rsidRDefault="00A26547" w:rsidP="00A26547">
      <w:pPr>
        <w:pStyle w:val="D-normln"/>
        <w:numPr>
          <w:ilvl w:val="0"/>
          <w:numId w:val="8"/>
        </w:numPr>
        <w:ind w:left="714" w:hanging="357"/>
      </w:pPr>
      <w:r w:rsidRPr="00A9461D">
        <w:t>nástroje M</w:t>
      </w:r>
      <w:r w:rsidR="00336186">
        <w:t>S </w:t>
      </w:r>
      <w:r w:rsidRPr="00A9461D">
        <w:t>Office (</w:t>
      </w:r>
      <w:proofErr w:type="spellStart"/>
      <w:r w:rsidRPr="00A9461D">
        <w:t>word</w:t>
      </w:r>
      <w:proofErr w:type="spellEnd"/>
      <w:r w:rsidRPr="00A9461D">
        <w:t xml:space="preserve">, </w:t>
      </w:r>
      <w:proofErr w:type="spellStart"/>
      <w:r w:rsidRPr="00A9461D">
        <w:t>excel</w:t>
      </w:r>
      <w:proofErr w:type="spellEnd"/>
      <w:r w:rsidRPr="00A9461D">
        <w:t xml:space="preserve">, </w:t>
      </w:r>
      <w:proofErr w:type="spellStart"/>
      <w:r w:rsidRPr="00A9461D">
        <w:t>powerpoint</w:t>
      </w:r>
      <w:proofErr w:type="spellEnd"/>
      <w:r w:rsidRPr="00A9461D">
        <w:t xml:space="preserve">) – úpravy textů, práce </w:t>
      </w:r>
      <w:r w:rsidR="00336186">
        <w:t>s </w:t>
      </w:r>
      <w:r w:rsidRPr="00A9461D">
        <w:t>tabulkami, tvorba prezentací</w:t>
      </w:r>
    </w:p>
    <w:p w14:paraId="6FEDC5B4" w14:textId="5140F682" w:rsidR="00A26547" w:rsidRPr="00A9461D" w:rsidRDefault="00A26547" w:rsidP="00A26547">
      <w:pPr>
        <w:pStyle w:val="D-normln"/>
        <w:numPr>
          <w:ilvl w:val="0"/>
          <w:numId w:val="8"/>
        </w:numPr>
        <w:ind w:left="714" w:hanging="357"/>
      </w:pPr>
      <w:r w:rsidRPr="00A9461D">
        <w:t>základy PC grafiky – tvorba pozvánek, vizitek</w:t>
      </w:r>
    </w:p>
    <w:p w14:paraId="0FC67158" w14:textId="461B915D" w:rsidR="00A26547" w:rsidRPr="00A9461D" w:rsidRDefault="00A26547" w:rsidP="00A26547">
      <w:pPr>
        <w:pStyle w:val="D-normln"/>
        <w:numPr>
          <w:ilvl w:val="0"/>
          <w:numId w:val="8"/>
        </w:numPr>
        <w:ind w:left="714" w:hanging="357"/>
      </w:pPr>
      <w:r w:rsidRPr="00A9461D">
        <w:t xml:space="preserve">základy digitální fotografie – </w:t>
      </w:r>
      <w:r>
        <w:t xml:space="preserve">tvorba, </w:t>
      </w:r>
      <w:r w:rsidRPr="00A9461D">
        <w:t>kopírování a úpravy</w:t>
      </w:r>
      <w:sdt>
        <w:sdtPr>
          <w:rPr>
            <w:vertAlign w:val="superscript"/>
          </w:rPr>
          <w:id w:val="465623737"/>
          <w:citation/>
        </w:sdtPr>
        <w:sdtContent>
          <w:r w:rsidR="00FE4763" w:rsidRPr="006D3445">
            <w:rPr>
              <w:vertAlign w:val="superscript"/>
            </w:rPr>
            <w:fldChar w:fldCharType="begin"/>
          </w:r>
          <w:r w:rsidR="00C977D0" w:rsidRPr="006D3445">
            <w:rPr>
              <w:vertAlign w:val="superscript"/>
            </w:rPr>
            <w:instrText xml:space="preserve">CITATION Sbo12 \p 5 \l 1029 </w:instrText>
          </w:r>
          <w:r w:rsidR="00FE4763" w:rsidRPr="006D3445">
            <w:rPr>
              <w:vertAlign w:val="superscript"/>
            </w:rPr>
            <w:fldChar w:fldCharType="separate"/>
          </w:r>
          <w:r w:rsidR="00C977D0" w:rsidRPr="006D3445">
            <w:rPr>
              <w:noProof/>
              <w:vertAlign w:val="superscript"/>
            </w:rPr>
            <w:t xml:space="preserve"> (9 str. 5)</w:t>
          </w:r>
          <w:r w:rsidR="00FE4763" w:rsidRPr="006D3445">
            <w:rPr>
              <w:vertAlign w:val="superscript"/>
            </w:rPr>
            <w:fldChar w:fldCharType="end"/>
          </w:r>
        </w:sdtContent>
      </w:sdt>
    </w:p>
    <w:p w14:paraId="69992307" w14:textId="14B9FF2B" w:rsidR="00336186" w:rsidRDefault="00A26547" w:rsidP="00A26547">
      <w:pPr>
        <w:pStyle w:val="D-normln"/>
      </w:pPr>
      <w:r>
        <w:t xml:space="preserve">Neformálním a neorganizovaným volnočasovým aktivitám dětí a mládeže dominuje internet. </w:t>
      </w:r>
      <w:r w:rsidRPr="009B7612">
        <w:rPr>
          <w:i/>
        </w:rPr>
        <w:t>„Zejména dětem internet nabízí nepřeberné možnosti, ja</w:t>
      </w:r>
      <w:r w:rsidR="00336186">
        <w:rPr>
          <w:i/>
        </w:rPr>
        <w:t>k </w:t>
      </w:r>
      <w:r w:rsidRPr="009B7612">
        <w:rPr>
          <w:i/>
        </w:rPr>
        <w:t>trávit volný ča</w:t>
      </w:r>
      <w:r w:rsidR="00336186">
        <w:rPr>
          <w:i/>
        </w:rPr>
        <w:t>s </w:t>
      </w:r>
      <w:r w:rsidRPr="009B7612">
        <w:rPr>
          <w:i/>
        </w:rPr>
        <w:t xml:space="preserve">– mohou navazovat nová přátelství, hrát on-line hry, vyhledávat koníčky atd. Je nutné podotknout, že dnešní děti </w:t>
      </w:r>
      <w:r w:rsidR="00336186">
        <w:rPr>
          <w:i/>
        </w:rPr>
        <w:t>s </w:t>
      </w:r>
      <w:r w:rsidRPr="009B7612">
        <w:rPr>
          <w:i/>
        </w:rPr>
        <w:t>počítačem vyrůstají a ten se pa</w:t>
      </w:r>
      <w:r w:rsidR="00336186">
        <w:rPr>
          <w:i/>
        </w:rPr>
        <w:t>k </w:t>
      </w:r>
      <w:r w:rsidRPr="009B7612">
        <w:rPr>
          <w:i/>
        </w:rPr>
        <w:t>stává nedílnou součástí jejich života.“</w:t>
      </w:r>
      <w:sdt>
        <w:sdtPr>
          <w:rPr>
            <w:i/>
            <w:vertAlign w:val="superscript"/>
          </w:rPr>
          <w:id w:val="-770621030"/>
          <w:citation/>
        </w:sdtPr>
        <w:sdtContent>
          <w:r w:rsidR="009E7085" w:rsidRPr="006D3445">
            <w:rPr>
              <w:i/>
              <w:vertAlign w:val="superscript"/>
            </w:rPr>
            <w:fldChar w:fldCharType="begin"/>
          </w:r>
          <w:r w:rsidR="009E7085" w:rsidRPr="006D3445">
            <w:rPr>
              <w:i/>
              <w:vertAlign w:val="superscript"/>
            </w:rPr>
            <w:instrText xml:space="preserve">CITATION FRI18 \p 25 \l 1029 </w:instrText>
          </w:r>
          <w:r w:rsidR="009E7085" w:rsidRPr="006D3445">
            <w:rPr>
              <w:i/>
              <w:vertAlign w:val="superscript"/>
            </w:rPr>
            <w:fldChar w:fldCharType="separate"/>
          </w:r>
          <w:r w:rsidR="00E33BDA" w:rsidRPr="006D3445">
            <w:rPr>
              <w:i/>
              <w:noProof/>
              <w:vertAlign w:val="superscript"/>
            </w:rPr>
            <w:t xml:space="preserve"> </w:t>
          </w:r>
          <w:r w:rsidR="00E33BDA" w:rsidRPr="006D3445">
            <w:rPr>
              <w:noProof/>
              <w:vertAlign w:val="superscript"/>
            </w:rPr>
            <w:t>(8 str. 25)</w:t>
          </w:r>
          <w:r w:rsidR="009E7085" w:rsidRPr="006D3445">
            <w:rPr>
              <w:i/>
              <w:vertAlign w:val="superscript"/>
            </w:rPr>
            <w:fldChar w:fldCharType="end"/>
          </w:r>
        </w:sdtContent>
      </w:sdt>
    </w:p>
    <w:p w14:paraId="161FF61A" w14:textId="28CEAB02" w:rsidR="00336186" w:rsidRDefault="00A26547" w:rsidP="00A26547">
      <w:pPr>
        <w:pStyle w:val="D-normln"/>
      </w:pPr>
      <w:r>
        <w:t>Ačkoli</w:t>
      </w:r>
      <w:r w:rsidR="00336186">
        <w:t>v </w:t>
      </w:r>
      <w:r>
        <w:t>je zakládání osobních stráne</w:t>
      </w:r>
      <w:r w:rsidR="00336186">
        <w:t>k </w:t>
      </w:r>
      <w:r>
        <w:t xml:space="preserve">na sociálních sítích podmíněno věkem (např. 12 let </w:t>
      </w:r>
      <w:r w:rsidR="00336186">
        <w:t>v </w:t>
      </w:r>
      <w:r>
        <w:t xml:space="preserve">případě </w:t>
      </w:r>
      <w:proofErr w:type="spellStart"/>
      <w:r>
        <w:t>Facebooku</w:t>
      </w:r>
      <w:proofErr w:type="spellEnd"/>
      <w:r>
        <w:t>), nikdo nemá fakticky možnost zakázat vytvoření profilu osobě mladší. Našli bychom jen málo dospívajících, kteří nejsou napojeni na některou sociální síť, kde sdílejí informace o své osobě, aktivitách a zájmech. Obecně je sociální síť definována jako skupina lidí, kteří se navzájem ovlivňují, sdružují se na základě společných zájmů a mají možnost využívat další nástroje jako je sdílení informací a fotografií, sledování filmů, podpora klubů, konzumace reklamy.</w:t>
      </w:r>
      <w:sdt>
        <w:sdtPr>
          <w:rPr>
            <w:vertAlign w:val="superscript"/>
          </w:rPr>
          <w:id w:val="-1120611650"/>
          <w:citation/>
        </w:sdtPr>
        <w:sdtContent>
          <w:r w:rsidR="009E7085" w:rsidRPr="00C061F0">
            <w:rPr>
              <w:vertAlign w:val="superscript"/>
            </w:rPr>
            <w:fldChar w:fldCharType="begin"/>
          </w:r>
          <w:r w:rsidR="009E7085" w:rsidRPr="00C061F0">
            <w:rPr>
              <w:vertAlign w:val="superscript"/>
            </w:rPr>
            <w:instrText xml:space="preserve">CITATION PAV10 \p 125 \l 1029 </w:instrText>
          </w:r>
          <w:r w:rsidR="009E7085" w:rsidRPr="00C061F0">
            <w:rPr>
              <w:vertAlign w:val="superscript"/>
            </w:rPr>
            <w:fldChar w:fldCharType="separate"/>
          </w:r>
          <w:r w:rsidR="00E33BDA" w:rsidRPr="00C061F0">
            <w:rPr>
              <w:noProof/>
              <w:vertAlign w:val="superscript"/>
            </w:rPr>
            <w:t xml:space="preserve"> (10 str. 125)</w:t>
          </w:r>
          <w:r w:rsidR="009E7085" w:rsidRPr="00C061F0">
            <w:rPr>
              <w:vertAlign w:val="superscript"/>
            </w:rPr>
            <w:fldChar w:fldCharType="end"/>
          </w:r>
        </w:sdtContent>
      </w:sdt>
      <w:r>
        <w:t xml:space="preserve"> </w:t>
      </w:r>
      <w:r w:rsidR="00336186">
        <w:t>V </w:t>
      </w:r>
      <w:r>
        <w:t xml:space="preserve">rámci sociálních sítí existují formální skupiny, které mají pravidla a řád, a také neformální, </w:t>
      </w:r>
      <w:r w:rsidRPr="00C9057E">
        <w:rPr>
          <w:i/>
        </w:rPr>
        <w:t>„</w:t>
      </w:r>
      <w:r w:rsidR="00336186">
        <w:rPr>
          <w:i/>
        </w:rPr>
        <w:t>ve </w:t>
      </w:r>
      <w:r w:rsidRPr="00C9057E">
        <w:rPr>
          <w:i/>
        </w:rPr>
        <w:t>kterých se lidé dobře znají, mají mezi sebou přáte</w:t>
      </w:r>
      <w:r>
        <w:rPr>
          <w:i/>
        </w:rPr>
        <w:t>lské vztahy a </w:t>
      </w:r>
      <w:r w:rsidRPr="00C9057E">
        <w:rPr>
          <w:i/>
        </w:rPr>
        <w:t>vůdci dosahují svého postavení zpravidla díky oblíbenosti a</w:t>
      </w:r>
      <w:r w:rsidR="00A671D9">
        <w:rPr>
          <w:i/>
        </w:rPr>
        <w:t> </w:t>
      </w:r>
      <w:r w:rsidRPr="00C9057E">
        <w:rPr>
          <w:i/>
        </w:rPr>
        <w:t>uznání. Člově</w:t>
      </w:r>
      <w:r w:rsidR="00336186">
        <w:rPr>
          <w:i/>
        </w:rPr>
        <w:t>k </w:t>
      </w:r>
      <w:r w:rsidR="00A671D9">
        <w:rPr>
          <w:i/>
        </w:rPr>
        <w:t>bývá</w:t>
      </w:r>
      <w:r w:rsidRPr="00C9057E">
        <w:rPr>
          <w:i/>
        </w:rPr>
        <w:t xml:space="preserve"> členem více skupin současně, přičemž </w:t>
      </w:r>
      <w:r w:rsidR="00336186">
        <w:rPr>
          <w:i/>
        </w:rPr>
        <w:t>v </w:t>
      </w:r>
      <w:r w:rsidRPr="00C9057E">
        <w:rPr>
          <w:i/>
        </w:rPr>
        <w:t xml:space="preserve">každé </w:t>
      </w:r>
      <w:r w:rsidR="00336186">
        <w:rPr>
          <w:i/>
        </w:rPr>
        <w:t>z </w:t>
      </w:r>
      <w:r w:rsidRPr="00C9057E">
        <w:rPr>
          <w:i/>
        </w:rPr>
        <w:t>nich se jina</w:t>
      </w:r>
      <w:r w:rsidR="00336186">
        <w:rPr>
          <w:i/>
        </w:rPr>
        <w:t>k </w:t>
      </w:r>
      <w:r w:rsidRPr="00C9057E">
        <w:rPr>
          <w:i/>
        </w:rPr>
        <w:t xml:space="preserve">identifikuje, </w:t>
      </w:r>
      <w:r>
        <w:rPr>
          <w:i/>
        </w:rPr>
        <w:t>chová a </w:t>
      </w:r>
      <w:r w:rsidRPr="00C9057E">
        <w:rPr>
          <w:i/>
        </w:rPr>
        <w:t>komunikuje.“</w:t>
      </w:r>
      <w:sdt>
        <w:sdtPr>
          <w:rPr>
            <w:i/>
            <w:vertAlign w:val="superscript"/>
          </w:rPr>
          <w:id w:val="-1306001358"/>
          <w:citation/>
        </w:sdtPr>
        <w:sdtContent>
          <w:r w:rsidR="009E7085" w:rsidRPr="006D3445">
            <w:rPr>
              <w:i/>
              <w:vertAlign w:val="superscript"/>
            </w:rPr>
            <w:fldChar w:fldCharType="begin"/>
          </w:r>
          <w:r w:rsidR="009E7085" w:rsidRPr="006D3445">
            <w:rPr>
              <w:i/>
              <w:vertAlign w:val="superscript"/>
            </w:rPr>
            <w:instrText xml:space="preserve">CITATION PAV10 \p 127 \l 1029 </w:instrText>
          </w:r>
          <w:r w:rsidR="009E7085" w:rsidRPr="006D3445">
            <w:rPr>
              <w:i/>
              <w:vertAlign w:val="superscript"/>
            </w:rPr>
            <w:fldChar w:fldCharType="separate"/>
          </w:r>
          <w:r w:rsidR="00E33BDA" w:rsidRPr="006D3445">
            <w:rPr>
              <w:i/>
              <w:noProof/>
              <w:vertAlign w:val="superscript"/>
            </w:rPr>
            <w:t xml:space="preserve"> </w:t>
          </w:r>
          <w:r w:rsidR="00E33BDA" w:rsidRPr="006D3445">
            <w:rPr>
              <w:noProof/>
              <w:vertAlign w:val="superscript"/>
            </w:rPr>
            <w:t>(10 str. 127)</w:t>
          </w:r>
          <w:r w:rsidR="009E7085" w:rsidRPr="006D3445">
            <w:rPr>
              <w:i/>
              <w:vertAlign w:val="superscript"/>
            </w:rPr>
            <w:fldChar w:fldCharType="end"/>
          </w:r>
        </w:sdtContent>
      </w:sdt>
      <w:r>
        <w:t xml:space="preserve"> Internetové sociální sítě přenesly do</w:t>
      </w:r>
      <w:r w:rsidR="00A671D9">
        <w:t> </w:t>
      </w:r>
      <w:r>
        <w:t xml:space="preserve">digitálního prostředí vazby </w:t>
      </w:r>
      <w:r w:rsidR="00336186">
        <w:t>z </w:t>
      </w:r>
      <w:r>
        <w:t xml:space="preserve">reálného světa. Mezi nejznámější sociální sítě patří již zmíněný </w:t>
      </w:r>
      <w:proofErr w:type="spellStart"/>
      <w:r>
        <w:t>Facebook</w:t>
      </w:r>
      <w:proofErr w:type="spellEnd"/>
      <w:r>
        <w:t xml:space="preserve">, </w:t>
      </w:r>
      <w:proofErr w:type="spellStart"/>
      <w:r>
        <w:t>Twitter</w:t>
      </w:r>
      <w:proofErr w:type="spellEnd"/>
      <w:r>
        <w:t xml:space="preserve">, </w:t>
      </w:r>
      <w:proofErr w:type="spellStart"/>
      <w:r>
        <w:t>Instagram</w:t>
      </w:r>
      <w:proofErr w:type="spellEnd"/>
      <w:r>
        <w:t xml:space="preserve">, </w:t>
      </w:r>
      <w:proofErr w:type="spellStart"/>
      <w:r>
        <w:t>LinkedIn</w:t>
      </w:r>
      <w:proofErr w:type="spellEnd"/>
      <w:r>
        <w:t xml:space="preserve">, </w:t>
      </w:r>
      <w:proofErr w:type="spellStart"/>
      <w:r>
        <w:t>Myspace</w:t>
      </w:r>
      <w:proofErr w:type="spellEnd"/>
      <w:r>
        <w:t>.</w:t>
      </w:r>
    </w:p>
    <w:p w14:paraId="69D0BE25" w14:textId="20AADA5B" w:rsidR="00336186" w:rsidRDefault="00A26547" w:rsidP="00A26547">
      <w:pPr>
        <w:pStyle w:val="D-normln"/>
      </w:pPr>
      <w:r>
        <w:lastRenderedPageBreak/>
        <w:t>Chat (česky „pokec“ nebo „klábosení“) je způsob on-line komunikace prostřednictvím internetu a původně se jednalo pouze o zasílání textových zpráv. Komunikovat spolu mohou dva jedinci, nebo i celá skupina, a </w:t>
      </w:r>
      <w:r w:rsidR="00336186">
        <w:t>v </w:t>
      </w:r>
      <w:r>
        <w:t xml:space="preserve">současnosti lze </w:t>
      </w:r>
      <w:r w:rsidR="00336186">
        <w:t>v </w:t>
      </w:r>
      <w:r>
        <w:t>chatu přenášet i zvu</w:t>
      </w:r>
      <w:r w:rsidR="00336186">
        <w:t>k </w:t>
      </w:r>
      <w:r>
        <w:t>a obraz.</w:t>
      </w:r>
      <w:r w:rsidR="006546EC" w:rsidRPr="006546EC">
        <w:rPr>
          <w:i/>
          <w:vertAlign w:val="superscript"/>
        </w:rPr>
        <w:t xml:space="preserve"> </w:t>
      </w:r>
      <w:sdt>
        <w:sdtPr>
          <w:rPr>
            <w:i/>
            <w:vertAlign w:val="superscript"/>
          </w:rPr>
          <w:id w:val="-910234991"/>
          <w:citation/>
        </w:sdtPr>
        <w:sdtContent>
          <w:r w:rsidR="006546EC" w:rsidRPr="006546EC">
            <w:rPr>
              <w:i/>
              <w:vertAlign w:val="superscript"/>
            </w:rPr>
            <w:fldChar w:fldCharType="begin"/>
          </w:r>
          <w:r w:rsidR="006546EC" w:rsidRPr="006546EC">
            <w:rPr>
              <w:i/>
              <w:vertAlign w:val="superscript"/>
            </w:rPr>
            <w:instrText xml:space="preserve">CITATION PAV10 \p 52 \l 1029 </w:instrText>
          </w:r>
          <w:r w:rsidR="006546EC" w:rsidRPr="006546EC">
            <w:rPr>
              <w:i/>
              <w:vertAlign w:val="superscript"/>
            </w:rPr>
            <w:fldChar w:fldCharType="separate"/>
          </w:r>
          <w:r w:rsidR="006546EC" w:rsidRPr="006546EC">
            <w:rPr>
              <w:noProof/>
              <w:vertAlign w:val="superscript"/>
            </w:rPr>
            <w:t>(10 str. 52)</w:t>
          </w:r>
          <w:r w:rsidR="006546EC" w:rsidRPr="006546EC">
            <w:rPr>
              <w:i/>
              <w:vertAlign w:val="superscript"/>
            </w:rPr>
            <w:fldChar w:fldCharType="end"/>
          </w:r>
        </w:sdtContent>
      </w:sdt>
      <w:r>
        <w:t xml:space="preserve"> Chatovací aplikace dne</w:t>
      </w:r>
      <w:r w:rsidR="00336186">
        <w:t>s </w:t>
      </w:r>
      <w:r>
        <w:t>nahrazují zasílání SM</w:t>
      </w:r>
      <w:r w:rsidR="00336186">
        <w:t>S </w:t>
      </w:r>
      <w:r>
        <w:t xml:space="preserve">zpráv, protože mají i řadu jiných funkcí. Nejoblíbenějšími chatovacími aplikacemi </w:t>
      </w:r>
      <w:r w:rsidR="00336186">
        <w:t>v </w:t>
      </w:r>
      <w:r>
        <w:t>ČR jsou Messenger (</w:t>
      </w:r>
      <w:proofErr w:type="spellStart"/>
      <w:r>
        <w:t>Facebook</w:t>
      </w:r>
      <w:proofErr w:type="spellEnd"/>
      <w:r>
        <w:t xml:space="preserve">), </w:t>
      </w:r>
      <w:proofErr w:type="spellStart"/>
      <w:r>
        <w:t>Whatsapp</w:t>
      </w:r>
      <w:proofErr w:type="spellEnd"/>
      <w:r>
        <w:t xml:space="preserve"> a</w:t>
      </w:r>
      <w:r w:rsidR="00A671D9">
        <w:t> </w:t>
      </w:r>
      <w:r>
        <w:t>Skype.</w:t>
      </w:r>
    </w:p>
    <w:p w14:paraId="20BB6623" w14:textId="02827A56" w:rsidR="00336186" w:rsidRDefault="00A26547" w:rsidP="00A26547">
      <w:pPr>
        <w:pStyle w:val="D-normln"/>
      </w:pPr>
      <w:proofErr w:type="spellStart"/>
      <w:r>
        <w:t>Youtube</w:t>
      </w:r>
      <w:proofErr w:type="spellEnd"/>
      <w:r>
        <w:t xml:space="preserve"> je internetový video-</w:t>
      </w:r>
      <w:proofErr w:type="spellStart"/>
      <w:r>
        <w:t>hosting</w:t>
      </w:r>
      <w:proofErr w:type="spellEnd"/>
      <w:r>
        <w:t xml:space="preserve"> server, který byl založen </w:t>
      </w:r>
      <w:r w:rsidR="00336186">
        <w:t>v </w:t>
      </w:r>
      <w:r>
        <w:t xml:space="preserve">roce 2005 a umožňuje volné sledování videí anebo po zaregistrování i sdílení vlastních videí </w:t>
      </w:r>
      <w:r w:rsidR="00336186">
        <w:t>s </w:t>
      </w:r>
      <w:r>
        <w:t xml:space="preserve">ostatními uživateli. Tuto mezinárodní platformu </w:t>
      </w:r>
      <w:r w:rsidR="00336186">
        <w:t>s </w:t>
      </w:r>
      <w:r>
        <w:t xml:space="preserve">možností vyjadřovat a prezentovat se využívají statisíce osob. </w:t>
      </w:r>
      <w:r w:rsidRPr="00AA4BB2">
        <w:rPr>
          <w:i/>
        </w:rPr>
        <w:t>„Vznikl ta</w:t>
      </w:r>
      <w:r w:rsidR="00336186">
        <w:rPr>
          <w:i/>
        </w:rPr>
        <w:t>k </w:t>
      </w:r>
      <w:r w:rsidRPr="00AA4BB2">
        <w:rPr>
          <w:i/>
        </w:rPr>
        <w:t>fenomén internetové hvězdy – uživatele, jeh</w:t>
      </w:r>
      <w:r w:rsidR="009E7085">
        <w:rPr>
          <w:i/>
        </w:rPr>
        <w:t>ož videa shlédly miliony lidí.“</w:t>
      </w:r>
      <w:sdt>
        <w:sdtPr>
          <w:rPr>
            <w:i/>
            <w:vertAlign w:val="superscript"/>
          </w:rPr>
          <w:id w:val="-1947608720"/>
          <w:citation/>
        </w:sdtPr>
        <w:sdtContent>
          <w:r w:rsidR="009E7085" w:rsidRPr="006D3445">
            <w:rPr>
              <w:i/>
              <w:vertAlign w:val="superscript"/>
            </w:rPr>
            <w:fldChar w:fldCharType="begin"/>
          </w:r>
          <w:r w:rsidR="004A4F8E" w:rsidRPr="006D3445">
            <w:rPr>
              <w:i/>
              <w:vertAlign w:val="superscript"/>
            </w:rPr>
            <w:instrText xml:space="preserve">CITATION PAV10 \p 155-157 \l 1029 </w:instrText>
          </w:r>
          <w:r w:rsidR="009E7085" w:rsidRPr="006D3445">
            <w:rPr>
              <w:i/>
              <w:vertAlign w:val="superscript"/>
            </w:rPr>
            <w:fldChar w:fldCharType="separate"/>
          </w:r>
          <w:r w:rsidR="004A4F8E" w:rsidRPr="006D3445">
            <w:rPr>
              <w:i/>
              <w:noProof/>
              <w:vertAlign w:val="superscript"/>
            </w:rPr>
            <w:t xml:space="preserve"> </w:t>
          </w:r>
          <w:r w:rsidR="004A4F8E" w:rsidRPr="006D3445">
            <w:rPr>
              <w:noProof/>
              <w:vertAlign w:val="superscript"/>
            </w:rPr>
            <w:t>(10 stránky 155-157)</w:t>
          </w:r>
          <w:r w:rsidR="009E7085" w:rsidRPr="006D3445">
            <w:rPr>
              <w:i/>
              <w:vertAlign w:val="superscript"/>
            </w:rPr>
            <w:fldChar w:fldCharType="end"/>
          </w:r>
        </w:sdtContent>
      </w:sdt>
      <w:r w:rsidR="009E7085">
        <w:rPr>
          <w:i/>
        </w:rPr>
        <w:t xml:space="preserve"> </w:t>
      </w:r>
      <w:r w:rsidR="00336186">
        <w:t>S </w:t>
      </w:r>
      <w:r>
        <w:t xml:space="preserve">možností vytvářet krátká videa přímo </w:t>
      </w:r>
      <w:r w:rsidR="00336186">
        <w:t>v </w:t>
      </w:r>
      <w:r>
        <w:t xml:space="preserve">mobilních telefonech objevily děti a mládež další možnost sebeprezentace a seberealizace, vzory jim jsou internetové hvězdy jen o málo starší než oni sami, tzv. </w:t>
      </w:r>
      <w:proofErr w:type="spellStart"/>
      <w:r>
        <w:t>Youtubeři</w:t>
      </w:r>
      <w:proofErr w:type="spellEnd"/>
      <w:r>
        <w:t xml:space="preserve">. Podobnou platformou pro sdílení krátkých skečů je </w:t>
      </w:r>
      <w:proofErr w:type="spellStart"/>
      <w:r>
        <w:t>TikTok</w:t>
      </w:r>
      <w:proofErr w:type="spellEnd"/>
      <w:r>
        <w:t>.</w:t>
      </w:r>
    </w:p>
    <w:p w14:paraId="160F0307" w14:textId="5BF876EB" w:rsidR="00D30E45" w:rsidRPr="00CB7EB2" w:rsidRDefault="00A26547" w:rsidP="00A26547">
      <w:pPr>
        <w:pStyle w:val="D-normln"/>
      </w:pPr>
      <w:r>
        <w:t xml:space="preserve">Velmi specifickým odvětvím nových médií jsou on-line hry. Ty </w:t>
      </w:r>
      <w:r w:rsidRPr="001B1A1E">
        <w:rPr>
          <w:i/>
        </w:rPr>
        <w:t>„dovolují hráčům žít život virtuálního charakteru (</w:t>
      </w:r>
      <w:proofErr w:type="spellStart"/>
      <w:r w:rsidRPr="001B1A1E">
        <w:rPr>
          <w:i/>
        </w:rPr>
        <w:t>avatara</w:t>
      </w:r>
      <w:proofErr w:type="spellEnd"/>
      <w:r w:rsidRPr="001B1A1E">
        <w:rPr>
          <w:i/>
        </w:rPr>
        <w:t xml:space="preserve">) </w:t>
      </w:r>
      <w:r w:rsidR="00336186">
        <w:rPr>
          <w:i/>
        </w:rPr>
        <w:t>ve </w:t>
      </w:r>
      <w:r w:rsidRPr="001B1A1E">
        <w:rPr>
          <w:i/>
        </w:rPr>
        <w:t xml:space="preserve">fiktivním </w:t>
      </w:r>
      <w:proofErr w:type="gramStart"/>
      <w:r w:rsidRPr="001B1A1E">
        <w:rPr>
          <w:i/>
        </w:rPr>
        <w:t>světe</w:t>
      </w:r>
      <w:proofErr w:type="gramEnd"/>
      <w:r w:rsidRPr="001B1A1E">
        <w:rPr>
          <w:i/>
        </w:rPr>
        <w:t xml:space="preserve"> </w:t>
      </w:r>
      <w:r w:rsidR="00336186">
        <w:rPr>
          <w:i/>
        </w:rPr>
        <w:t>s </w:t>
      </w:r>
      <w:r w:rsidRPr="001B1A1E">
        <w:rPr>
          <w:i/>
        </w:rPr>
        <w:t xml:space="preserve">možností kooperace či konkurence </w:t>
      </w:r>
      <w:r w:rsidR="00336186">
        <w:rPr>
          <w:i/>
        </w:rPr>
        <w:t>s </w:t>
      </w:r>
      <w:r w:rsidRPr="001B1A1E">
        <w:rPr>
          <w:i/>
        </w:rPr>
        <w:t xml:space="preserve">ostatními hráči. </w:t>
      </w:r>
      <w:r w:rsidR="00336186">
        <w:rPr>
          <w:i/>
        </w:rPr>
        <w:t>V </w:t>
      </w:r>
      <w:r w:rsidRPr="001B1A1E">
        <w:rPr>
          <w:i/>
        </w:rPr>
        <w:t xml:space="preserve">tomto </w:t>
      </w:r>
      <w:proofErr w:type="gramStart"/>
      <w:r w:rsidRPr="001B1A1E">
        <w:rPr>
          <w:i/>
        </w:rPr>
        <w:t>světe platí</w:t>
      </w:r>
      <w:proofErr w:type="gramEnd"/>
      <w:r w:rsidRPr="001B1A1E">
        <w:rPr>
          <w:i/>
        </w:rPr>
        <w:t xml:space="preserve"> specifická pravidla a mají často odlišnou morálku, než jakou uznávají </w:t>
      </w:r>
      <w:r w:rsidR="00336186">
        <w:rPr>
          <w:i/>
        </w:rPr>
        <w:t>ve </w:t>
      </w:r>
      <w:r w:rsidRPr="001B1A1E">
        <w:rPr>
          <w:i/>
        </w:rPr>
        <w:t>skutečném světě.“</w:t>
      </w:r>
      <w:sdt>
        <w:sdtPr>
          <w:rPr>
            <w:i/>
            <w:vertAlign w:val="superscript"/>
          </w:rPr>
          <w:id w:val="-123933310"/>
          <w:citation/>
        </w:sdtPr>
        <w:sdtContent>
          <w:r w:rsidR="009E7085" w:rsidRPr="006D3445">
            <w:rPr>
              <w:i/>
              <w:vertAlign w:val="superscript"/>
            </w:rPr>
            <w:fldChar w:fldCharType="begin"/>
          </w:r>
          <w:r w:rsidR="009E7085" w:rsidRPr="006D3445">
            <w:rPr>
              <w:i/>
              <w:vertAlign w:val="superscript"/>
            </w:rPr>
            <w:instrText xml:space="preserve">CITATION PAV10 \p 49 \l 1029 </w:instrText>
          </w:r>
          <w:r w:rsidR="009E7085" w:rsidRPr="006D3445">
            <w:rPr>
              <w:i/>
              <w:vertAlign w:val="superscript"/>
            </w:rPr>
            <w:fldChar w:fldCharType="separate"/>
          </w:r>
          <w:r w:rsidR="00E33BDA" w:rsidRPr="006D3445">
            <w:rPr>
              <w:i/>
              <w:noProof/>
              <w:vertAlign w:val="superscript"/>
            </w:rPr>
            <w:t xml:space="preserve"> </w:t>
          </w:r>
          <w:r w:rsidR="00E33BDA" w:rsidRPr="006D3445">
            <w:rPr>
              <w:noProof/>
              <w:vertAlign w:val="superscript"/>
            </w:rPr>
            <w:t>(10 str. 49)</w:t>
          </w:r>
          <w:r w:rsidR="009E7085" w:rsidRPr="006D3445">
            <w:rPr>
              <w:i/>
              <w:vertAlign w:val="superscript"/>
            </w:rPr>
            <w:fldChar w:fldCharType="end"/>
          </w:r>
        </w:sdtContent>
      </w:sdt>
      <w:r>
        <w:t xml:space="preserve"> Také </w:t>
      </w:r>
      <w:r w:rsidR="00336186">
        <w:t>s </w:t>
      </w:r>
      <w:r>
        <w:t xml:space="preserve">on-line </w:t>
      </w:r>
      <w:r w:rsidRPr="00CB7EB2">
        <w:t xml:space="preserve">hrami se pojí moderní fenomén vytváření virtuálních komunit, které činí </w:t>
      </w:r>
      <w:r w:rsidR="00336186">
        <w:t>z </w:t>
      </w:r>
      <w:r w:rsidRPr="00CB7EB2">
        <w:t>hraní her společenskou aktivitu.</w:t>
      </w:r>
    </w:p>
    <w:p w14:paraId="58F3E721" w14:textId="432AA5F1" w:rsidR="00906801" w:rsidRPr="00CB7EB2" w:rsidRDefault="00A26547" w:rsidP="00A26547">
      <w:pPr>
        <w:pStyle w:val="Nadpis1"/>
      </w:pPr>
      <w:bookmarkStart w:id="11" w:name="_Toc75297079"/>
      <w:r w:rsidRPr="00CB7EB2">
        <w:lastRenderedPageBreak/>
        <w:t xml:space="preserve">informatika a digitální technologie na </w:t>
      </w:r>
      <w:proofErr w:type="spellStart"/>
      <w:r w:rsidRPr="00CB7EB2">
        <w:t>zš</w:t>
      </w:r>
      <w:bookmarkEnd w:id="11"/>
      <w:proofErr w:type="spellEnd"/>
    </w:p>
    <w:p w14:paraId="20333BF7" w14:textId="66E2F1BB" w:rsidR="00A26547" w:rsidRPr="001C3479" w:rsidRDefault="00A26547" w:rsidP="00A26547">
      <w:pPr>
        <w:pStyle w:val="D-normln"/>
      </w:pPr>
      <w:proofErr w:type="spellStart"/>
      <w:r w:rsidRPr="00CB7EB2">
        <w:t>Zoune</w:t>
      </w:r>
      <w:r w:rsidR="00336186">
        <w:t>k</w:t>
      </w:r>
      <w:proofErr w:type="spellEnd"/>
      <w:r w:rsidR="00336186">
        <w:t> </w:t>
      </w:r>
      <w:r w:rsidRPr="00CB7EB2">
        <w:t xml:space="preserve">a </w:t>
      </w:r>
      <w:proofErr w:type="spellStart"/>
      <w:r w:rsidRPr="00CB7EB2">
        <w:t>Šeďová</w:t>
      </w:r>
      <w:proofErr w:type="spellEnd"/>
      <w:r w:rsidRPr="00CB7EB2">
        <w:t xml:space="preserve"> uvád</w:t>
      </w:r>
      <w:r>
        <w:t>í</w:t>
      </w:r>
      <w:r w:rsidRPr="001C3479">
        <w:t xml:space="preserve">, že </w:t>
      </w:r>
      <w:r w:rsidRPr="00A26547">
        <w:rPr>
          <w:i/>
        </w:rPr>
        <w:t>„vědění je dne</w:t>
      </w:r>
      <w:r w:rsidR="00336186">
        <w:rPr>
          <w:i/>
        </w:rPr>
        <w:t>s </w:t>
      </w:r>
      <w:r w:rsidRPr="00A26547">
        <w:rPr>
          <w:i/>
        </w:rPr>
        <w:t>produkováno a distribuováno za vydatné pomoci informačních a komunikačních technologií (IKT, ICT). Tyto technologie jsou infrastrukturou, která umožnuje přeno</w:t>
      </w:r>
      <w:r w:rsidR="00336186">
        <w:rPr>
          <w:i/>
        </w:rPr>
        <w:t>s </w:t>
      </w:r>
      <w:r w:rsidRPr="00A26547">
        <w:rPr>
          <w:i/>
        </w:rPr>
        <w:t xml:space="preserve">informací a znalostí a manipulaci </w:t>
      </w:r>
      <w:r w:rsidR="00336186">
        <w:rPr>
          <w:i/>
        </w:rPr>
        <w:t>s </w:t>
      </w:r>
      <w:r w:rsidRPr="00A26547">
        <w:rPr>
          <w:i/>
        </w:rPr>
        <w:t>nimi.“</w:t>
      </w:r>
      <w:sdt>
        <w:sdtPr>
          <w:rPr>
            <w:i/>
            <w:vertAlign w:val="superscript"/>
          </w:rPr>
          <w:id w:val="-136178066"/>
          <w:citation/>
        </w:sdtPr>
        <w:sdtContent>
          <w:r w:rsidR="002455E4" w:rsidRPr="006D3445">
            <w:rPr>
              <w:i/>
              <w:vertAlign w:val="superscript"/>
            </w:rPr>
            <w:fldChar w:fldCharType="begin"/>
          </w:r>
          <w:r w:rsidR="002455E4" w:rsidRPr="006D3445">
            <w:rPr>
              <w:i/>
              <w:vertAlign w:val="superscript"/>
            </w:rPr>
            <w:instrText xml:space="preserve">CITATION ZOU09 \p 38 \l 1029 </w:instrText>
          </w:r>
          <w:r w:rsidR="002455E4" w:rsidRPr="006D3445">
            <w:rPr>
              <w:i/>
              <w:vertAlign w:val="superscript"/>
            </w:rPr>
            <w:fldChar w:fldCharType="separate"/>
          </w:r>
          <w:r w:rsidR="00E33BDA" w:rsidRPr="006D3445">
            <w:rPr>
              <w:i/>
              <w:noProof/>
              <w:vertAlign w:val="superscript"/>
            </w:rPr>
            <w:t xml:space="preserve"> </w:t>
          </w:r>
          <w:r w:rsidR="00E33BDA" w:rsidRPr="006D3445">
            <w:rPr>
              <w:noProof/>
              <w:vertAlign w:val="superscript"/>
            </w:rPr>
            <w:t>(11 str. 38)</w:t>
          </w:r>
          <w:r w:rsidR="002455E4" w:rsidRPr="006D3445">
            <w:rPr>
              <w:i/>
              <w:vertAlign w:val="superscript"/>
            </w:rPr>
            <w:fldChar w:fldCharType="end"/>
          </w:r>
        </w:sdtContent>
      </w:sdt>
      <w:r w:rsidRPr="001C3479">
        <w:t xml:space="preserve"> Dochází ta</w:t>
      </w:r>
      <w:r w:rsidR="00336186">
        <w:t>k k </w:t>
      </w:r>
      <w:r w:rsidRPr="001C3479">
        <w:t>par</w:t>
      </w:r>
      <w:r>
        <w:t xml:space="preserve">alelnímu růstu významu vědění a role informačních technologií </w:t>
      </w:r>
      <w:r w:rsidR="00336186">
        <w:t>ve </w:t>
      </w:r>
      <w:r>
        <w:t>vzdělávání</w:t>
      </w:r>
      <w:r w:rsidRPr="001C3479">
        <w:t>.</w:t>
      </w:r>
    </w:p>
    <w:p w14:paraId="4690B473" w14:textId="21D09D38" w:rsidR="00336186" w:rsidRDefault="00A26547" w:rsidP="00A26547">
      <w:pPr>
        <w:pStyle w:val="D-normln"/>
      </w:pPr>
      <w:r>
        <w:t xml:space="preserve">Podle </w:t>
      </w:r>
      <w:proofErr w:type="spellStart"/>
      <w:r w:rsidRPr="001C3479">
        <w:t>Friedmann</w:t>
      </w:r>
      <w:r>
        <w:t>a</w:t>
      </w:r>
      <w:proofErr w:type="spellEnd"/>
      <w:r w:rsidRPr="001C3479">
        <w:t xml:space="preserve"> </w:t>
      </w:r>
      <w:r w:rsidRPr="00A26547">
        <w:rPr>
          <w:i/>
        </w:rPr>
        <w:t xml:space="preserve">„mladá generace ovládá práci </w:t>
      </w:r>
      <w:r w:rsidR="00336186">
        <w:rPr>
          <w:i/>
        </w:rPr>
        <w:t>s </w:t>
      </w:r>
      <w:r w:rsidRPr="00A26547">
        <w:rPr>
          <w:i/>
        </w:rPr>
        <w:t xml:space="preserve">PC a rozumí si </w:t>
      </w:r>
      <w:r w:rsidR="00336186">
        <w:rPr>
          <w:i/>
        </w:rPr>
        <w:t>s </w:t>
      </w:r>
      <w:r w:rsidRPr="00A26547">
        <w:rPr>
          <w:i/>
        </w:rPr>
        <w:t xml:space="preserve">moderními IKT. Toto je ovšem pravda jen </w:t>
      </w:r>
      <w:r w:rsidR="00336186">
        <w:rPr>
          <w:i/>
        </w:rPr>
        <w:t>z </w:t>
      </w:r>
      <w:r w:rsidRPr="00A26547">
        <w:rPr>
          <w:i/>
        </w:rPr>
        <w:t xml:space="preserve">části. Ano, děti často umí </w:t>
      </w:r>
      <w:r w:rsidR="00336186">
        <w:rPr>
          <w:i/>
        </w:rPr>
        <w:t>s </w:t>
      </w:r>
      <w:r w:rsidRPr="00A26547">
        <w:rPr>
          <w:i/>
        </w:rPr>
        <w:t>PC zacházet, ale tento um se mnohdy omezuje pouze na to, co děti baví – hraní her, sledování videí nebo komentování a sdílení informací na sociálních sítích.“</w:t>
      </w:r>
      <w:sdt>
        <w:sdtPr>
          <w:rPr>
            <w:i/>
            <w:vertAlign w:val="superscript"/>
          </w:rPr>
          <w:id w:val="2091199584"/>
          <w:citation/>
        </w:sdtPr>
        <w:sdtContent>
          <w:r w:rsidR="002455E4" w:rsidRPr="006D3445">
            <w:rPr>
              <w:i/>
              <w:vertAlign w:val="superscript"/>
            </w:rPr>
            <w:fldChar w:fldCharType="begin"/>
          </w:r>
          <w:r w:rsidR="002455E4" w:rsidRPr="006D3445">
            <w:rPr>
              <w:i/>
              <w:vertAlign w:val="superscript"/>
            </w:rPr>
            <w:instrText xml:space="preserve">CITATION FRI18 \p 17 \l 1029 </w:instrText>
          </w:r>
          <w:r w:rsidR="002455E4" w:rsidRPr="006D3445">
            <w:rPr>
              <w:i/>
              <w:vertAlign w:val="superscript"/>
            </w:rPr>
            <w:fldChar w:fldCharType="separate"/>
          </w:r>
          <w:r w:rsidR="00E33BDA" w:rsidRPr="006D3445">
            <w:rPr>
              <w:i/>
              <w:noProof/>
              <w:vertAlign w:val="superscript"/>
            </w:rPr>
            <w:t xml:space="preserve"> </w:t>
          </w:r>
          <w:r w:rsidR="00E33BDA" w:rsidRPr="006D3445">
            <w:rPr>
              <w:noProof/>
              <w:vertAlign w:val="superscript"/>
            </w:rPr>
            <w:t>(8 str. 17)</w:t>
          </w:r>
          <w:r w:rsidR="002455E4" w:rsidRPr="006D3445">
            <w:rPr>
              <w:i/>
              <w:vertAlign w:val="superscript"/>
            </w:rPr>
            <w:fldChar w:fldCharType="end"/>
          </w:r>
        </w:sdtContent>
      </w:sdt>
      <w:r>
        <w:t xml:space="preserve"> Ne vždy umí počítač používat také </w:t>
      </w:r>
      <w:r w:rsidR="00336186">
        <w:t>v </w:t>
      </w:r>
      <w:r>
        <w:t>reálném životě jako pracovní nástroj nebo učební pomůcku.</w:t>
      </w:r>
    </w:p>
    <w:p w14:paraId="7460F7B0" w14:textId="298B451C" w:rsidR="00336186" w:rsidRDefault="00A26547" w:rsidP="00A26547">
      <w:pPr>
        <w:pStyle w:val="D-normln"/>
      </w:pPr>
      <w:r>
        <w:t>Moderní technologie jsou začleněny do Rámcového vzdělávacího plánu (RVP) pro základní školy, a to ja</w:t>
      </w:r>
      <w:r w:rsidR="00336186">
        <w:t>k </w:t>
      </w:r>
      <w:r>
        <w:t xml:space="preserve">obecně </w:t>
      </w:r>
      <w:r w:rsidR="00336186">
        <w:t>v </w:t>
      </w:r>
      <w:r>
        <w:t>materiálních podmínkách vzdělávání, ta</w:t>
      </w:r>
      <w:r w:rsidR="00336186">
        <w:t>k </w:t>
      </w:r>
      <w:r>
        <w:t xml:space="preserve">přímo </w:t>
      </w:r>
      <w:r w:rsidR="00336186">
        <w:t>ve </w:t>
      </w:r>
      <w:r>
        <w:t xml:space="preserve">vzdělávací oblasti Informatika, doplňujících vzdělávacích oborech (Filmová/audiovizuální výchova) a průřezovém tématu Mediální výchova. </w:t>
      </w:r>
      <w:sdt>
        <w:sdtPr>
          <w:rPr>
            <w:vertAlign w:val="superscript"/>
          </w:rPr>
          <w:id w:val="-692465132"/>
          <w:citation/>
        </w:sdtPr>
        <w:sdtContent>
          <w:r w:rsidR="00E33BDA" w:rsidRPr="006D3445">
            <w:rPr>
              <w:vertAlign w:val="superscript"/>
            </w:rPr>
            <w:fldChar w:fldCharType="begin"/>
          </w:r>
          <w:r w:rsidR="004A4F8E" w:rsidRPr="006D3445">
            <w:rPr>
              <w:vertAlign w:val="superscript"/>
            </w:rPr>
            <w:instrText xml:space="preserve">CITATION NÚV21 \p 136-138 \l 1029 </w:instrText>
          </w:r>
          <w:r w:rsidR="00E33BDA" w:rsidRPr="006D3445">
            <w:rPr>
              <w:vertAlign w:val="superscript"/>
            </w:rPr>
            <w:fldChar w:fldCharType="separate"/>
          </w:r>
          <w:r w:rsidR="004A4F8E" w:rsidRPr="006D3445">
            <w:rPr>
              <w:noProof/>
              <w:vertAlign w:val="superscript"/>
            </w:rPr>
            <w:t>(12 stránky 136-138)</w:t>
          </w:r>
          <w:r w:rsidR="00E33BDA" w:rsidRPr="006D3445">
            <w:rPr>
              <w:vertAlign w:val="superscript"/>
            </w:rPr>
            <w:fldChar w:fldCharType="end"/>
          </w:r>
        </w:sdtContent>
      </w:sdt>
      <w:r>
        <w:t xml:space="preserve"> Základní školy si na základě RVP vytvářejí svůj vlastní školní vzdělávací program (ŠVP).</w:t>
      </w:r>
    </w:p>
    <w:p w14:paraId="10174616" w14:textId="6A4C7C35" w:rsidR="00336186" w:rsidRDefault="00A26547" w:rsidP="00A26547">
      <w:pPr>
        <w:pStyle w:val="D-normln"/>
      </w:pPr>
      <w:r>
        <w:t xml:space="preserve">RVP předpokládá, že by měly být učebny všech škol vybaveny podle potřeby digitální technikou, multimediální technikou a připojením </w:t>
      </w:r>
      <w:r w:rsidR="00336186">
        <w:t>k </w:t>
      </w:r>
      <w:r>
        <w:t>internetu. </w:t>
      </w:r>
      <w:sdt>
        <w:sdtPr>
          <w:rPr>
            <w:vertAlign w:val="superscript"/>
          </w:rPr>
          <w:id w:val="372127762"/>
          <w:citation/>
        </w:sdtPr>
        <w:sdtContent>
          <w:r w:rsidR="00B34419" w:rsidRPr="00C061F0">
            <w:rPr>
              <w:vertAlign w:val="superscript"/>
            </w:rPr>
            <w:fldChar w:fldCharType="begin"/>
          </w:r>
          <w:r w:rsidR="00B34419" w:rsidRPr="00C061F0">
            <w:rPr>
              <w:vertAlign w:val="superscript"/>
            </w:rPr>
            <w:instrText xml:space="preserve">CITATION NÚV21 \p 148 \l 1029 </w:instrText>
          </w:r>
          <w:r w:rsidR="00B34419" w:rsidRPr="00C061F0">
            <w:rPr>
              <w:vertAlign w:val="superscript"/>
            </w:rPr>
            <w:fldChar w:fldCharType="separate"/>
          </w:r>
          <w:r w:rsidR="00B34419" w:rsidRPr="00C061F0">
            <w:rPr>
              <w:noProof/>
              <w:vertAlign w:val="superscript"/>
            </w:rPr>
            <w:t>(12 str. 148)</w:t>
          </w:r>
          <w:r w:rsidR="00B34419" w:rsidRPr="00C061F0">
            <w:rPr>
              <w:vertAlign w:val="superscript"/>
            </w:rPr>
            <w:fldChar w:fldCharType="end"/>
          </w:r>
        </w:sdtContent>
      </w:sdt>
      <w:r>
        <w:t xml:space="preserve"> Moderní prostředky didaktické techniky, didaktické programy a jimi inspirované nové formy vyučování zahrnují </w:t>
      </w:r>
      <w:r w:rsidRPr="00A26547">
        <w:rPr>
          <w:i/>
        </w:rPr>
        <w:t>„zejména sítě (lokální počítačové sítě, internet a jeho prostřednictvím přístupné on-line knihovny, databáze a další zdroje informací, videokonference aj.) a multimédia, která spojují různé formy prezentace informace.“</w:t>
      </w:r>
      <w:sdt>
        <w:sdtPr>
          <w:rPr>
            <w:i/>
            <w:vertAlign w:val="superscript"/>
          </w:rPr>
          <w:id w:val="1184017764"/>
          <w:citation/>
        </w:sdtPr>
        <w:sdtContent>
          <w:r w:rsidR="002455E4" w:rsidRPr="006D3445">
            <w:rPr>
              <w:i/>
              <w:vertAlign w:val="superscript"/>
            </w:rPr>
            <w:fldChar w:fldCharType="begin"/>
          </w:r>
          <w:r w:rsidR="004A4F8E" w:rsidRPr="006D3445">
            <w:rPr>
              <w:i/>
              <w:vertAlign w:val="superscript"/>
            </w:rPr>
            <w:instrText xml:space="preserve">CITATION PRŮ02 \p 139-140 \l 1029 </w:instrText>
          </w:r>
          <w:r w:rsidR="002455E4" w:rsidRPr="006D3445">
            <w:rPr>
              <w:i/>
              <w:vertAlign w:val="superscript"/>
            </w:rPr>
            <w:fldChar w:fldCharType="separate"/>
          </w:r>
          <w:r w:rsidR="004A4F8E" w:rsidRPr="006D3445">
            <w:rPr>
              <w:i/>
              <w:noProof/>
              <w:vertAlign w:val="superscript"/>
            </w:rPr>
            <w:t xml:space="preserve"> </w:t>
          </w:r>
          <w:r w:rsidR="004A4F8E" w:rsidRPr="006D3445">
            <w:rPr>
              <w:noProof/>
              <w:vertAlign w:val="superscript"/>
            </w:rPr>
            <w:t>(1 stránky 139-140)</w:t>
          </w:r>
          <w:r w:rsidR="002455E4" w:rsidRPr="006D3445">
            <w:rPr>
              <w:i/>
              <w:vertAlign w:val="superscript"/>
            </w:rPr>
            <w:fldChar w:fldCharType="end"/>
          </w:r>
        </w:sdtContent>
      </w:sdt>
      <w:r>
        <w:t xml:space="preserve"> Pedagogický slovní</w:t>
      </w:r>
      <w:r w:rsidR="00336186">
        <w:t>k </w:t>
      </w:r>
      <w:r>
        <w:t xml:space="preserve">již </w:t>
      </w:r>
      <w:r w:rsidR="00336186">
        <w:t>v </w:t>
      </w:r>
      <w:r>
        <w:t xml:space="preserve">roce 2003 uváděl </w:t>
      </w:r>
      <w:r w:rsidR="00336186">
        <w:t>ve </w:t>
      </w:r>
      <w:r>
        <w:t xml:space="preserve">výčtu také </w:t>
      </w:r>
      <w:r w:rsidRPr="00A26547">
        <w:rPr>
          <w:i/>
        </w:rPr>
        <w:t xml:space="preserve">„mobilní prostředky a přístup podporující </w:t>
      </w:r>
      <w:proofErr w:type="spellStart"/>
      <w:r w:rsidRPr="00A26547">
        <w:rPr>
          <w:i/>
        </w:rPr>
        <w:t>flexischooling</w:t>
      </w:r>
      <w:proofErr w:type="spellEnd"/>
      <w:r w:rsidRPr="00A26547">
        <w:rPr>
          <w:i/>
        </w:rPr>
        <w:t xml:space="preserve"> a další formy distančního vzdělávání, zahrnující bezdrátové sítě, notebooky půjčované studentům pro práci doma apod. Kombinace těchto prostředků – interaktivní učební materiály, přístupné prostřednictvím počítačových sítí žákovi odkudkoliv, vede </w:t>
      </w:r>
      <w:r w:rsidR="00336186">
        <w:rPr>
          <w:i/>
        </w:rPr>
        <w:t>ke </w:t>
      </w:r>
      <w:r w:rsidRPr="00A26547">
        <w:rPr>
          <w:i/>
        </w:rPr>
        <w:t>vzniku „virtuální školy“.“</w:t>
      </w:r>
      <w:sdt>
        <w:sdtPr>
          <w:rPr>
            <w:i/>
            <w:vertAlign w:val="superscript"/>
          </w:rPr>
          <w:id w:val="1239295519"/>
          <w:citation/>
        </w:sdtPr>
        <w:sdtContent>
          <w:r w:rsidR="009A0BFC" w:rsidRPr="006D3445">
            <w:rPr>
              <w:i/>
              <w:vertAlign w:val="superscript"/>
            </w:rPr>
            <w:fldChar w:fldCharType="begin"/>
          </w:r>
          <w:r w:rsidR="004A4F8E" w:rsidRPr="006D3445">
            <w:rPr>
              <w:i/>
              <w:vertAlign w:val="superscript"/>
            </w:rPr>
            <w:instrText xml:space="preserve">CITATION PRŮ02 \p 139-140 \l 1029 </w:instrText>
          </w:r>
          <w:r w:rsidR="009A0BFC" w:rsidRPr="006D3445">
            <w:rPr>
              <w:i/>
              <w:vertAlign w:val="superscript"/>
            </w:rPr>
            <w:fldChar w:fldCharType="separate"/>
          </w:r>
          <w:r w:rsidR="004A4F8E" w:rsidRPr="006D3445">
            <w:rPr>
              <w:i/>
              <w:noProof/>
              <w:vertAlign w:val="superscript"/>
            </w:rPr>
            <w:t xml:space="preserve"> </w:t>
          </w:r>
          <w:r w:rsidR="004A4F8E" w:rsidRPr="006D3445">
            <w:rPr>
              <w:noProof/>
              <w:vertAlign w:val="superscript"/>
            </w:rPr>
            <w:t>(1 stránky 139-140)</w:t>
          </w:r>
          <w:r w:rsidR="009A0BFC" w:rsidRPr="006D3445">
            <w:rPr>
              <w:i/>
              <w:vertAlign w:val="superscript"/>
            </w:rPr>
            <w:fldChar w:fldCharType="end"/>
          </w:r>
        </w:sdtContent>
      </w:sdt>
    </w:p>
    <w:p w14:paraId="25E7550E" w14:textId="314E0EAB" w:rsidR="00A26547" w:rsidRPr="00510259" w:rsidRDefault="00A26547" w:rsidP="00A26547">
      <w:pPr>
        <w:pStyle w:val="D-normln"/>
      </w:pPr>
      <w:r w:rsidRPr="00510259">
        <w:t>Další možností, ja</w:t>
      </w:r>
      <w:r w:rsidR="00336186">
        <w:t>k </w:t>
      </w:r>
      <w:r w:rsidRPr="00510259">
        <w:t xml:space="preserve">začlenit digitální technologie do výuky, je </w:t>
      </w:r>
      <w:r>
        <w:t xml:space="preserve">využití </w:t>
      </w:r>
      <w:r w:rsidRPr="00510259">
        <w:t xml:space="preserve">strategie BYOD, kdy žáci </w:t>
      </w:r>
      <w:r w:rsidR="00336186">
        <w:t>ve </w:t>
      </w:r>
      <w:r w:rsidRPr="00510259">
        <w:t xml:space="preserve">škole používají vlastní zařízení – notebooky, </w:t>
      </w:r>
      <w:proofErr w:type="spellStart"/>
      <w:r w:rsidRPr="00510259">
        <w:t>smartphony</w:t>
      </w:r>
      <w:proofErr w:type="spellEnd"/>
      <w:r w:rsidRPr="00510259">
        <w:t xml:space="preserve"> nebo tablety. Nosit je vša</w:t>
      </w:r>
      <w:r w:rsidR="00336186">
        <w:t>k </w:t>
      </w:r>
      <w:r w:rsidRPr="00510259">
        <w:t xml:space="preserve">nestačí, učitel by měl plánovat takový přístup, aby skutečně bylo zařízení používáno </w:t>
      </w:r>
      <w:r w:rsidRPr="00510259">
        <w:lastRenderedPageBreak/>
        <w:t xml:space="preserve">jako pomůcka za určených pravidel. Na těchto zařízeních děti převážně </w:t>
      </w:r>
      <w:r>
        <w:t xml:space="preserve">surfují na internetu, </w:t>
      </w:r>
      <w:r w:rsidRPr="00510259">
        <w:t>hrají hry, sledují videa</w:t>
      </w:r>
      <w:r>
        <w:t xml:space="preserve"> nebo </w:t>
      </w:r>
      <w:r w:rsidRPr="00510259">
        <w:t>komunikují pře</w:t>
      </w:r>
      <w:r w:rsidR="00336186">
        <w:t>s </w:t>
      </w:r>
      <w:r w:rsidRPr="00510259">
        <w:t xml:space="preserve">sociální sítě. </w:t>
      </w:r>
      <w:r w:rsidRPr="00A26547">
        <w:rPr>
          <w:i/>
          <w:iCs/>
        </w:rPr>
        <w:t xml:space="preserve">„Pokud jsou žáci </w:t>
      </w:r>
      <w:r w:rsidR="00336186">
        <w:rPr>
          <w:i/>
          <w:iCs/>
        </w:rPr>
        <w:t>k </w:t>
      </w:r>
      <w:r w:rsidRPr="00A26547">
        <w:rPr>
          <w:i/>
          <w:iCs/>
        </w:rPr>
        <w:t xml:space="preserve">těmto aktivitám </w:t>
      </w:r>
      <w:r w:rsidR="00336186">
        <w:rPr>
          <w:i/>
          <w:iCs/>
        </w:rPr>
        <w:t>s </w:t>
      </w:r>
      <w:r w:rsidRPr="00A26547">
        <w:rPr>
          <w:i/>
          <w:iCs/>
        </w:rPr>
        <w:t xml:space="preserve">počítačovými zařízeními, která mají stále při sobě, vedeni </w:t>
      </w:r>
      <w:r w:rsidR="00336186">
        <w:rPr>
          <w:i/>
          <w:iCs/>
        </w:rPr>
        <w:t>ve </w:t>
      </w:r>
      <w:r w:rsidRPr="00A26547">
        <w:rPr>
          <w:i/>
          <w:iCs/>
        </w:rPr>
        <w:t xml:space="preserve">škole, lze očekávat, že i </w:t>
      </w:r>
      <w:r w:rsidR="00336186">
        <w:rPr>
          <w:i/>
          <w:iCs/>
        </w:rPr>
        <w:t>ve </w:t>
      </w:r>
      <w:r w:rsidRPr="00A26547">
        <w:rPr>
          <w:i/>
          <w:iCs/>
        </w:rPr>
        <w:t xml:space="preserve">svém volném času budou tato zařízení využívat smysluplněji, účelněji, a především </w:t>
      </w:r>
      <w:r w:rsidR="00336186">
        <w:rPr>
          <w:i/>
          <w:iCs/>
        </w:rPr>
        <w:t>k </w:t>
      </w:r>
      <w:r w:rsidRPr="00A26547">
        <w:rPr>
          <w:i/>
          <w:iCs/>
        </w:rPr>
        <w:t xml:space="preserve">vlastnímu učení a rozvoji. </w:t>
      </w:r>
      <w:r w:rsidR="00336186">
        <w:rPr>
          <w:i/>
          <w:iCs/>
        </w:rPr>
        <w:t>Z </w:t>
      </w:r>
      <w:r w:rsidRPr="00A26547">
        <w:rPr>
          <w:i/>
          <w:iCs/>
        </w:rPr>
        <w:t>volnočasového zařízení se stává také zařízení vzdělávací.“</w:t>
      </w:r>
      <w:sdt>
        <w:sdtPr>
          <w:rPr>
            <w:i/>
            <w:iCs/>
            <w:vertAlign w:val="superscript"/>
          </w:rPr>
          <w:id w:val="1953981847"/>
          <w:citation/>
        </w:sdtPr>
        <w:sdtContent>
          <w:r w:rsidR="004E0079" w:rsidRPr="00C061F0">
            <w:rPr>
              <w:i/>
              <w:iCs/>
              <w:vertAlign w:val="superscript"/>
            </w:rPr>
            <w:fldChar w:fldCharType="begin"/>
          </w:r>
          <w:r w:rsidR="004E0079" w:rsidRPr="00C061F0">
            <w:rPr>
              <w:iCs/>
              <w:vertAlign w:val="superscript"/>
            </w:rPr>
            <w:instrText xml:space="preserve"> CITATION NEU16 \l 1029 </w:instrText>
          </w:r>
          <w:r w:rsidR="004E0079" w:rsidRPr="00C061F0">
            <w:rPr>
              <w:i/>
              <w:iCs/>
              <w:vertAlign w:val="superscript"/>
            </w:rPr>
            <w:fldChar w:fldCharType="separate"/>
          </w:r>
          <w:r w:rsidR="004E0079" w:rsidRPr="00C061F0">
            <w:rPr>
              <w:iCs/>
              <w:noProof/>
              <w:vertAlign w:val="superscript"/>
            </w:rPr>
            <w:t xml:space="preserve"> </w:t>
          </w:r>
          <w:r w:rsidR="004E0079" w:rsidRPr="00C061F0">
            <w:rPr>
              <w:noProof/>
              <w:vertAlign w:val="superscript"/>
            </w:rPr>
            <w:t>(13)</w:t>
          </w:r>
          <w:r w:rsidR="004E0079" w:rsidRPr="00C061F0">
            <w:rPr>
              <w:i/>
              <w:iCs/>
              <w:vertAlign w:val="superscript"/>
            </w:rPr>
            <w:fldChar w:fldCharType="end"/>
          </w:r>
        </w:sdtContent>
      </w:sdt>
      <w:r w:rsidR="004E0079">
        <w:rPr>
          <w:iCs/>
        </w:rPr>
        <w:t xml:space="preserve"> </w:t>
      </w:r>
      <w:r w:rsidRPr="00510259">
        <w:t>Žáci se naučí používat počítač jako učební pomůcku, která pomáhá např. při výpočtech, psaní a editování textů, nácviku programování atd. Počítač ta</w:t>
      </w:r>
      <w:r w:rsidR="00336186">
        <w:t>k </w:t>
      </w:r>
      <w:r w:rsidRPr="00510259">
        <w:t xml:space="preserve">vstupuje </w:t>
      </w:r>
      <w:r w:rsidR="00336186">
        <w:t>v </w:t>
      </w:r>
      <w:r w:rsidRPr="00510259">
        <w:t>různých funkcích do průběhu celého vyučování.</w:t>
      </w:r>
      <w:sdt>
        <w:sdtPr>
          <w:rPr>
            <w:vertAlign w:val="superscript"/>
          </w:rPr>
          <w:id w:val="-345866268"/>
          <w:citation/>
        </w:sdtPr>
        <w:sdtContent>
          <w:r w:rsidR="009A0BFC" w:rsidRPr="006D3445">
            <w:rPr>
              <w:vertAlign w:val="superscript"/>
            </w:rPr>
            <w:fldChar w:fldCharType="begin"/>
          </w:r>
          <w:r w:rsidR="009A0BFC" w:rsidRPr="006D3445">
            <w:rPr>
              <w:vertAlign w:val="superscript"/>
            </w:rPr>
            <w:instrText xml:space="preserve">CITATION PRŮ02 \p 259 \l 1029 </w:instrText>
          </w:r>
          <w:r w:rsidR="009A0BFC" w:rsidRPr="006D3445">
            <w:rPr>
              <w:vertAlign w:val="superscript"/>
            </w:rPr>
            <w:fldChar w:fldCharType="separate"/>
          </w:r>
          <w:r w:rsidR="00E33BDA" w:rsidRPr="006D3445">
            <w:rPr>
              <w:noProof/>
              <w:vertAlign w:val="superscript"/>
            </w:rPr>
            <w:t xml:space="preserve"> (1 str. 259)</w:t>
          </w:r>
          <w:r w:rsidR="009A0BFC" w:rsidRPr="006D3445">
            <w:rPr>
              <w:vertAlign w:val="superscript"/>
            </w:rPr>
            <w:fldChar w:fldCharType="end"/>
          </w:r>
        </w:sdtContent>
      </w:sdt>
      <w:r w:rsidRPr="00510259">
        <w:t xml:space="preserve"> Pozitiva této strategie můžeme spatřovat nejen </w:t>
      </w:r>
      <w:r w:rsidR="00336186">
        <w:t>ve </w:t>
      </w:r>
      <w:r w:rsidRPr="00510259">
        <w:t xml:space="preserve">výše uvedeném, ale také </w:t>
      </w:r>
      <w:r w:rsidR="00336186">
        <w:t>v </w:t>
      </w:r>
      <w:r w:rsidRPr="00510259">
        <w:t xml:space="preserve">užším propojení školy a mimoškolních aktivit a naopak. Úskalím mohou být technická či organizační omezení </w:t>
      </w:r>
      <w:r w:rsidR="00336186">
        <w:t>v </w:t>
      </w:r>
      <w:r w:rsidRPr="00510259">
        <w:t xml:space="preserve">rámci škol – zařízení pracují </w:t>
      </w:r>
      <w:r w:rsidR="00336186">
        <w:t>s </w:t>
      </w:r>
      <w:r w:rsidRPr="00510259">
        <w:t>různými operačními systémy, je nutné řešit jejich zabezpečení nebo dobíjení.</w:t>
      </w:r>
    </w:p>
    <w:p w14:paraId="5CF2ACC9" w14:textId="26FA3CCB" w:rsidR="00336186" w:rsidRDefault="00A26547" w:rsidP="00A26547">
      <w:pPr>
        <w:pStyle w:val="D-normln"/>
      </w:pPr>
      <w:r w:rsidRPr="00587D25">
        <w:t xml:space="preserve">Tzv. průřezová témata RVP přímo vybízejí </w:t>
      </w:r>
      <w:r w:rsidR="00336186">
        <w:t>k </w:t>
      </w:r>
      <w:r w:rsidRPr="00587D25">
        <w:t>multidisciplinárnímu přístupu, a to i </w:t>
      </w:r>
      <w:r w:rsidR="00336186">
        <w:t>v </w:t>
      </w:r>
      <w:r w:rsidRPr="00587D25">
        <w:t xml:space="preserve">souvislosti </w:t>
      </w:r>
      <w:r w:rsidR="00336186">
        <w:t>s </w:t>
      </w:r>
      <w:r w:rsidRPr="00587D25">
        <w:t>využitím digitálních technologií. Největší prostor umožňuje téma Člově</w:t>
      </w:r>
      <w:r w:rsidR="00336186">
        <w:t>k </w:t>
      </w:r>
      <w:r w:rsidRPr="00587D25">
        <w:t>a</w:t>
      </w:r>
      <w:r w:rsidR="005F492B">
        <w:t> </w:t>
      </w:r>
      <w:r w:rsidRPr="00587D25">
        <w:t>jeho svět, kd</w:t>
      </w:r>
      <w:r w:rsidRPr="004E0079">
        <w:t xml:space="preserve">e může být aplikována informatika </w:t>
      </w:r>
      <w:r w:rsidR="00336186">
        <w:t>ve </w:t>
      </w:r>
      <w:r w:rsidRPr="004E0079">
        <w:t>smyslu vyhledávání informací a</w:t>
      </w:r>
      <w:r w:rsidR="005F492B">
        <w:t> </w:t>
      </w:r>
      <w:r w:rsidRPr="004E0079">
        <w:t xml:space="preserve">práce </w:t>
      </w:r>
      <w:r w:rsidR="00336186">
        <w:t>s </w:t>
      </w:r>
      <w:r w:rsidRPr="004E0079">
        <w:t xml:space="preserve">daty </w:t>
      </w:r>
      <w:r w:rsidR="00336186">
        <w:t>s </w:t>
      </w:r>
      <w:r w:rsidRPr="004E0079">
        <w:t>pomocí internetu. Pomocí různých geografických webů mohou měřit a</w:t>
      </w:r>
      <w:r w:rsidR="005F492B">
        <w:t> </w:t>
      </w:r>
      <w:r w:rsidRPr="004E0079">
        <w:t xml:space="preserve">vyhodnocovat vzdálenosti, vyhledávat různá města a objekty či se orientovat </w:t>
      </w:r>
      <w:r w:rsidR="00336186">
        <w:t>v </w:t>
      </w:r>
      <w:r w:rsidRPr="004E0079">
        <w:t xml:space="preserve">infrastruktuře. Pomocí zpřístupněných on-line informací oblastních nebo krajských archivů mohou zjišťovat údaje o historii svého bydliště a místního osídlení. </w:t>
      </w:r>
      <w:r w:rsidR="00336186">
        <w:t>S </w:t>
      </w:r>
      <w:r w:rsidRPr="004E0079">
        <w:t>tím souvisí i</w:t>
      </w:r>
      <w:r w:rsidR="005F492B">
        <w:t> </w:t>
      </w:r>
      <w:r w:rsidRPr="004E0079">
        <w:t xml:space="preserve">získávání a vyhodnocování informací týkajících </w:t>
      </w:r>
      <w:r w:rsidR="004E0079">
        <w:t xml:space="preserve">se globálních problémů lidstva. </w:t>
      </w:r>
      <w:r w:rsidRPr="004E0079">
        <w:t>Dalším</w:t>
      </w:r>
      <w:r w:rsidRPr="00587D25">
        <w:t xml:space="preserve"> související vzdělávací oblastí je Filmová/audiovizuální tvorba, kterou lze využít </w:t>
      </w:r>
      <w:r w:rsidR="00336186">
        <w:t>v </w:t>
      </w:r>
      <w:r w:rsidRPr="00587D25">
        <w:t>rámci jakéhokoli</w:t>
      </w:r>
      <w:r w:rsidR="00336186">
        <w:t>v </w:t>
      </w:r>
      <w:r w:rsidRPr="00587D25">
        <w:t xml:space="preserve">projektu i jako samostatnou metodu. Již </w:t>
      </w:r>
      <w:r w:rsidR="00336186">
        <w:t>z </w:t>
      </w:r>
      <w:r w:rsidRPr="00587D25">
        <w:t>podstaty zahrnuje toto téma obor informatiky a komunikačních technologií, uplatní se zde také</w:t>
      </w:r>
      <w:r>
        <w:t xml:space="preserve"> individuální</w:t>
      </w:r>
      <w:r w:rsidRPr="00587D25">
        <w:t xml:space="preserve"> </w:t>
      </w:r>
      <w:r>
        <w:t xml:space="preserve">kreativita </w:t>
      </w:r>
      <w:r w:rsidRPr="005F492B">
        <w:t>a</w:t>
      </w:r>
      <w:r w:rsidR="005F492B">
        <w:t> </w:t>
      </w:r>
      <w:r w:rsidRPr="005F492B">
        <w:t>fantazie</w:t>
      </w:r>
      <w:r>
        <w:t xml:space="preserve"> </w:t>
      </w:r>
      <w:r w:rsidRPr="00587D25">
        <w:t>žáků.</w:t>
      </w:r>
    </w:p>
    <w:p w14:paraId="1BF33F0B" w14:textId="538C196A" w:rsidR="00A26547" w:rsidRPr="00642BE2" w:rsidRDefault="00A26547" w:rsidP="00A26547">
      <w:pPr>
        <w:pStyle w:val="D-normln"/>
        <w:rPr>
          <w:rFonts w:eastAsia="Times New Roman"/>
          <w:lang w:eastAsia="cs-CZ"/>
        </w:rPr>
      </w:pPr>
      <w:r w:rsidRPr="00587D25">
        <w:t xml:space="preserve">Metody, které </w:t>
      </w:r>
      <w:r w:rsidR="005F492B">
        <w:t xml:space="preserve">mají své místo </w:t>
      </w:r>
      <w:r w:rsidR="00336186">
        <w:t>ve </w:t>
      </w:r>
      <w:r w:rsidRPr="00587D25">
        <w:t xml:space="preserve">výuce těchto multidisciplinárních témat, jsou mezipředmětové vyučování, projektová výuka a badatelská činnost. Jedná se o aktivizační metody, kdy </w:t>
      </w:r>
      <w:r>
        <w:t xml:space="preserve">se ze </w:t>
      </w:r>
      <w:r w:rsidRPr="00587D25">
        <w:t>žák</w:t>
      </w:r>
      <w:r>
        <w:t>a stává aktivní účastní</w:t>
      </w:r>
      <w:r w:rsidR="00336186">
        <w:t>k </w:t>
      </w:r>
      <w:r>
        <w:t>učení a</w:t>
      </w:r>
      <w:r w:rsidRPr="00587D25">
        <w:t xml:space="preserve"> přestává být </w:t>
      </w:r>
      <w:r>
        <w:t>jen pasivním posluchačem. V</w:t>
      </w:r>
      <w:r w:rsidRPr="00587D25">
        <w:t>lastní</w:t>
      </w:r>
      <w:r>
        <w:t>m zapojením může získat více znalostí a zkušeností</w:t>
      </w:r>
      <w:r w:rsidRPr="00587D25">
        <w:t xml:space="preserve"> než při běžné frontální výuce. D</w:t>
      </w:r>
      <w:r w:rsidRPr="00587D25">
        <w:rPr>
          <w:rFonts w:eastAsia="Times New Roman"/>
          <w:lang w:eastAsia="cs-CZ"/>
        </w:rPr>
        <w:t xml:space="preserve">le názoru odborníku je </w:t>
      </w:r>
      <w:r w:rsidR="00336186">
        <w:rPr>
          <w:rFonts w:eastAsia="Times New Roman"/>
          <w:lang w:eastAsia="cs-CZ"/>
        </w:rPr>
        <w:t>v </w:t>
      </w:r>
      <w:r w:rsidRPr="00587D25">
        <w:rPr>
          <w:rFonts w:eastAsia="Times New Roman"/>
          <w:lang w:eastAsia="cs-CZ"/>
        </w:rPr>
        <w:t>případě vzdělávacího oboru Informační a</w:t>
      </w:r>
      <w:r w:rsidR="005F492B">
        <w:rPr>
          <w:rFonts w:eastAsia="Times New Roman"/>
          <w:lang w:eastAsia="cs-CZ"/>
        </w:rPr>
        <w:t> </w:t>
      </w:r>
      <w:r w:rsidRPr="00587D25">
        <w:rPr>
          <w:rFonts w:eastAsia="Times New Roman"/>
          <w:lang w:eastAsia="cs-CZ"/>
        </w:rPr>
        <w:t xml:space="preserve">komunikační technologie týmová výuka nutností. </w:t>
      </w:r>
      <w:r>
        <w:rPr>
          <w:rFonts w:eastAsia="Times New Roman"/>
          <w:lang w:eastAsia="cs-CZ"/>
        </w:rPr>
        <w:t xml:space="preserve">Na začátku </w:t>
      </w:r>
      <w:r w:rsidRPr="00587D25">
        <w:rPr>
          <w:rFonts w:eastAsia="Times New Roman"/>
          <w:lang w:eastAsia="cs-CZ"/>
        </w:rPr>
        <w:t xml:space="preserve">byly ICT kompetence žáků rozvíjeny jen </w:t>
      </w:r>
      <w:r w:rsidR="00336186">
        <w:rPr>
          <w:rFonts w:eastAsia="Times New Roman"/>
          <w:lang w:eastAsia="cs-CZ"/>
        </w:rPr>
        <w:t>v </w:t>
      </w:r>
      <w:r w:rsidRPr="00587D25">
        <w:rPr>
          <w:rFonts w:eastAsia="Times New Roman"/>
          <w:lang w:eastAsia="cs-CZ"/>
        </w:rPr>
        <w:t>hodinách informatiky,</w:t>
      </w:r>
      <w:r>
        <w:rPr>
          <w:rFonts w:eastAsia="Times New Roman"/>
          <w:lang w:eastAsia="cs-CZ"/>
        </w:rPr>
        <w:t xml:space="preserve"> postupně</w:t>
      </w:r>
      <w:r w:rsidRPr="00587D25">
        <w:rPr>
          <w:rFonts w:eastAsia="Times New Roman"/>
          <w:lang w:eastAsia="cs-CZ"/>
        </w:rPr>
        <w:t xml:space="preserve"> se </w:t>
      </w:r>
      <w:r>
        <w:rPr>
          <w:rFonts w:eastAsia="Times New Roman"/>
          <w:lang w:eastAsia="cs-CZ"/>
        </w:rPr>
        <w:t>vša</w:t>
      </w:r>
      <w:r w:rsidR="00336186">
        <w:rPr>
          <w:rFonts w:eastAsia="Times New Roman"/>
          <w:lang w:eastAsia="cs-CZ"/>
        </w:rPr>
        <w:t>k </w:t>
      </w:r>
      <w:r w:rsidRPr="00587D25">
        <w:rPr>
          <w:rFonts w:eastAsia="Times New Roman"/>
          <w:lang w:eastAsia="cs-CZ"/>
        </w:rPr>
        <w:t xml:space="preserve">začaly objevovat i </w:t>
      </w:r>
      <w:r w:rsidR="00336186">
        <w:rPr>
          <w:rFonts w:eastAsia="Times New Roman"/>
          <w:lang w:eastAsia="cs-CZ"/>
        </w:rPr>
        <w:t>v </w:t>
      </w:r>
      <w:r w:rsidRPr="00587D25">
        <w:rPr>
          <w:rFonts w:eastAsia="Times New Roman"/>
          <w:lang w:eastAsia="cs-CZ"/>
        </w:rPr>
        <w:t>jiných hodinách, ja</w:t>
      </w:r>
      <w:r w:rsidR="00336186">
        <w:rPr>
          <w:rFonts w:eastAsia="Times New Roman"/>
          <w:lang w:eastAsia="cs-CZ"/>
        </w:rPr>
        <w:t>k </w:t>
      </w:r>
      <w:r w:rsidRPr="00587D25">
        <w:rPr>
          <w:rFonts w:eastAsia="Times New Roman"/>
          <w:lang w:eastAsia="cs-CZ"/>
        </w:rPr>
        <w:t xml:space="preserve">se prohlubovaly znalosti jednotlivých učitelů. Využívání ICT prostředků </w:t>
      </w:r>
      <w:r w:rsidR="00336186">
        <w:rPr>
          <w:rFonts w:eastAsia="Times New Roman"/>
          <w:lang w:eastAsia="cs-CZ"/>
        </w:rPr>
        <w:t>ve </w:t>
      </w:r>
      <w:r w:rsidRPr="00587D25">
        <w:rPr>
          <w:rFonts w:eastAsia="Times New Roman"/>
          <w:lang w:eastAsia="cs-CZ"/>
        </w:rPr>
        <w:t xml:space="preserve">výuce ale není </w:t>
      </w:r>
      <w:r w:rsidRPr="00587D25">
        <w:rPr>
          <w:rFonts w:eastAsia="Times New Roman"/>
          <w:lang w:eastAsia="cs-CZ"/>
        </w:rPr>
        <w:lastRenderedPageBreak/>
        <w:t xml:space="preserve">koncepční a je závislé na přístupu každého učitele. </w:t>
      </w:r>
      <w:r w:rsidRPr="00A26547">
        <w:rPr>
          <w:rFonts w:eastAsia="Times New Roman"/>
          <w:i/>
          <w:lang w:eastAsia="cs-CZ"/>
        </w:rPr>
        <w:t>„Pro ná</w:t>
      </w:r>
      <w:r w:rsidR="00336186">
        <w:rPr>
          <w:rFonts w:eastAsia="Times New Roman"/>
          <w:i/>
          <w:lang w:eastAsia="cs-CZ"/>
        </w:rPr>
        <w:t>s </w:t>
      </w:r>
      <w:r w:rsidRPr="00A26547">
        <w:rPr>
          <w:rFonts w:eastAsia="Times New Roman"/>
          <w:i/>
          <w:lang w:eastAsia="cs-CZ"/>
        </w:rPr>
        <w:t xml:space="preserve">trend, </w:t>
      </w:r>
      <w:r w:rsidR="00336186">
        <w:rPr>
          <w:rFonts w:eastAsia="Times New Roman"/>
          <w:i/>
          <w:lang w:eastAsia="cs-CZ"/>
        </w:rPr>
        <w:t>ve </w:t>
      </w:r>
      <w:r w:rsidRPr="00A26547">
        <w:rPr>
          <w:rFonts w:eastAsia="Times New Roman"/>
          <w:i/>
          <w:lang w:eastAsia="cs-CZ"/>
        </w:rPr>
        <w:t xml:space="preserve">vyspělých státech realita každodenní výuky ukazují, že rozvoj ICT kompetencí žáků je záležitost všech učitelů, probíhá </w:t>
      </w:r>
      <w:r w:rsidR="00336186">
        <w:rPr>
          <w:rFonts w:eastAsia="Times New Roman"/>
          <w:i/>
          <w:lang w:eastAsia="cs-CZ"/>
        </w:rPr>
        <w:t>v </w:t>
      </w:r>
      <w:r w:rsidRPr="00A26547">
        <w:rPr>
          <w:rFonts w:eastAsia="Times New Roman"/>
          <w:i/>
          <w:lang w:eastAsia="cs-CZ"/>
        </w:rPr>
        <w:t xml:space="preserve">kontextu všech předmětů, při plnění školních úkolů. </w:t>
      </w:r>
      <w:r w:rsidR="00336186">
        <w:rPr>
          <w:rFonts w:eastAsia="Times New Roman"/>
          <w:i/>
          <w:lang w:eastAsia="cs-CZ"/>
        </w:rPr>
        <w:t>V </w:t>
      </w:r>
      <w:r w:rsidRPr="00A26547">
        <w:rPr>
          <w:rFonts w:eastAsia="Times New Roman"/>
          <w:i/>
          <w:lang w:eastAsia="cs-CZ"/>
        </w:rPr>
        <w:t>hodinách ICT probíhá výuka skutečné informatiky, rozvoji ICT kompetencí se věnují tyto hodiny méně, dávají mu pouze základ a řád.“</w:t>
      </w:r>
      <w:sdt>
        <w:sdtPr>
          <w:rPr>
            <w:rFonts w:eastAsia="Times New Roman"/>
            <w:i/>
            <w:vertAlign w:val="superscript"/>
            <w:lang w:eastAsia="cs-CZ"/>
          </w:rPr>
          <w:id w:val="-1535187818"/>
          <w:citation/>
        </w:sdtPr>
        <w:sdtContent>
          <w:r w:rsidR="003D2064" w:rsidRPr="003D2064">
            <w:rPr>
              <w:rFonts w:eastAsia="Times New Roman"/>
              <w:i/>
              <w:vertAlign w:val="superscript"/>
              <w:lang w:eastAsia="cs-CZ"/>
            </w:rPr>
            <w:fldChar w:fldCharType="begin"/>
          </w:r>
          <w:r w:rsidR="003D2064" w:rsidRPr="003D2064">
            <w:rPr>
              <w:rFonts w:eastAsia="Times New Roman"/>
              <w:i/>
              <w:vertAlign w:val="superscript"/>
              <w:lang w:eastAsia="cs-CZ"/>
            </w:rPr>
            <w:instrText xml:space="preserve"> CITATION HER14 \l 1029 </w:instrText>
          </w:r>
          <w:r w:rsidR="003D2064" w:rsidRPr="003D2064">
            <w:rPr>
              <w:rFonts w:eastAsia="Times New Roman"/>
              <w:i/>
              <w:vertAlign w:val="superscript"/>
              <w:lang w:eastAsia="cs-CZ"/>
            </w:rPr>
            <w:fldChar w:fldCharType="separate"/>
          </w:r>
          <w:r w:rsidR="003D2064" w:rsidRPr="003D2064">
            <w:rPr>
              <w:rFonts w:eastAsia="Times New Roman"/>
              <w:i/>
              <w:noProof/>
              <w:vertAlign w:val="superscript"/>
              <w:lang w:eastAsia="cs-CZ"/>
            </w:rPr>
            <w:t xml:space="preserve"> </w:t>
          </w:r>
          <w:r w:rsidR="003D2064" w:rsidRPr="003D2064">
            <w:rPr>
              <w:rFonts w:eastAsia="Times New Roman"/>
              <w:noProof/>
              <w:vertAlign w:val="superscript"/>
              <w:lang w:eastAsia="cs-CZ"/>
            </w:rPr>
            <w:t>(14)</w:t>
          </w:r>
          <w:r w:rsidR="003D2064" w:rsidRPr="003D2064">
            <w:rPr>
              <w:rFonts w:eastAsia="Times New Roman"/>
              <w:i/>
              <w:vertAlign w:val="superscript"/>
              <w:lang w:eastAsia="cs-CZ"/>
            </w:rPr>
            <w:fldChar w:fldCharType="end"/>
          </w:r>
        </w:sdtContent>
      </w:sdt>
      <w:r w:rsidRPr="00642BE2">
        <w:rPr>
          <w:rFonts w:eastAsia="Times New Roman"/>
          <w:lang w:eastAsia="cs-CZ"/>
        </w:rPr>
        <w:t xml:space="preserve"> </w:t>
      </w:r>
      <w:r w:rsidRPr="00642BE2">
        <w:rPr>
          <w:rFonts w:cs="Arial"/>
        </w:rPr>
        <w:t>Zařazení informačních a komunikačních technologií do výuky je tedy největším trendem současného vzdělávání. Učitel může zpřístupnit abstraktní učivo díky názorným animacím, vizualizacím, digitálním modelacím a dalším počítačovým aplikacím.</w:t>
      </w:r>
      <w:sdt>
        <w:sdtPr>
          <w:rPr>
            <w:rFonts w:cs="Arial"/>
            <w:vertAlign w:val="superscript"/>
          </w:rPr>
          <w:id w:val="1630671434"/>
          <w:citation/>
        </w:sdtPr>
        <w:sdtContent>
          <w:r w:rsidR="001C1039" w:rsidRPr="006D3445">
            <w:rPr>
              <w:rFonts w:cs="Arial"/>
              <w:vertAlign w:val="superscript"/>
            </w:rPr>
            <w:fldChar w:fldCharType="begin"/>
          </w:r>
          <w:r w:rsidR="001C1039" w:rsidRPr="006D3445">
            <w:rPr>
              <w:rFonts w:cs="Arial"/>
              <w:vertAlign w:val="superscript"/>
            </w:rPr>
            <w:instrText xml:space="preserve">CITATION ROH16 \p 4 \l 1029 </w:instrText>
          </w:r>
          <w:r w:rsidR="001C1039" w:rsidRPr="006D3445">
            <w:rPr>
              <w:rFonts w:cs="Arial"/>
              <w:vertAlign w:val="superscript"/>
            </w:rPr>
            <w:fldChar w:fldCharType="separate"/>
          </w:r>
          <w:r w:rsidR="001C1039" w:rsidRPr="006D3445">
            <w:rPr>
              <w:rFonts w:cs="Arial"/>
              <w:noProof/>
              <w:vertAlign w:val="superscript"/>
            </w:rPr>
            <w:t xml:space="preserve"> (15 str. 4)</w:t>
          </w:r>
          <w:r w:rsidR="001C1039" w:rsidRPr="006D3445">
            <w:rPr>
              <w:rFonts w:cs="Arial"/>
              <w:vertAlign w:val="superscript"/>
            </w:rPr>
            <w:fldChar w:fldCharType="end"/>
          </w:r>
        </w:sdtContent>
      </w:sdt>
    </w:p>
    <w:p w14:paraId="5DC64DEE" w14:textId="20954F45" w:rsidR="00A26547" w:rsidRPr="00C76214" w:rsidRDefault="00336186" w:rsidP="00A26547">
      <w:pPr>
        <w:pStyle w:val="D-normln"/>
      </w:pPr>
      <w:r>
        <w:t>V </w:t>
      </w:r>
      <w:r w:rsidR="00A26547">
        <w:t xml:space="preserve">samotné vzdělávací oblasti RVP – Informatika se cílí především na rozvoj informatického myšlení a porozumění základním principům digitálního myšlení. Informatika na prvním stupni pokládá základy uživatelských dovedností, které na druhém stupni dále rozšiřují až </w:t>
      </w:r>
      <w:r>
        <w:t>ke </w:t>
      </w:r>
      <w:r w:rsidR="00A26547">
        <w:t>zpracovávání dat, programování a řešení technických problémů. Součástí výuky je i téma bezpečnosti na internetu a negativních jevů.</w:t>
      </w:r>
      <w:sdt>
        <w:sdtPr>
          <w:rPr>
            <w:rFonts w:eastAsia="Times New Roman"/>
            <w:vertAlign w:val="superscript"/>
            <w:lang w:eastAsia="cs-CZ"/>
          </w:rPr>
          <w:id w:val="-1458714069"/>
          <w:citation/>
        </w:sdtPr>
        <w:sdtContent>
          <w:r w:rsidR="0056059D" w:rsidRPr="0056059D">
            <w:rPr>
              <w:rFonts w:eastAsia="Times New Roman"/>
              <w:vertAlign w:val="superscript"/>
              <w:lang w:eastAsia="cs-CZ"/>
            </w:rPr>
            <w:fldChar w:fldCharType="begin"/>
          </w:r>
          <w:r w:rsidR="0056059D" w:rsidRPr="0056059D">
            <w:rPr>
              <w:rFonts w:eastAsia="Times New Roman"/>
              <w:vertAlign w:val="superscript"/>
              <w:lang w:eastAsia="cs-CZ"/>
            </w:rPr>
            <w:instrText xml:space="preserve">CITATION NÚV21 \p 52 \l 1029 </w:instrText>
          </w:r>
          <w:r w:rsidR="0056059D" w:rsidRPr="0056059D">
            <w:rPr>
              <w:rFonts w:eastAsia="Times New Roman"/>
              <w:vertAlign w:val="superscript"/>
              <w:lang w:eastAsia="cs-CZ"/>
            </w:rPr>
            <w:fldChar w:fldCharType="separate"/>
          </w:r>
          <w:r w:rsidR="0056059D" w:rsidRPr="0056059D">
            <w:rPr>
              <w:rFonts w:eastAsia="Times New Roman"/>
              <w:noProof/>
              <w:vertAlign w:val="superscript"/>
              <w:lang w:eastAsia="cs-CZ"/>
            </w:rPr>
            <w:t xml:space="preserve"> (12 str. 52)</w:t>
          </w:r>
          <w:r w:rsidR="0056059D" w:rsidRPr="0056059D">
            <w:rPr>
              <w:rFonts w:eastAsia="Times New Roman"/>
              <w:vertAlign w:val="superscript"/>
              <w:lang w:eastAsia="cs-CZ"/>
            </w:rPr>
            <w:fldChar w:fldCharType="end"/>
          </w:r>
        </w:sdtContent>
      </w:sdt>
      <w:r w:rsidR="00A26547">
        <w:t xml:space="preserve"> Přesto </w:t>
      </w:r>
      <w:proofErr w:type="spellStart"/>
      <w:r w:rsidR="00A26547">
        <w:t>Friedmann</w:t>
      </w:r>
      <w:proofErr w:type="spellEnd"/>
      <w:r w:rsidR="005F492B">
        <w:t> </w:t>
      </w:r>
      <w:r>
        <w:t>ve </w:t>
      </w:r>
      <w:r w:rsidR="00A26547">
        <w:t xml:space="preserve">svém výzkumu hodnotí výuku ICT na základních školách jako podprůměrnou, protože </w:t>
      </w:r>
      <w:r w:rsidR="00A26547" w:rsidRPr="00CB7EB2">
        <w:rPr>
          <w:i/>
        </w:rPr>
        <w:t xml:space="preserve">„na mnoha školách nejsou ŠVP řádně rozepsány a výstupní znalosti žáků nejsou </w:t>
      </w:r>
      <w:r>
        <w:rPr>
          <w:i/>
        </w:rPr>
        <w:t>v </w:t>
      </w:r>
      <w:r w:rsidR="00A26547" w:rsidRPr="00CB7EB2">
        <w:rPr>
          <w:i/>
        </w:rPr>
        <w:t xml:space="preserve">souladu </w:t>
      </w:r>
      <w:r>
        <w:rPr>
          <w:i/>
        </w:rPr>
        <w:t>s </w:t>
      </w:r>
      <w:r w:rsidR="00A26547" w:rsidRPr="00CB7EB2">
        <w:rPr>
          <w:i/>
        </w:rPr>
        <w:t xml:space="preserve">očekáváním RVP.  Máme za to, že časová dotace IKT na základních školách je nedostatečná pro zvládnutí práce </w:t>
      </w:r>
      <w:r>
        <w:rPr>
          <w:i/>
        </w:rPr>
        <w:t>s </w:t>
      </w:r>
      <w:r w:rsidR="00A26547" w:rsidRPr="00CB7EB2">
        <w:rPr>
          <w:i/>
        </w:rPr>
        <w:t xml:space="preserve">informačními a komunikačními technologiemi, a tedy pro další uplatnění </w:t>
      </w:r>
      <w:r>
        <w:rPr>
          <w:i/>
        </w:rPr>
        <w:t>ve </w:t>
      </w:r>
      <w:r w:rsidR="00A26547" w:rsidRPr="00CB7EB2">
        <w:rPr>
          <w:i/>
        </w:rPr>
        <w:t>světě práce.“</w:t>
      </w:r>
      <w:sdt>
        <w:sdtPr>
          <w:rPr>
            <w:i/>
            <w:vertAlign w:val="superscript"/>
          </w:rPr>
          <w:id w:val="-148600052"/>
          <w:citation/>
        </w:sdtPr>
        <w:sdtContent>
          <w:r w:rsidR="009A0BFC" w:rsidRPr="00C061F0">
            <w:rPr>
              <w:i/>
              <w:vertAlign w:val="superscript"/>
            </w:rPr>
            <w:fldChar w:fldCharType="begin"/>
          </w:r>
          <w:r w:rsidR="007437B2" w:rsidRPr="00C061F0">
            <w:rPr>
              <w:i/>
              <w:vertAlign w:val="superscript"/>
            </w:rPr>
            <w:instrText xml:space="preserve">CITATION FRI18 \p 12-24 \l 1029 </w:instrText>
          </w:r>
          <w:r w:rsidR="009A0BFC" w:rsidRPr="00C061F0">
            <w:rPr>
              <w:i/>
              <w:vertAlign w:val="superscript"/>
            </w:rPr>
            <w:fldChar w:fldCharType="separate"/>
          </w:r>
          <w:r w:rsidR="007437B2" w:rsidRPr="00C061F0">
            <w:rPr>
              <w:i/>
              <w:noProof/>
              <w:vertAlign w:val="superscript"/>
            </w:rPr>
            <w:t xml:space="preserve"> </w:t>
          </w:r>
          <w:r w:rsidR="007437B2" w:rsidRPr="00C061F0">
            <w:rPr>
              <w:noProof/>
              <w:vertAlign w:val="superscript"/>
            </w:rPr>
            <w:t>(8 stránky 12-24)</w:t>
          </w:r>
          <w:r w:rsidR="009A0BFC" w:rsidRPr="00C061F0">
            <w:rPr>
              <w:i/>
              <w:vertAlign w:val="superscript"/>
            </w:rPr>
            <w:fldChar w:fldCharType="end"/>
          </w:r>
        </w:sdtContent>
      </w:sdt>
      <w:r w:rsidR="00A26547">
        <w:t xml:space="preserve"> Navrhuje proto zahájit výuku tohoto předmětu již od 4. třídy a na vyšších stupních ji rozšířit o jednu hodinu týdně, neboť pro uplatnění </w:t>
      </w:r>
      <w:r>
        <w:t>ve </w:t>
      </w:r>
      <w:r w:rsidR="00A26547">
        <w:t xml:space="preserve">světě práce je informační gramotnost velmi </w:t>
      </w:r>
      <w:r w:rsidR="00A26547" w:rsidRPr="00C76214">
        <w:t xml:space="preserve">důležitým prvkem napříč všemi profesemi. Vzdělávání </w:t>
      </w:r>
      <w:r>
        <w:t>v </w:t>
      </w:r>
      <w:r w:rsidR="00A26547" w:rsidRPr="00C76214">
        <w:t>oblasti IKT podporuje i MŠMT.</w:t>
      </w:r>
      <w:sdt>
        <w:sdtPr>
          <w:rPr>
            <w:vertAlign w:val="superscript"/>
          </w:rPr>
          <w:id w:val="206607745"/>
          <w:citation/>
        </w:sdtPr>
        <w:sdtContent>
          <w:r w:rsidR="009A0BFC" w:rsidRPr="006D3445">
            <w:rPr>
              <w:vertAlign w:val="superscript"/>
            </w:rPr>
            <w:fldChar w:fldCharType="begin"/>
          </w:r>
          <w:r w:rsidR="007437B2" w:rsidRPr="006D3445">
            <w:rPr>
              <w:vertAlign w:val="superscript"/>
            </w:rPr>
            <w:instrText xml:space="preserve">CITATION FRI18 \p 12-24 \l 1029 </w:instrText>
          </w:r>
          <w:r w:rsidR="009A0BFC" w:rsidRPr="006D3445">
            <w:rPr>
              <w:vertAlign w:val="superscript"/>
            </w:rPr>
            <w:fldChar w:fldCharType="separate"/>
          </w:r>
          <w:r w:rsidR="007437B2" w:rsidRPr="006D3445">
            <w:rPr>
              <w:noProof/>
              <w:vertAlign w:val="superscript"/>
            </w:rPr>
            <w:t xml:space="preserve"> (8 stránky 12-24)</w:t>
          </w:r>
          <w:r w:rsidR="009A0BFC" w:rsidRPr="006D3445">
            <w:rPr>
              <w:vertAlign w:val="superscript"/>
            </w:rPr>
            <w:fldChar w:fldCharType="end"/>
          </w:r>
        </w:sdtContent>
      </w:sdt>
    </w:p>
    <w:p w14:paraId="1BA88180" w14:textId="7777C380" w:rsidR="00A26547" w:rsidRDefault="00A26547" w:rsidP="00A26547">
      <w:pPr>
        <w:pStyle w:val="D-normln"/>
        <w:rPr>
          <w:rFonts w:eastAsia="Times New Roman"/>
          <w:lang w:eastAsia="cs-CZ"/>
        </w:rPr>
      </w:pPr>
      <w:r w:rsidRPr="007E23DE">
        <w:rPr>
          <w:rFonts w:eastAsia="Times New Roman"/>
          <w:lang w:eastAsia="cs-CZ"/>
        </w:rPr>
        <w:t xml:space="preserve">Nový </w:t>
      </w:r>
      <w:proofErr w:type="spellStart"/>
      <w:r w:rsidRPr="007E23DE">
        <w:rPr>
          <w:rFonts w:eastAsia="Times New Roman"/>
          <w:lang w:eastAsia="cs-CZ"/>
        </w:rPr>
        <w:t>kurikulární</w:t>
      </w:r>
      <w:proofErr w:type="spellEnd"/>
      <w:r w:rsidRPr="007E23DE">
        <w:rPr>
          <w:rFonts w:eastAsia="Times New Roman"/>
          <w:lang w:eastAsia="cs-CZ"/>
        </w:rPr>
        <w:t xml:space="preserve"> dokument, který byl schválen </w:t>
      </w:r>
      <w:r w:rsidR="00336186">
        <w:rPr>
          <w:rFonts w:eastAsia="Times New Roman"/>
          <w:lang w:eastAsia="cs-CZ"/>
        </w:rPr>
        <w:t>v </w:t>
      </w:r>
      <w:r w:rsidRPr="007E23DE">
        <w:rPr>
          <w:rFonts w:eastAsia="Times New Roman"/>
          <w:lang w:eastAsia="cs-CZ"/>
        </w:rPr>
        <w:t>říjnu 2020, se nazývá Strategie vzdělávací politiky ČR do roku 2030+. P</w:t>
      </w:r>
      <w:r w:rsidRPr="007E23DE">
        <w:t xml:space="preserve">opisuje priority, </w:t>
      </w:r>
      <w:r w:rsidR="005F492B">
        <w:t>jimž</w:t>
      </w:r>
      <w:r w:rsidRPr="007E23DE">
        <w:t xml:space="preserve"> je třeba </w:t>
      </w:r>
      <w:r w:rsidR="00336186">
        <w:t>v </w:t>
      </w:r>
      <w:r w:rsidRPr="007E23DE">
        <w:t xml:space="preserve">uvedeném období věnovat pozornost a počítá </w:t>
      </w:r>
      <w:r w:rsidR="00336186">
        <w:t>s </w:t>
      </w:r>
      <w:r w:rsidRPr="007E23DE">
        <w:t xml:space="preserve">dynamickým rozvojem technologií, které je nutné zapojovat do výuky. </w:t>
      </w:r>
      <w:r w:rsidR="00336186">
        <w:t>V </w:t>
      </w:r>
      <w:r w:rsidRPr="007E23DE">
        <w:rPr>
          <w:color w:val="000000"/>
        </w:rPr>
        <w:t xml:space="preserve">oblasti digitálních technologií by měly být do roku 2030 školy místem, které budou </w:t>
      </w:r>
      <w:r>
        <w:rPr>
          <w:color w:val="000000"/>
        </w:rPr>
        <w:t>sledovat technické</w:t>
      </w:r>
      <w:r w:rsidRPr="007E23DE">
        <w:rPr>
          <w:color w:val="000000"/>
        </w:rPr>
        <w:t xml:space="preserve"> pokroky.</w:t>
      </w:r>
      <w:r>
        <w:rPr>
          <w:color w:val="000000"/>
        </w:rPr>
        <w:t xml:space="preserve"> </w:t>
      </w:r>
      <w:r w:rsidR="00336186">
        <w:t>V </w:t>
      </w:r>
      <w:r w:rsidRPr="007E23DE">
        <w:t>centru zájmu ta</w:t>
      </w:r>
      <w:r w:rsidR="00336186">
        <w:t>k </w:t>
      </w:r>
      <w:r w:rsidRPr="007E23DE">
        <w:t xml:space="preserve">bude </w:t>
      </w:r>
      <w:r w:rsidR="00336186">
        <w:t>v </w:t>
      </w:r>
      <w:r w:rsidRPr="007E23DE">
        <w:t xml:space="preserve">následujících letech </w:t>
      </w:r>
      <w:r w:rsidRPr="007E23DE">
        <w:rPr>
          <w:rFonts w:eastAsia="Times New Roman"/>
          <w:lang w:eastAsia="cs-CZ"/>
        </w:rPr>
        <w:t xml:space="preserve">modernizace </w:t>
      </w:r>
      <w:r>
        <w:rPr>
          <w:rFonts w:eastAsia="Times New Roman"/>
          <w:lang w:eastAsia="cs-CZ"/>
        </w:rPr>
        <w:t>materiálního</w:t>
      </w:r>
      <w:r w:rsidRPr="007E23DE">
        <w:rPr>
          <w:rFonts w:eastAsia="Times New Roman"/>
          <w:lang w:eastAsia="cs-CZ"/>
        </w:rPr>
        <w:t xml:space="preserve"> vybavení škol</w:t>
      </w:r>
      <w:r>
        <w:rPr>
          <w:rFonts w:eastAsia="Times New Roman"/>
          <w:lang w:eastAsia="cs-CZ"/>
        </w:rPr>
        <w:t xml:space="preserve"> ja</w:t>
      </w:r>
      <w:r w:rsidR="00336186">
        <w:rPr>
          <w:rFonts w:eastAsia="Times New Roman"/>
          <w:lang w:eastAsia="cs-CZ"/>
        </w:rPr>
        <w:t>k v </w:t>
      </w:r>
      <w:r>
        <w:rPr>
          <w:rFonts w:eastAsia="Times New Roman"/>
          <w:lang w:eastAsia="cs-CZ"/>
        </w:rPr>
        <w:t>oblasti hardware, ta</w:t>
      </w:r>
      <w:r w:rsidR="00336186">
        <w:rPr>
          <w:rFonts w:eastAsia="Times New Roman"/>
          <w:lang w:eastAsia="cs-CZ"/>
        </w:rPr>
        <w:t>k </w:t>
      </w:r>
      <w:r>
        <w:rPr>
          <w:rFonts w:eastAsia="Times New Roman"/>
          <w:lang w:eastAsia="cs-CZ"/>
        </w:rPr>
        <w:t>software,</w:t>
      </w:r>
      <w:r w:rsidRPr="007E23DE">
        <w:rPr>
          <w:rFonts w:eastAsia="Times New Roman"/>
          <w:lang w:eastAsia="cs-CZ"/>
        </w:rPr>
        <w:t xml:space="preserve"> a zvyšování počítačové (digitální) gramotnosti pedagogů. Jednotlivým školám i učitelům přin</w:t>
      </w:r>
      <w:r>
        <w:rPr>
          <w:rFonts w:eastAsia="Times New Roman"/>
          <w:lang w:eastAsia="cs-CZ"/>
        </w:rPr>
        <w:t>ese</w:t>
      </w:r>
      <w:r w:rsidRPr="007E23DE">
        <w:rPr>
          <w:rFonts w:eastAsia="Times New Roman"/>
          <w:lang w:eastAsia="cs-CZ"/>
        </w:rPr>
        <w:t xml:space="preserve"> tato vize řadu nových úkolů i výzev.</w:t>
      </w:r>
      <w:sdt>
        <w:sdtPr>
          <w:rPr>
            <w:rFonts w:eastAsia="Times New Roman"/>
            <w:vertAlign w:val="superscript"/>
            <w:lang w:eastAsia="cs-CZ"/>
          </w:rPr>
          <w:id w:val="1529522375"/>
          <w:citation/>
        </w:sdtPr>
        <w:sdtContent>
          <w:r w:rsidR="0056059D" w:rsidRPr="0056059D">
            <w:rPr>
              <w:rFonts w:eastAsia="Times New Roman"/>
              <w:vertAlign w:val="superscript"/>
              <w:lang w:eastAsia="cs-CZ"/>
            </w:rPr>
            <w:fldChar w:fldCharType="begin"/>
          </w:r>
          <w:r w:rsidR="0056059D" w:rsidRPr="0056059D">
            <w:rPr>
              <w:rFonts w:eastAsia="Times New Roman"/>
              <w:vertAlign w:val="superscript"/>
              <w:lang w:eastAsia="cs-CZ"/>
            </w:rPr>
            <w:instrText xml:space="preserve">CITATION FRY20 \p 8-10 \l 1029 </w:instrText>
          </w:r>
          <w:r w:rsidR="0056059D" w:rsidRPr="0056059D">
            <w:rPr>
              <w:rFonts w:eastAsia="Times New Roman"/>
              <w:vertAlign w:val="superscript"/>
              <w:lang w:eastAsia="cs-CZ"/>
            </w:rPr>
            <w:fldChar w:fldCharType="separate"/>
          </w:r>
          <w:r w:rsidR="0056059D" w:rsidRPr="0056059D">
            <w:rPr>
              <w:rFonts w:eastAsia="Times New Roman"/>
              <w:noProof/>
              <w:vertAlign w:val="superscript"/>
              <w:lang w:eastAsia="cs-CZ"/>
            </w:rPr>
            <w:t xml:space="preserve"> (16 stránky 8-10)</w:t>
          </w:r>
          <w:r w:rsidR="0056059D" w:rsidRPr="0056059D">
            <w:rPr>
              <w:rFonts w:eastAsia="Times New Roman"/>
              <w:vertAlign w:val="superscript"/>
              <w:lang w:eastAsia="cs-CZ"/>
            </w:rPr>
            <w:fldChar w:fldCharType="end"/>
          </w:r>
        </w:sdtContent>
      </w:sdt>
    </w:p>
    <w:p w14:paraId="1FF6B0AF" w14:textId="3219698E" w:rsidR="00906801" w:rsidRPr="00CB7EB2" w:rsidRDefault="00A26547" w:rsidP="00A26547">
      <w:pPr>
        <w:pStyle w:val="D-normln"/>
      </w:pPr>
      <w:r w:rsidRPr="00CB7EB2">
        <w:rPr>
          <w:i/>
          <w:iCs/>
        </w:rPr>
        <w:t>„</w:t>
      </w:r>
      <w:r w:rsidR="00336186">
        <w:rPr>
          <w:i/>
          <w:iCs/>
        </w:rPr>
        <w:t>V </w:t>
      </w:r>
      <w:r w:rsidRPr="00CB7EB2">
        <w:rPr>
          <w:i/>
          <w:iCs/>
        </w:rPr>
        <w:t>digitalizovaném světě 21. století by mělo být samozřejmostí, že žá</w:t>
      </w:r>
      <w:r w:rsidR="00336186">
        <w:rPr>
          <w:i/>
          <w:iCs/>
        </w:rPr>
        <w:t>k </w:t>
      </w:r>
      <w:r w:rsidRPr="00CB7EB2">
        <w:rPr>
          <w:i/>
          <w:iCs/>
        </w:rPr>
        <w:t xml:space="preserve">je schopen vyhledávat, třídit a kriticky hodnotit informace. Je třeba, aby uměl využívat příležitostí </w:t>
      </w:r>
      <w:r w:rsidRPr="00CB7EB2">
        <w:rPr>
          <w:i/>
          <w:iCs/>
        </w:rPr>
        <w:lastRenderedPageBreak/>
        <w:t xml:space="preserve">digitálního prostředí, ale zároveň byl připraven na rizika, která využívání digitálních technologií přináší. Učitel je </w:t>
      </w:r>
      <w:r w:rsidR="00336186">
        <w:rPr>
          <w:i/>
          <w:iCs/>
        </w:rPr>
        <w:t>v </w:t>
      </w:r>
      <w:r w:rsidRPr="00CB7EB2">
        <w:rPr>
          <w:i/>
          <w:iCs/>
        </w:rPr>
        <w:t xml:space="preserve">tomto procesu tím, který ukáže žákům silné i slabé stránky využívání informačních technologií, rizika </w:t>
      </w:r>
      <w:r w:rsidR="00336186">
        <w:rPr>
          <w:i/>
          <w:iCs/>
        </w:rPr>
        <w:t>s </w:t>
      </w:r>
      <w:r w:rsidRPr="00CB7EB2">
        <w:rPr>
          <w:i/>
          <w:iCs/>
        </w:rPr>
        <w:t xml:space="preserve">nimi spojená, a naučí je využívat tyto technologie </w:t>
      </w:r>
      <w:r w:rsidR="00336186">
        <w:rPr>
          <w:i/>
          <w:iCs/>
        </w:rPr>
        <w:t>k </w:t>
      </w:r>
      <w:r w:rsidRPr="00CB7EB2">
        <w:rPr>
          <w:i/>
          <w:iCs/>
        </w:rPr>
        <w:t>získávání relevantních informací.“</w:t>
      </w:r>
      <w:sdt>
        <w:sdtPr>
          <w:rPr>
            <w:i/>
            <w:iCs/>
            <w:vertAlign w:val="superscript"/>
          </w:rPr>
          <w:id w:val="-1648127812"/>
          <w:citation/>
        </w:sdtPr>
        <w:sdtContent>
          <w:r w:rsidR="00D61587" w:rsidRPr="00D61587">
            <w:rPr>
              <w:i/>
              <w:iCs/>
              <w:vertAlign w:val="superscript"/>
            </w:rPr>
            <w:fldChar w:fldCharType="begin"/>
          </w:r>
          <w:r w:rsidR="00D61587" w:rsidRPr="00D61587">
            <w:rPr>
              <w:i/>
              <w:iCs/>
              <w:vertAlign w:val="superscript"/>
            </w:rPr>
            <w:instrText xml:space="preserve">CITATION FRY20 \p 31 \l 1029 </w:instrText>
          </w:r>
          <w:r w:rsidR="00D61587" w:rsidRPr="00D61587">
            <w:rPr>
              <w:i/>
              <w:iCs/>
              <w:vertAlign w:val="superscript"/>
            </w:rPr>
            <w:fldChar w:fldCharType="separate"/>
          </w:r>
          <w:r w:rsidR="00D61587" w:rsidRPr="00D61587">
            <w:rPr>
              <w:i/>
              <w:iCs/>
              <w:noProof/>
              <w:vertAlign w:val="superscript"/>
            </w:rPr>
            <w:t xml:space="preserve"> </w:t>
          </w:r>
          <w:r w:rsidR="00D61587" w:rsidRPr="00D61587">
            <w:rPr>
              <w:noProof/>
              <w:vertAlign w:val="superscript"/>
            </w:rPr>
            <w:t>(16 str. 31)</w:t>
          </w:r>
          <w:r w:rsidR="00D61587" w:rsidRPr="00D61587">
            <w:rPr>
              <w:i/>
              <w:iCs/>
              <w:vertAlign w:val="superscript"/>
            </w:rPr>
            <w:fldChar w:fldCharType="end"/>
          </w:r>
        </w:sdtContent>
      </w:sdt>
      <w:r w:rsidRPr="007E23DE">
        <w:t xml:space="preserve"> </w:t>
      </w:r>
      <w:r>
        <w:t xml:space="preserve">Dle </w:t>
      </w:r>
      <w:proofErr w:type="spellStart"/>
      <w:r>
        <w:t>Friedmanna</w:t>
      </w:r>
      <w:proofErr w:type="spellEnd"/>
      <w:r>
        <w:t xml:space="preserve"> mají dnešní děti </w:t>
      </w:r>
      <w:r w:rsidR="00336186">
        <w:t>k </w:t>
      </w:r>
      <w:r>
        <w:t xml:space="preserve">moderním technologiím blíž než jejich učitelé, proto učitel, který </w:t>
      </w:r>
      <w:r w:rsidRPr="00CB7EB2">
        <w:rPr>
          <w:i/>
        </w:rPr>
        <w:t xml:space="preserve">„chce svým žákům lépe rozumět, navázat </w:t>
      </w:r>
      <w:r w:rsidR="00336186">
        <w:rPr>
          <w:i/>
        </w:rPr>
        <w:t>s </w:t>
      </w:r>
      <w:r w:rsidRPr="00CB7EB2">
        <w:rPr>
          <w:i/>
        </w:rPr>
        <w:t xml:space="preserve">nimi kontakt, získat si jejich pozornost a respekt, zatraktivnit svůj předmět, ten nemůže </w:t>
      </w:r>
      <w:r w:rsidR="00336186">
        <w:rPr>
          <w:i/>
        </w:rPr>
        <w:t>v </w:t>
      </w:r>
      <w:r w:rsidRPr="00CB7EB2">
        <w:rPr>
          <w:i/>
        </w:rPr>
        <w:t>informačních a komunikačních technologiích zaostávat.“</w:t>
      </w:r>
      <w:sdt>
        <w:sdtPr>
          <w:rPr>
            <w:i/>
            <w:vertAlign w:val="superscript"/>
          </w:rPr>
          <w:id w:val="2112625317"/>
          <w:citation/>
        </w:sdtPr>
        <w:sdtContent>
          <w:r w:rsidR="009A0BFC" w:rsidRPr="006D3445">
            <w:rPr>
              <w:i/>
              <w:vertAlign w:val="superscript"/>
            </w:rPr>
            <w:fldChar w:fldCharType="begin"/>
          </w:r>
          <w:r w:rsidR="001C1039" w:rsidRPr="006D3445">
            <w:rPr>
              <w:i/>
              <w:vertAlign w:val="superscript"/>
            </w:rPr>
            <w:instrText xml:space="preserve">CITATION FRI18 \p 12 \l 1029 </w:instrText>
          </w:r>
          <w:r w:rsidR="009A0BFC" w:rsidRPr="006D3445">
            <w:rPr>
              <w:i/>
              <w:vertAlign w:val="superscript"/>
            </w:rPr>
            <w:fldChar w:fldCharType="separate"/>
          </w:r>
          <w:r w:rsidR="001C1039" w:rsidRPr="006D3445">
            <w:rPr>
              <w:i/>
              <w:noProof/>
              <w:vertAlign w:val="superscript"/>
            </w:rPr>
            <w:t xml:space="preserve"> </w:t>
          </w:r>
          <w:r w:rsidR="001C1039" w:rsidRPr="006D3445">
            <w:rPr>
              <w:noProof/>
              <w:vertAlign w:val="superscript"/>
            </w:rPr>
            <w:t>(8 str. 12)</w:t>
          </w:r>
          <w:r w:rsidR="009A0BFC" w:rsidRPr="006D3445">
            <w:rPr>
              <w:i/>
              <w:vertAlign w:val="superscript"/>
            </w:rPr>
            <w:fldChar w:fldCharType="end"/>
          </w:r>
        </w:sdtContent>
      </w:sdt>
      <w:r>
        <w:t xml:space="preserve"> Musí být tedy nejen pedagogicky připraven zvládnout celou škálu didaktických problémů, které mají souvislost </w:t>
      </w:r>
      <w:r w:rsidR="00336186">
        <w:t>s </w:t>
      </w:r>
      <w:r>
        <w:t>přenosem technických a informačně technologických poznatků do</w:t>
      </w:r>
      <w:r w:rsidR="00911A1B">
        <w:t> </w:t>
      </w:r>
      <w:r>
        <w:t>jednotlivých vyučovacích předmětů</w:t>
      </w:r>
      <w:sdt>
        <w:sdtPr>
          <w:rPr>
            <w:vertAlign w:val="superscript"/>
          </w:rPr>
          <w:id w:val="-1519613005"/>
          <w:citation/>
        </w:sdtPr>
        <w:sdtContent>
          <w:r w:rsidR="009A0BFC" w:rsidRPr="006D3445">
            <w:rPr>
              <w:vertAlign w:val="superscript"/>
            </w:rPr>
            <w:fldChar w:fldCharType="begin"/>
          </w:r>
          <w:r w:rsidR="009A0BFC" w:rsidRPr="006D3445">
            <w:rPr>
              <w:rStyle w:val="Znakapoznpodarou"/>
              <w:szCs w:val="24"/>
            </w:rPr>
            <w:instrText xml:space="preserve">CITATION FRI18 \p 9 \l 1029 </w:instrText>
          </w:r>
          <w:r w:rsidR="009A0BFC" w:rsidRPr="006D3445">
            <w:rPr>
              <w:vertAlign w:val="superscript"/>
            </w:rPr>
            <w:fldChar w:fldCharType="separate"/>
          </w:r>
          <w:r w:rsidR="00E33BDA" w:rsidRPr="006D3445">
            <w:rPr>
              <w:rStyle w:val="Znakapoznpodarou"/>
              <w:noProof/>
              <w:szCs w:val="24"/>
            </w:rPr>
            <w:t xml:space="preserve"> </w:t>
          </w:r>
          <w:r w:rsidR="00E33BDA" w:rsidRPr="006D3445">
            <w:rPr>
              <w:noProof/>
              <w:szCs w:val="24"/>
              <w:vertAlign w:val="superscript"/>
            </w:rPr>
            <w:t>(8 str. 9)</w:t>
          </w:r>
          <w:r w:rsidR="009A0BFC" w:rsidRPr="006D3445">
            <w:rPr>
              <w:vertAlign w:val="superscript"/>
            </w:rPr>
            <w:fldChar w:fldCharType="end"/>
          </w:r>
        </w:sdtContent>
      </w:sdt>
      <w:r>
        <w:t xml:space="preserve">, nýbrž mít i osobní předpoklady jako nadšení a vůli </w:t>
      </w:r>
      <w:r w:rsidR="00336186">
        <w:t>k </w:t>
      </w:r>
      <w:r>
        <w:t xml:space="preserve">celoživotnímu vzdělávání. </w:t>
      </w:r>
      <w:r w:rsidR="00336186">
        <w:t>V </w:t>
      </w:r>
      <w:r>
        <w:t xml:space="preserve">souvislosti </w:t>
      </w:r>
      <w:r w:rsidR="00336186">
        <w:t>s </w:t>
      </w:r>
      <w:r>
        <w:t>vizí Strategie 2030+ může být úskalím nedostate</w:t>
      </w:r>
      <w:r w:rsidR="00336186">
        <w:t>k </w:t>
      </w:r>
      <w:r>
        <w:t xml:space="preserve">odborně vzdělaných pedagogů </w:t>
      </w:r>
      <w:r w:rsidR="00336186">
        <w:t>v </w:t>
      </w:r>
      <w:r>
        <w:t>oblasti informatiky a digitálních technologií a</w:t>
      </w:r>
      <w:r w:rsidR="00911A1B">
        <w:t> </w:t>
      </w:r>
      <w:r>
        <w:t xml:space="preserve">nutnost postupně zvyšovat vzdělání všech </w:t>
      </w:r>
      <w:r w:rsidRPr="00CB7EB2">
        <w:t>pedagogických pracovníků.</w:t>
      </w:r>
    </w:p>
    <w:p w14:paraId="7910A9DC" w14:textId="76BA85FD" w:rsidR="00EE03FC" w:rsidRDefault="00EE03FC" w:rsidP="00EE03FC">
      <w:pPr>
        <w:pStyle w:val="D-nadpis1neslovan"/>
      </w:pPr>
      <w:bookmarkStart w:id="12" w:name="_Toc75297080"/>
      <w:r w:rsidRPr="00CB7EB2">
        <w:lastRenderedPageBreak/>
        <w:t>Výzkum</w:t>
      </w:r>
      <w:r>
        <w:t>ná část</w:t>
      </w:r>
      <w:bookmarkEnd w:id="12"/>
    </w:p>
    <w:p w14:paraId="56DED6E3" w14:textId="77777777" w:rsidR="00336186" w:rsidRDefault="00EE03FC" w:rsidP="00EE03FC">
      <w:pPr>
        <w:pStyle w:val="D-normln"/>
      </w:pPr>
      <w:r w:rsidRPr="00C66403">
        <w:t>V</w:t>
      </w:r>
      <w:r w:rsidR="005F0360">
        <w:t xml:space="preserve">ýzkumná část je věnována stanovení cílů práce, základní výzkumné otázky, výběru a odůvodnění metody výzkumu a popisu sběru dat. Následuje analýza získaných informací a vlastní interpretace výzkumníka. </w:t>
      </w:r>
      <w:r w:rsidR="00BB49B7">
        <w:t>Výzkumná část je zakončena shrnutím výsledků výzkumu.</w:t>
      </w:r>
    </w:p>
    <w:p w14:paraId="0CA49745" w14:textId="77777777" w:rsidR="00336186" w:rsidRDefault="00906801" w:rsidP="00C66403">
      <w:pPr>
        <w:pStyle w:val="Nadpis1"/>
      </w:pPr>
      <w:bookmarkStart w:id="13" w:name="_Toc75297081"/>
      <w:r>
        <w:lastRenderedPageBreak/>
        <w:t>Metodologie</w:t>
      </w:r>
      <w:bookmarkEnd w:id="13"/>
    </w:p>
    <w:p w14:paraId="471EBD1D" w14:textId="77D47CBD" w:rsidR="00906801" w:rsidRDefault="00336186" w:rsidP="00C66403">
      <w:pPr>
        <w:pStyle w:val="D-normln"/>
      </w:pPr>
      <w:r>
        <w:t>V </w:t>
      </w:r>
      <w:r w:rsidR="00906801" w:rsidRPr="001E5F62">
        <w:t>úvodu této kapitoly vymezím cíl svého výzkumu</w:t>
      </w:r>
      <w:r w:rsidR="00906801">
        <w:t xml:space="preserve"> a použité metody. </w:t>
      </w:r>
      <w:r w:rsidR="00906801" w:rsidRPr="001E5F62">
        <w:t xml:space="preserve">Dále </w:t>
      </w:r>
      <w:r w:rsidR="00906801">
        <w:t>nastíním techniky sběru dat a popíš</w:t>
      </w:r>
      <w:r w:rsidR="009F0F24">
        <w:t>u</w:t>
      </w:r>
      <w:r w:rsidR="00906801">
        <w:t xml:space="preserve"> výzkumný vzore</w:t>
      </w:r>
      <w:r>
        <w:t>k </w:t>
      </w:r>
      <w:r w:rsidR="00906801">
        <w:t>a průběh výzkumu.</w:t>
      </w:r>
    </w:p>
    <w:p w14:paraId="0A5D78F2" w14:textId="77777777" w:rsidR="00906801" w:rsidRDefault="00906801" w:rsidP="00933696">
      <w:pPr>
        <w:pStyle w:val="Nadpis2"/>
      </w:pPr>
      <w:bookmarkStart w:id="14" w:name="_Toc75297082"/>
      <w:r w:rsidRPr="00E61814">
        <w:t>Cíl práce a výzkumné otázky</w:t>
      </w:r>
      <w:bookmarkEnd w:id="14"/>
    </w:p>
    <w:p w14:paraId="770B1EAA" w14:textId="5E0DB5E7" w:rsidR="00336186" w:rsidRDefault="00906801" w:rsidP="00C66403">
      <w:pPr>
        <w:pStyle w:val="D-normln"/>
      </w:pPr>
      <w:r w:rsidRPr="008636B5">
        <w:t xml:space="preserve">Cílem práce je </w:t>
      </w:r>
      <w:r>
        <w:t>analyzovat nabídku</w:t>
      </w:r>
      <w:r w:rsidRPr="00D6737C">
        <w:t xml:space="preserve"> volnočasových </w:t>
      </w:r>
      <w:r>
        <w:t xml:space="preserve">aktivit </w:t>
      </w:r>
      <w:r w:rsidR="00336186">
        <w:t>v </w:t>
      </w:r>
      <w:r>
        <w:t>základních školách na </w:t>
      </w:r>
      <w:r w:rsidRPr="00D6737C">
        <w:t>Karlovarsku, zaměřených na informatiku a digitální technologie.</w:t>
      </w:r>
      <w:r>
        <w:t xml:space="preserve"> </w:t>
      </w:r>
      <w:r w:rsidR="00336186">
        <w:t>K </w:t>
      </w:r>
      <w:r>
        <w:t>provedení analýzy je nutné především uskutečnit výběr škol a dále od nich systematicky získat potřebné údaje.</w:t>
      </w:r>
    </w:p>
    <w:p w14:paraId="22224072" w14:textId="3569061E" w:rsidR="00906801" w:rsidRDefault="00906801" w:rsidP="00C66403">
      <w:pPr>
        <w:pStyle w:val="D-normln"/>
        <w:rPr>
          <w:b/>
        </w:rPr>
      </w:pPr>
      <w:r>
        <w:t>Výzkumná otázka</w:t>
      </w:r>
      <w:r w:rsidR="006D4B50">
        <w:t>, kterou si tato práce klade, zní</w:t>
      </w:r>
      <w:r>
        <w:t xml:space="preserve">: </w:t>
      </w:r>
      <w:r w:rsidRPr="006D4B50">
        <w:rPr>
          <w:b/>
        </w:rPr>
        <w:t xml:space="preserve">„Existují </w:t>
      </w:r>
      <w:r w:rsidR="00336186">
        <w:rPr>
          <w:b/>
        </w:rPr>
        <w:t>v </w:t>
      </w:r>
      <w:r w:rsidRPr="006D4B50">
        <w:rPr>
          <w:b/>
        </w:rPr>
        <w:t>nabídce volnočasových aktivit na Karlovarsku kroužky zaměřené na informatiku</w:t>
      </w:r>
      <w:r w:rsidR="002B5B77" w:rsidRPr="006D4B50">
        <w:rPr>
          <w:b/>
        </w:rPr>
        <w:t xml:space="preserve"> a digitální technologie</w:t>
      </w:r>
      <w:r w:rsidRPr="006D4B50">
        <w:rPr>
          <w:b/>
        </w:rPr>
        <w:t>?“</w:t>
      </w:r>
    </w:p>
    <w:p w14:paraId="3E4423A1" w14:textId="77777777" w:rsidR="00336186" w:rsidRDefault="003D4F02" w:rsidP="00C66403">
      <w:pPr>
        <w:pStyle w:val="D-normln"/>
      </w:pPr>
      <w:r>
        <w:t>Dílčí otázky jsou:</w:t>
      </w:r>
    </w:p>
    <w:p w14:paraId="43C6D778" w14:textId="73ADE1C8" w:rsidR="00336186" w:rsidRDefault="003D4F02" w:rsidP="003D4F02">
      <w:pPr>
        <w:pStyle w:val="D-normln"/>
        <w:numPr>
          <w:ilvl w:val="0"/>
          <w:numId w:val="8"/>
        </w:numPr>
      </w:pPr>
      <w:r>
        <w:t xml:space="preserve">Jaké konkrétní kroužky jsou </w:t>
      </w:r>
      <w:r w:rsidR="00336186">
        <w:t>v </w:t>
      </w:r>
      <w:r>
        <w:t>oblasti informatiky a digitálních technologií nabízeny?</w:t>
      </w:r>
    </w:p>
    <w:p w14:paraId="76A8D9E8" w14:textId="77777777" w:rsidR="00336186" w:rsidRDefault="003D4F02" w:rsidP="003D4F02">
      <w:pPr>
        <w:pStyle w:val="D-normln"/>
        <w:numPr>
          <w:ilvl w:val="0"/>
          <w:numId w:val="8"/>
        </w:numPr>
      </w:pPr>
      <w:r>
        <w:t>Jaká je náplň činnosti jednotlivých kroužků?</w:t>
      </w:r>
    </w:p>
    <w:p w14:paraId="4A1A15A9" w14:textId="6C8D070C" w:rsidR="00336186" w:rsidRDefault="00336186" w:rsidP="003D4F02">
      <w:pPr>
        <w:pStyle w:val="D-normln"/>
        <w:numPr>
          <w:ilvl w:val="0"/>
          <w:numId w:val="8"/>
        </w:numPr>
      </w:pPr>
      <w:r>
        <w:t>V </w:t>
      </w:r>
      <w:r w:rsidR="003D4F02">
        <w:t>čem se liší náplň jednotlivých kroužků, které mají stejný nebo podobný název?</w:t>
      </w:r>
    </w:p>
    <w:p w14:paraId="2EC010D8" w14:textId="77777777" w:rsidR="00336186" w:rsidRDefault="00906801" w:rsidP="00933696">
      <w:pPr>
        <w:pStyle w:val="Nadpis2"/>
      </w:pPr>
      <w:bookmarkStart w:id="15" w:name="_Toc75297083"/>
      <w:r w:rsidRPr="006706D2">
        <w:t>Volba výzkumné metody</w:t>
      </w:r>
      <w:bookmarkEnd w:id="15"/>
    </w:p>
    <w:p w14:paraId="1D539FD6" w14:textId="77777777" w:rsidR="00336186" w:rsidRDefault="00906801" w:rsidP="00C66403">
      <w:pPr>
        <w:pStyle w:val="D-normln"/>
      </w:pPr>
      <w:r>
        <w:t xml:space="preserve">Pro potřeby této práce jsem zvolil kvantitativní výzkumnou strategii, </w:t>
      </w:r>
      <w:r w:rsidRPr="006E2E95">
        <w:t xml:space="preserve">neboť cíl výzkumu, podstata zkoumaného </w:t>
      </w:r>
      <w:r>
        <w:t>jevu</w:t>
      </w:r>
      <w:r w:rsidRPr="006E2E95">
        <w:t xml:space="preserve"> a tím i povaha dat vyžadují zpracovaní kvantitativní metodologií.</w:t>
      </w:r>
      <w:r w:rsidRPr="004B0DFC">
        <w:t xml:space="preserve"> </w:t>
      </w:r>
      <w:r>
        <w:t>Nejedná se o vytváření nových teorií či jejich ověřování, mým cílem je získat empirická data a analyzovat je. Kvantitativní metoda je také vhodná při zkoumání většího počtu jednotek.</w:t>
      </w:r>
    </w:p>
    <w:p w14:paraId="23B507CB" w14:textId="5AE8C9BD" w:rsidR="00906801" w:rsidRDefault="00906801" w:rsidP="00C66403">
      <w:pPr>
        <w:pStyle w:val="D-normln"/>
      </w:pPr>
      <w:r>
        <w:t xml:space="preserve">Kvantitativní výzkum využívá </w:t>
      </w:r>
      <w:r w:rsidRPr="000D0F18">
        <w:t>deduktivní logiku</w:t>
      </w:r>
      <w:r>
        <w:t xml:space="preserve">, což znamená, že vychází </w:t>
      </w:r>
      <w:r w:rsidR="00336186">
        <w:t>z </w:t>
      </w:r>
      <w:r>
        <w:t xml:space="preserve">teorie nebo obecně formulovaného problému. Poté následuje sběr dat a vyhodnocení výsledků. </w:t>
      </w:r>
      <w:proofErr w:type="spellStart"/>
      <w:r>
        <w:t>Hendl</w:t>
      </w:r>
      <w:proofErr w:type="spellEnd"/>
      <w:r>
        <w:t xml:space="preserve"> definuje, že </w:t>
      </w:r>
      <w:r w:rsidRPr="00D04AFC">
        <w:rPr>
          <w:i/>
        </w:rPr>
        <w:t>„analýza dokumentů kvantitativním způsobem se obvykle nazývá obsahová analýza. Tento typ analýzy zdůrazňuje spolehlivost a validitu získaných výsledků.“</w:t>
      </w:r>
      <w:sdt>
        <w:sdtPr>
          <w:rPr>
            <w:i/>
            <w:vertAlign w:val="superscript"/>
          </w:rPr>
          <w:id w:val="-204183335"/>
          <w:citation/>
        </w:sdtPr>
        <w:sdtContent>
          <w:r w:rsidR="00E742B8" w:rsidRPr="00E742B8">
            <w:rPr>
              <w:i/>
              <w:vertAlign w:val="superscript"/>
            </w:rPr>
            <w:fldChar w:fldCharType="begin"/>
          </w:r>
          <w:r w:rsidR="00E742B8" w:rsidRPr="00E742B8">
            <w:rPr>
              <w:i/>
              <w:vertAlign w:val="superscript"/>
            </w:rPr>
            <w:instrText xml:space="preserve">CITATION HEN17 \p 230 \l 1029 </w:instrText>
          </w:r>
          <w:r w:rsidR="00E742B8" w:rsidRPr="00E742B8">
            <w:rPr>
              <w:i/>
              <w:vertAlign w:val="superscript"/>
            </w:rPr>
            <w:fldChar w:fldCharType="separate"/>
          </w:r>
          <w:r w:rsidR="00E742B8" w:rsidRPr="00E742B8">
            <w:rPr>
              <w:i/>
              <w:noProof/>
              <w:vertAlign w:val="superscript"/>
            </w:rPr>
            <w:t xml:space="preserve"> </w:t>
          </w:r>
          <w:r w:rsidR="00E742B8" w:rsidRPr="00E742B8">
            <w:rPr>
              <w:noProof/>
              <w:vertAlign w:val="superscript"/>
            </w:rPr>
            <w:t>(17 str. 230)</w:t>
          </w:r>
          <w:r w:rsidR="00E742B8" w:rsidRPr="00E742B8">
            <w:rPr>
              <w:i/>
              <w:vertAlign w:val="superscript"/>
            </w:rPr>
            <w:fldChar w:fldCharType="end"/>
          </w:r>
        </w:sdtContent>
      </w:sdt>
    </w:p>
    <w:p w14:paraId="060022BB" w14:textId="48D288E3" w:rsidR="00336186" w:rsidRDefault="00906801" w:rsidP="00C66403">
      <w:pPr>
        <w:pStyle w:val="D-normln"/>
      </w:pPr>
      <w:r>
        <w:t xml:space="preserve">Obsahová analýza bývá nazývána také věcnou analýzou a je zaměřena na obsah dokumentu nebo jeho části. Je široce využívána </w:t>
      </w:r>
      <w:r w:rsidR="00336186">
        <w:t>ve </w:t>
      </w:r>
      <w:r>
        <w:t xml:space="preserve">společenských vědách, protože je aplikovatelná na různorodá data a vyznačuje se vysokou mírou </w:t>
      </w:r>
      <w:r w:rsidRPr="0033208B">
        <w:t>zobecnění.</w:t>
      </w:r>
      <w:r>
        <w:t xml:space="preserve"> </w:t>
      </w:r>
      <w:r w:rsidRPr="0033208B">
        <w:t xml:space="preserve">Při výběru </w:t>
      </w:r>
      <w:r w:rsidRPr="0033208B">
        <w:lastRenderedPageBreak/>
        <w:t>obsahové analýzy je nutné myslet hlavně na potřeby uživatele, kterému je její výslede</w:t>
      </w:r>
      <w:r w:rsidR="00336186">
        <w:t>k </w:t>
      </w:r>
      <w:r w:rsidRPr="0033208B">
        <w:t>určen, a podle toho uzpůsobit výběr kategorií.</w:t>
      </w:r>
      <w:sdt>
        <w:sdtPr>
          <w:rPr>
            <w:vertAlign w:val="superscript"/>
          </w:rPr>
          <w:id w:val="738513903"/>
          <w:citation/>
        </w:sdtPr>
        <w:sdtContent>
          <w:r w:rsidR="00E742B8" w:rsidRPr="00E742B8">
            <w:rPr>
              <w:vertAlign w:val="superscript"/>
            </w:rPr>
            <w:fldChar w:fldCharType="begin"/>
          </w:r>
          <w:r w:rsidR="00E742B8" w:rsidRPr="00E742B8">
            <w:rPr>
              <w:vertAlign w:val="superscript"/>
            </w:rPr>
            <w:instrText xml:space="preserve">CITATION Dvo10 \p 95-99 \l 1029 </w:instrText>
          </w:r>
          <w:r w:rsidR="00E742B8" w:rsidRPr="00E742B8">
            <w:rPr>
              <w:vertAlign w:val="superscript"/>
            </w:rPr>
            <w:fldChar w:fldCharType="separate"/>
          </w:r>
          <w:r w:rsidR="00E742B8" w:rsidRPr="00E742B8">
            <w:rPr>
              <w:noProof/>
              <w:vertAlign w:val="superscript"/>
            </w:rPr>
            <w:t xml:space="preserve"> (18 stránky 95-99)</w:t>
          </w:r>
          <w:r w:rsidR="00E742B8" w:rsidRPr="00E742B8">
            <w:rPr>
              <w:vertAlign w:val="superscript"/>
            </w:rPr>
            <w:fldChar w:fldCharType="end"/>
          </w:r>
        </w:sdtContent>
      </w:sdt>
    </w:p>
    <w:p w14:paraId="336CBF7B" w14:textId="267927C5" w:rsidR="00336186" w:rsidRDefault="00906801" w:rsidP="00C66403">
      <w:pPr>
        <w:pStyle w:val="D-normln"/>
      </w:pPr>
      <w:r w:rsidRPr="0033208B">
        <w:t>Obsahová analýza má několi</w:t>
      </w:r>
      <w:r w:rsidR="00336186">
        <w:t>k </w:t>
      </w:r>
      <w:r w:rsidRPr="0033208B">
        <w:t>podtypů. Relační analýza zachycuje vztahy mezi jednotlivými koncepty a sdružuje je na základě společných znaků. Konceptuální analýza se zabývá hlavně frekvencí výskytu slo</w:t>
      </w:r>
      <w:r w:rsidR="00336186">
        <w:t>v </w:t>
      </w:r>
      <w:r w:rsidRPr="0033208B">
        <w:t xml:space="preserve">a frází. </w:t>
      </w:r>
      <w:r w:rsidR="00336186">
        <w:t>V </w:t>
      </w:r>
      <w:r>
        <w:t xml:space="preserve">této bakalářské práci se jedná </w:t>
      </w:r>
      <w:r w:rsidR="00336186">
        <w:t>v </w:t>
      </w:r>
      <w:r>
        <w:t>bližším určení o re</w:t>
      </w:r>
      <w:r w:rsidRPr="0033208B">
        <w:t>lační analýzu.</w:t>
      </w:r>
      <w:r w:rsidR="00E742B8" w:rsidRPr="00E742B8">
        <w:rPr>
          <w:vertAlign w:val="superscript"/>
        </w:rPr>
        <w:t xml:space="preserve"> </w:t>
      </w:r>
      <w:sdt>
        <w:sdtPr>
          <w:rPr>
            <w:vertAlign w:val="superscript"/>
          </w:rPr>
          <w:id w:val="1276061968"/>
          <w:citation/>
        </w:sdtPr>
        <w:sdtContent>
          <w:r w:rsidR="00E742B8" w:rsidRPr="00E742B8">
            <w:rPr>
              <w:vertAlign w:val="superscript"/>
            </w:rPr>
            <w:fldChar w:fldCharType="begin"/>
          </w:r>
          <w:r w:rsidR="00E742B8" w:rsidRPr="00E742B8">
            <w:rPr>
              <w:vertAlign w:val="superscript"/>
            </w:rPr>
            <w:instrText xml:space="preserve">CITATION Dvo10 \p 97-98 \l 1029 </w:instrText>
          </w:r>
          <w:r w:rsidR="00E742B8" w:rsidRPr="00E742B8">
            <w:rPr>
              <w:vertAlign w:val="superscript"/>
            </w:rPr>
            <w:fldChar w:fldCharType="separate"/>
          </w:r>
          <w:r w:rsidR="00E742B8" w:rsidRPr="00E742B8">
            <w:rPr>
              <w:noProof/>
              <w:vertAlign w:val="superscript"/>
            </w:rPr>
            <w:t>(18 stránky 97-98)</w:t>
          </w:r>
          <w:r w:rsidR="00E742B8" w:rsidRPr="00E742B8">
            <w:rPr>
              <w:vertAlign w:val="superscript"/>
            </w:rPr>
            <w:fldChar w:fldCharType="end"/>
          </w:r>
        </w:sdtContent>
      </w:sdt>
    </w:p>
    <w:p w14:paraId="4057561C" w14:textId="77777777" w:rsidR="00336186" w:rsidRDefault="00906801" w:rsidP="00FF584F">
      <w:pPr>
        <w:pStyle w:val="D-normln"/>
        <w:contextualSpacing/>
      </w:pPr>
      <w:r>
        <w:t xml:space="preserve">Výhodami obsahové analýzy jsou dle </w:t>
      </w:r>
      <w:proofErr w:type="spellStart"/>
      <w:r>
        <w:t>Hendla</w:t>
      </w:r>
      <w:proofErr w:type="spellEnd"/>
      <w:r>
        <w:t>:</w:t>
      </w:r>
    </w:p>
    <w:p w14:paraId="1E2608A6" w14:textId="77777777" w:rsidR="00336186" w:rsidRDefault="00906801" w:rsidP="0033348F">
      <w:pPr>
        <w:pStyle w:val="D-normln"/>
        <w:numPr>
          <w:ilvl w:val="0"/>
          <w:numId w:val="11"/>
        </w:numPr>
        <w:ind w:left="714" w:hanging="357"/>
        <w:contextualSpacing/>
      </w:pPr>
      <w:r>
        <w:t>analýza hotových a neměnných dokumentů</w:t>
      </w:r>
    </w:p>
    <w:p w14:paraId="442AF089" w14:textId="77777777" w:rsidR="00336186" w:rsidRDefault="00906801" w:rsidP="0033348F">
      <w:pPr>
        <w:pStyle w:val="D-normln"/>
        <w:numPr>
          <w:ilvl w:val="0"/>
          <w:numId w:val="11"/>
        </w:numPr>
        <w:ind w:left="714" w:hanging="357"/>
        <w:contextualSpacing/>
      </w:pPr>
      <w:r>
        <w:t>stálost dat – umožňuje to kontrolu a opakované studie</w:t>
      </w:r>
    </w:p>
    <w:p w14:paraId="1785749B" w14:textId="612E0685" w:rsidR="00906801" w:rsidRPr="00FB3DA1" w:rsidRDefault="00906801" w:rsidP="0033348F">
      <w:pPr>
        <w:pStyle w:val="D-normln"/>
        <w:numPr>
          <w:ilvl w:val="0"/>
          <w:numId w:val="11"/>
        </w:numPr>
        <w:ind w:left="714" w:hanging="357"/>
      </w:pPr>
      <w:r>
        <w:t>možnost longitudinálního sledování</w:t>
      </w:r>
      <w:r w:rsidR="00E742B8" w:rsidRPr="00E742B8">
        <w:rPr>
          <w:i/>
          <w:vertAlign w:val="superscript"/>
        </w:rPr>
        <w:t xml:space="preserve"> </w:t>
      </w:r>
      <w:sdt>
        <w:sdtPr>
          <w:rPr>
            <w:i/>
            <w:vertAlign w:val="superscript"/>
          </w:rPr>
          <w:id w:val="-353105494"/>
          <w:citation/>
        </w:sdtPr>
        <w:sdtContent>
          <w:r w:rsidR="00E742B8" w:rsidRPr="00E742B8">
            <w:rPr>
              <w:i/>
              <w:vertAlign w:val="superscript"/>
            </w:rPr>
            <w:fldChar w:fldCharType="begin"/>
          </w:r>
          <w:r w:rsidR="00E742B8" w:rsidRPr="00E742B8">
            <w:rPr>
              <w:i/>
              <w:vertAlign w:val="superscript"/>
            </w:rPr>
            <w:instrText xml:space="preserve">CITATION HEN17 \p 233 \l 1029 </w:instrText>
          </w:r>
          <w:r w:rsidR="00E742B8" w:rsidRPr="00E742B8">
            <w:rPr>
              <w:i/>
              <w:vertAlign w:val="superscript"/>
            </w:rPr>
            <w:fldChar w:fldCharType="separate"/>
          </w:r>
          <w:r w:rsidR="00E742B8" w:rsidRPr="00E742B8">
            <w:rPr>
              <w:noProof/>
              <w:vertAlign w:val="superscript"/>
            </w:rPr>
            <w:t>(17 str. 233)</w:t>
          </w:r>
          <w:r w:rsidR="00E742B8" w:rsidRPr="00E742B8">
            <w:rPr>
              <w:i/>
              <w:vertAlign w:val="superscript"/>
            </w:rPr>
            <w:fldChar w:fldCharType="end"/>
          </w:r>
        </w:sdtContent>
      </w:sdt>
    </w:p>
    <w:p w14:paraId="31BF344C" w14:textId="47E25EF0" w:rsidR="00336186" w:rsidRDefault="00906801" w:rsidP="00C66403">
      <w:pPr>
        <w:pStyle w:val="D-normln"/>
      </w:pPr>
      <w:r>
        <w:t>Dvořáková vyzdvihuje obsahovou analýzu pro její jednoduchost a adaptabilitu, přičemž zůstává metodou systematickou.</w:t>
      </w:r>
      <w:r w:rsidR="00E742B8" w:rsidRPr="00E742B8">
        <w:rPr>
          <w:vertAlign w:val="superscript"/>
        </w:rPr>
        <w:t xml:space="preserve"> </w:t>
      </w:r>
      <w:sdt>
        <w:sdtPr>
          <w:rPr>
            <w:vertAlign w:val="superscript"/>
          </w:rPr>
          <w:id w:val="-1746874951"/>
          <w:citation/>
        </w:sdtPr>
        <w:sdtContent>
          <w:r w:rsidR="00E742B8" w:rsidRPr="00E742B8">
            <w:rPr>
              <w:vertAlign w:val="superscript"/>
            </w:rPr>
            <w:fldChar w:fldCharType="begin"/>
          </w:r>
          <w:r w:rsidR="00E742B8" w:rsidRPr="00E742B8">
            <w:rPr>
              <w:vertAlign w:val="superscript"/>
            </w:rPr>
            <w:instrText xml:space="preserve">CITATION Dvo10 \p 98 \l 1029 </w:instrText>
          </w:r>
          <w:r w:rsidR="00E742B8" w:rsidRPr="00E742B8">
            <w:rPr>
              <w:vertAlign w:val="superscript"/>
            </w:rPr>
            <w:fldChar w:fldCharType="separate"/>
          </w:r>
          <w:r w:rsidR="00E742B8" w:rsidRPr="00E742B8">
            <w:rPr>
              <w:noProof/>
              <w:vertAlign w:val="superscript"/>
            </w:rPr>
            <w:t>(18 str. 98)</w:t>
          </w:r>
          <w:r w:rsidR="00E742B8" w:rsidRPr="00E742B8">
            <w:rPr>
              <w:vertAlign w:val="superscript"/>
            </w:rPr>
            <w:fldChar w:fldCharType="end"/>
          </w:r>
        </w:sdtContent>
      </w:sdt>
      <w:r>
        <w:t xml:space="preserve"> Další výhodou je, že získaná data posuzuje objektivně badatel a je </w:t>
      </w:r>
      <w:r w:rsidR="00336186">
        <w:t>v </w:t>
      </w:r>
      <w:r>
        <w:t>mnoha směrech příbuzná</w:t>
      </w:r>
      <w:r w:rsidR="0095737E">
        <w:t xml:space="preserve"> strukturovanému pozorování. Na </w:t>
      </w:r>
      <w:r>
        <w:t>badateli vša</w:t>
      </w:r>
      <w:r w:rsidR="00336186">
        <w:t>k </w:t>
      </w:r>
      <w:r>
        <w:t>závisí, koli</w:t>
      </w:r>
      <w:r w:rsidR="00336186">
        <w:t>k </w:t>
      </w:r>
      <w:r>
        <w:t>pozornosti věnuje které jednotce. Tím se vša</w:t>
      </w:r>
      <w:r w:rsidR="00336186">
        <w:t>k </w:t>
      </w:r>
      <w:r>
        <w:t xml:space="preserve">přibližuje kvalitativním metodám a </w:t>
      </w:r>
      <w:r w:rsidR="00336186">
        <w:t>v </w:t>
      </w:r>
      <w:r>
        <w:t xml:space="preserve">praxi se často prolíná </w:t>
      </w:r>
      <w:r w:rsidR="00336186">
        <w:t>s </w:t>
      </w:r>
      <w:r>
        <w:t>kvalitativními (textovými) analýzami.</w:t>
      </w:r>
    </w:p>
    <w:p w14:paraId="5A7B3388" w14:textId="56304742" w:rsidR="00906801" w:rsidRDefault="00906801" w:rsidP="00C66403">
      <w:pPr>
        <w:pStyle w:val="D-normln"/>
      </w:pPr>
      <w:r>
        <w:t xml:space="preserve">Nevýhody obsahové analýzy shledává </w:t>
      </w:r>
      <w:proofErr w:type="spellStart"/>
      <w:r>
        <w:t>Hendl</w:t>
      </w:r>
      <w:proofErr w:type="spellEnd"/>
      <w:r>
        <w:t xml:space="preserve"> </w:t>
      </w:r>
      <w:r w:rsidR="00336186">
        <w:t>v </w:t>
      </w:r>
      <w:r>
        <w:t xml:space="preserve">tom, že </w:t>
      </w:r>
      <w:r w:rsidRPr="004B0DFC">
        <w:rPr>
          <w:i/>
          <w:iCs/>
        </w:rPr>
        <w:t>„dostupné dokumenty nepokrývají skutečnou situaci či nevyhovují cílům výzkumu.“</w:t>
      </w:r>
      <w:r w:rsidR="004B0DFC">
        <w:rPr>
          <w:rStyle w:val="Znakapoznpodarou"/>
        </w:rPr>
        <w:t xml:space="preserve"> </w:t>
      </w:r>
      <w:sdt>
        <w:sdtPr>
          <w:rPr>
            <w:i/>
            <w:vertAlign w:val="superscript"/>
          </w:rPr>
          <w:id w:val="-1886018655"/>
          <w:citation/>
        </w:sdtPr>
        <w:sdtContent>
          <w:r w:rsidR="00E742B8" w:rsidRPr="00E742B8">
            <w:rPr>
              <w:i/>
              <w:vertAlign w:val="superscript"/>
            </w:rPr>
            <w:fldChar w:fldCharType="begin"/>
          </w:r>
          <w:r w:rsidR="00E742B8" w:rsidRPr="00E742B8">
            <w:rPr>
              <w:i/>
              <w:vertAlign w:val="superscript"/>
            </w:rPr>
            <w:instrText xml:space="preserve">CITATION HEN17 \p 233 \l 1029 </w:instrText>
          </w:r>
          <w:r w:rsidR="00E742B8" w:rsidRPr="00E742B8">
            <w:rPr>
              <w:i/>
              <w:vertAlign w:val="superscript"/>
            </w:rPr>
            <w:fldChar w:fldCharType="separate"/>
          </w:r>
          <w:r w:rsidR="00E742B8" w:rsidRPr="00E742B8">
            <w:rPr>
              <w:noProof/>
              <w:vertAlign w:val="superscript"/>
            </w:rPr>
            <w:t>(17 str. 233)</w:t>
          </w:r>
          <w:r w:rsidR="00E742B8" w:rsidRPr="00E742B8">
            <w:rPr>
              <w:i/>
              <w:vertAlign w:val="superscript"/>
            </w:rPr>
            <w:fldChar w:fldCharType="end"/>
          </w:r>
        </w:sdtContent>
      </w:sdt>
    </w:p>
    <w:p w14:paraId="4374C10C" w14:textId="63BE46EF" w:rsidR="00906801" w:rsidRDefault="00906801" w:rsidP="00933696">
      <w:pPr>
        <w:pStyle w:val="Nadpis2"/>
      </w:pPr>
      <w:bookmarkStart w:id="16" w:name="_Toc75297084"/>
      <w:r>
        <w:t>Popi</w:t>
      </w:r>
      <w:r w:rsidR="00336186">
        <w:t>s </w:t>
      </w:r>
      <w:r>
        <w:t>techniky sběru dat</w:t>
      </w:r>
      <w:bookmarkEnd w:id="16"/>
    </w:p>
    <w:p w14:paraId="0CFD32CD" w14:textId="2AB4CBD8" w:rsidR="00336186" w:rsidRDefault="00906801" w:rsidP="00C66403">
      <w:pPr>
        <w:pStyle w:val="D-normln"/>
      </w:pPr>
      <w:r w:rsidRPr="00B73B8A">
        <w:t>Pro svůj výzkum jsem jako prostřede</w:t>
      </w:r>
      <w:r w:rsidR="00336186">
        <w:t>k k </w:t>
      </w:r>
      <w:r w:rsidRPr="00B73B8A">
        <w:t xml:space="preserve">získávání dat o nabídce </w:t>
      </w:r>
      <w:r>
        <w:t>volnočasových aktivit zvolil internet, konkrétně webové stránky škol a volnočasových zařízení. Tento zdroj informací je volně dostupný a usoudil jsem, že analýza zde uvedených nabíde</w:t>
      </w:r>
      <w:r w:rsidR="00336186">
        <w:t>k </w:t>
      </w:r>
      <w:r>
        <w:t>bude nejefektivnější.</w:t>
      </w:r>
    </w:p>
    <w:p w14:paraId="5D74FB95" w14:textId="2600C0F9" w:rsidR="00336186" w:rsidRDefault="00906801" w:rsidP="00C66403">
      <w:pPr>
        <w:pStyle w:val="D-normln"/>
      </w:pPr>
      <w:r w:rsidRPr="00110F05">
        <w:t>Weby škol a domů dětí a mládeže jsou svým způsobem stejně strukturované, obsahují shodné kategorie a jsou snadné pro orientaci. Ja</w:t>
      </w:r>
      <w:r w:rsidR="00336186">
        <w:t>k </w:t>
      </w:r>
      <w:r w:rsidRPr="00110F05">
        <w:t xml:space="preserve">uvádí </w:t>
      </w:r>
      <w:proofErr w:type="spellStart"/>
      <w:r w:rsidRPr="00110F05">
        <w:t>Hendl</w:t>
      </w:r>
      <w:proofErr w:type="spellEnd"/>
      <w:r w:rsidRPr="00110F05">
        <w:t xml:space="preserve">, </w:t>
      </w:r>
      <w:r w:rsidRPr="00110F05">
        <w:rPr>
          <w:i/>
        </w:rPr>
        <w:t>„výchozí materiál pro</w:t>
      </w:r>
      <w:r w:rsidR="004B0DFC">
        <w:rPr>
          <w:i/>
        </w:rPr>
        <w:t> </w:t>
      </w:r>
      <w:r w:rsidRPr="00110F05">
        <w:rPr>
          <w:i/>
        </w:rPr>
        <w:t>obsahovou analýzu často není předem strukturován tak, ja</w:t>
      </w:r>
      <w:r w:rsidR="00336186">
        <w:rPr>
          <w:i/>
        </w:rPr>
        <w:t>k </w:t>
      </w:r>
      <w:r w:rsidRPr="00110F05">
        <w:rPr>
          <w:i/>
        </w:rPr>
        <w:t>to potřebuje výzkumník. Jde o dokument vytvořený původně za určitým účelem.“</w:t>
      </w:r>
      <w:r w:rsidR="00BE7EC4" w:rsidRPr="00BE7EC4">
        <w:rPr>
          <w:rStyle w:val="Znakapoznpodarou"/>
        </w:rPr>
        <w:t xml:space="preserve"> </w:t>
      </w:r>
      <w:sdt>
        <w:sdtPr>
          <w:rPr>
            <w:i/>
            <w:vertAlign w:val="superscript"/>
          </w:rPr>
          <w:id w:val="1818994698"/>
          <w:citation/>
        </w:sdtPr>
        <w:sdtContent>
          <w:r w:rsidR="00E742B8" w:rsidRPr="00E742B8">
            <w:rPr>
              <w:i/>
              <w:vertAlign w:val="superscript"/>
            </w:rPr>
            <w:fldChar w:fldCharType="begin"/>
          </w:r>
          <w:r w:rsidR="00E742B8" w:rsidRPr="00E742B8">
            <w:rPr>
              <w:i/>
              <w:vertAlign w:val="superscript"/>
            </w:rPr>
            <w:instrText xml:space="preserve">CITATION HEN17 \p 230 \l 1029 </w:instrText>
          </w:r>
          <w:r w:rsidR="00E742B8" w:rsidRPr="00E742B8">
            <w:rPr>
              <w:i/>
              <w:vertAlign w:val="superscript"/>
            </w:rPr>
            <w:fldChar w:fldCharType="separate"/>
          </w:r>
          <w:r w:rsidR="00E742B8" w:rsidRPr="00E742B8">
            <w:rPr>
              <w:noProof/>
              <w:vertAlign w:val="superscript"/>
            </w:rPr>
            <w:t>(17 str. 230)</w:t>
          </w:r>
          <w:r w:rsidR="00E742B8" w:rsidRPr="00E742B8">
            <w:rPr>
              <w:i/>
              <w:vertAlign w:val="superscript"/>
            </w:rPr>
            <w:fldChar w:fldCharType="end"/>
          </w:r>
        </w:sdtContent>
      </w:sdt>
      <w:r w:rsidR="00E742B8" w:rsidRPr="00110F05">
        <w:t xml:space="preserve"> </w:t>
      </w:r>
      <w:r w:rsidRPr="00110F05">
        <w:t xml:space="preserve">Úroveň a obsah webů zkoumaných škol se </w:t>
      </w:r>
      <w:r w:rsidR="00336186">
        <w:t>ve </w:t>
      </w:r>
      <w:r w:rsidRPr="00110F05">
        <w:t>skutečnosti opravdu velmi lišil</w:t>
      </w:r>
      <w:r w:rsidR="00275A89">
        <w:t>i</w:t>
      </w:r>
      <w:r w:rsidRPr="00110F05">
        <w:t>, rovněž jako ne/naplněnost relevantními informacemi.</w:t>
      </w:r>
    </w:p>
    <w:p w14:paraId="3461D5A9" w14:textId="7CF65575" w:rsidR="00336186" w:rsidRDefault="00906801" w:rsidP="00C66403">
      <w:pPr>
        <w:pStyle w:val="D-normln"/>
      </w:pPr>
      <w:r w:rsidRPr="00110F05">
        <w:lastRenderedPageBreak/>
        <w:t xml:space="preserve">Vyhledával jsem </w:t>
      </w:r>
      <w:r w:rsidR="00336186">
        <w:t>v </w:t>
      </w:r>
      <w:r w:rsidRPr="00110F05">
        <w:t>první úrovni klíčová slova „kroužek“, „zájmový útvar“, „zájmové vzdělávání“ a „mimoškolní činnost“. Následovalo zobrazení výčtu nabízených aktivit, kde byly klíčovými slovy např. „počítače“, „digitální“, „3D“, „robot“, „technika“ apod.</w:t>
      </w:r>
    </w:p>
    <w:p w14:paraId="686E6892" w14:textId="4DE5564F" w:rsidR="00336186" w:rsidRDefault="00906801" w:rsidP="00FF584F">
      <w:pPr>
        <w:pStyle w:val="D-normln"/>
        <w:contextualSpacing/>
      </w:pPr>
      <w:r w:rsidRPr="00110F05">
        <w:t>Při analýze jsem postupoval metodicky dle polože</w:t>
      </w:r>
      <w:r w:rsidR="00336186">
        <w:t>k v </w:t>
      </w:r>
      <w:r w:rsidRPr="00110F05">
        <w:t>tabulce, kterou jsem sestavil pro</w:t>
      </w:r>
      <w:r w:rsidR="004B0DFC">
        <w:t> </w:t>
      </w:r>
      <w:r w:rsidRPr="00110F05">
        <w:t>potřeby této práce. Získané informace jsem zaznamenával pomocí bare</w:t>
      </w:r>
      <w:r w:rsidR="00336186">
        <w:t>v </w:t>
      </w:r>
      <w:r w:rsidRPr="00110F05">
        <w:t>do tří kategorií:</w:t>
      </w:r>
    </w:p>
    <w:p w14:paraId="3B215DE8" w14:textId="77777777" w:rsidR="00336186" w:rsidRDefault="00906801" w:rsidP="0033348F">
      <w:pPr>
        <w:pStyle w:val="D-normln"/>
        <w:numPr>
          <w:ilvl w:val="0"/>
          <w:numId w:val="12"/>
        </w:numPr>
        <w:contextualSpacing/>
      </w:pPr>
      <w:r w:rsidRPr="00110F05">
        <w:t>školy, které mají na webu uvedenu nabídku kroužků, ale ani jeden neobsahuje klíčová slova</w:t>
      </w:r>
    </w:p>
    <w:p w14:paraId="7DBB6CCB" w14:textId="77777777" w:rsidR="00336186" w:rsidRDefault="00906801" w:rsidP="0033348F">
      <w:pPr>
        <w:pStyle w:val="D-normln"/>
        <w:numPr>
          <w:ilvl w:val="0"/>
          <w:numId w:val="12"/>
        </w:numPr>
        <w:contextualSpacing/>
      </w:pPr>
      <w:r w:rsidRPr="00110F05">
        <w:t>školy, které na webu neuvádí nabídku kroužků nebo nemají sekci „kroužky“ naplněnu informacemi</w:t>
      </w:r>
    </w:p>
    <w:p w14:paraId="16CE2640" w14:textId="3BBACE72" w:rsidR="00336186" w:rsidRDefault="00906801" w:rsidP="0033348F">
      <w:pPr>
        <w:pStyle w:val="D-normln"/>
        <w:numPr>
          <w:ilvl w:val="0"/>
          <w:numId w:val="12"/>
        </w:numPr>
      </w:pPr>
      <w:r w:rsidRPr="00110F05">
        <w:t>školy, které mají uvedenu nabídku kroužků</w:t>
      </w:r>
      <w:r>
        <w:t>,</w:t>
      </w:r>
      <w:r w:rsidRPr="00110F05">
        <w:t xml:space="preserve"> a nejméně jeden </w:t>
      </w:r>
      <w:r w:rsidR="00336186">
        <w:t>z </w:t>
      </w:r>
      <w:r w:rsidRPr="00110F05">
        <w:t>nich vyhovuje stanoveným kritériím výzkumu</w:t>
      </w:r>
    </w:p>
    <w:p w14:paraId="382CA674" w14:textId="727F88D8" w:rsidR="00336186" w:rsidRDefault="00906801" w:rsidP="00C66403">
      <w:pPr>
        <w:pStyle w:val="D-normln"/>
      </w:pPr>
      <w:r w:rsidRPr="00110F05">
        <w:t>U poslední zmiňované kategorie byl dále zaznamenán celý přesný náze</w:t>
      </w:r>
      <w:r w:rsidR="00336186">
        <w:t>v </w:t>
      </w:r>
      <w:r w:rsidRPr="00110F05">
        <w:t>kroužku.</w:t>
      </w:r>
    </w:p>
    <w:p w14:paraId="5E162DA5" w14:textId="21805BEE" w:rsidR="00336186" w:rsidRDefault="00906801" w:rsidP="00FF584F">
      <w:pPr>
        <w:pStyle w:val="D-normln"/>
        <w:contextualSpacing/>
      </w:pPr>
      <w:proofErr w:type="spellStart"/>
      <w:r>
        <w:t>Hendl</w:t>
      </w:r>
      <w:proofErr w:type="spellEnd"/>
      <w:r>
        <w:t xml:space="preserve"> upozorňuje, že někdy je příslušných dokumentů málo nebo jsou obtížně dostupné.</w:t>
      </w:r>
      <w:r w:rsidR="00E742B8" w:rsidRPr="00E742B8">
        <w:rPr>
          <w:i/>
          <w:vertAlign w:val="superscript"/>
        </w:rPr>
        <w:t xml:space="preserve"> </w:t>
      </w:r>
      <w:sdt>
        <w:sdtPr>
          <w:rPr>
            <w:i/>
            <w:vertAlign w:val="superscript"/>
          </w:rPr>
          <w:id w:val="659419879"/>
          <w:citation/>
        </w:sdtPr>
        <w:sdtContent>
          <w:r w:rsidR="00E742B8" w:rsidRPr="00E742B8">
            <w:rPr>
              <w:i/>
              <w:vertAlign w:val="superscript"/>
            </w:rPr>
            <w:fldChar w:fldCharType="begin"/>
          </w:r>
          <w:r w:rsidR="00E742B8" w:rsidRPr="00E742B8">
            <w:rPr>
              <w:i/>
              <w:vertAlign w:val="superscript"/>
            </w:rPr>
            <w:instrText xml:space="preserve">CITATION HEN17 \p 230 \l 1029 </w:instrText>
          </w:r>
          <w:r w:rsidR="00E742B8" w:rsidRPr="00E742B8">
            <w:rPr>
              <w:i/>
              <w:vertAlign w:val="superscript"/>
            </w:rPr>
            <w:fldChar w:fldCharType="separate"/>
          </w:r>
          <w:r w:rsidR="00E742B8" w:rsidRPr="00E742B8">
            <w:rPr>
              <w:noProof/>
              <w:vertAlign w:val="superscript"/>
            </w:rPr>
            <w:t>(17 str. 230)</w:t>
          </w:r>
          <w:r w:rsidR="00E742B8" w:rsidRPr="00E742B8">
            <w:rPr>
              <w:i/>
              <w:vertAlign w:val="superscript"/>
            </w:rPr>
            <w:fldChar w:fldCharType="end"/>
          </w:r>
        </w:sdtContent>
      </w:sdt>
      <w:r w:rsidR="00BE7EC4" w:rsidRPr="00BE7EC4">
        <w:rPr>
          <w:rStyle w:val="Znakapoznpodarou"/>
        </w:rPr>
        <w:t xml:space="preserve"> </w:t>
      </w:r>
      <w:r w:rsidRPr="00110F05">
        <w:t xml:space="preserve">Již od začátku </w:t>
      </w:r>
      <w:r>
        <w:t xml:space="preserve">tedy </w:t>
      </w:r>
      <w:r w:rsidRPr="00110F05">
        <w:t xml:space="preserve">byly předpokládány problémy při získávání dat analýzou webů, proto byl </w:t>
      </w:r>
      <w:r>
        <w:t>jako další prostřede</w:t>
      </w:r>
      <w:r w:rsidR="00336186">
        <w:t>k </w:t>
      </w:r>
      <w:r>
        <w:t>zvolen</w:t>
      </w:r>
      <w:r w:rsidRPr="00110F05">
        <w:t xml:space="preserve"> e-mail. Prostřednictvím e-mailové zprávy, zaslané vedení školy, která neměla na webu úplné informace, jsem se dotazoval:</w:t>
      </w:r>
    </w:p>
    <w:p w14:paraId="620E0F3C" w14:textId="71A1BA29" w:rsidR="00336186" w:rsidRDefault="00906801" w:rsidP="0033348F">
      <w:pPr>
        <w:pStyle w:val="D-normln"/>
        <w:numPr>
          <w:ilvl w:val="0"/>
          <w:numId w:val="13"/>
        </w:numPr>
        <w:contextualSpacing/>
      </w:pPr>
      <w:r w:rsidRPr="00110F05">
        <w:t xml:space="preserve">zda škola nabízí </w:t>
      </w:r>
      <w:r w:rsidR="00336186">
        <w:t>v </w:t>
      </w:r>
      <w:r w:rsidRPr="00110F05">
        <w:t>tomto školním roce krouže</w:t>
      </w:r>
      <w:r w:rsidR="00336186">
        <w:t>k </w:t>
      </w:r>
      <w:r w:rsidRPr="00110F05">
        <w:t>se zaměřením na techniku a</w:t>
      </w:r>
      <w:r w:rsidR="004B0DFC">
        <w:t> </w:t>
      </w:r>
      <w:r w:rsidRPr="00110F05">
        <w:t>informatiku</w:t>
      </w:r>
    </w:p>
    <w:p w14:paraId="7BC1F6B2" w14:textId="2BE4566F" w:rsidR="00906801" w:rsidRPr="00110F05" w:rsidRDefault="00906801" w:rsidP="0033348F">
      <w:pPr>
        <w:pStyle w:val="D-normln"/>
        <w:numPr>
          <w:ilvl w:val="0"/>
          <w:numId w:val="13"/>
        </w:numPr>
      </w:pPr>
      <w:r w:rsidRPr="00110F05">
        <w:t>pokud ano, o jaký konkrétní krouže</w:t>
      </w:r>
      <w:r w:rsidR="00336186">
        <w:t>k </w:t>
      </w:r>
      <w:r w:rsidRPr="00110F05">
        <w:t>/ náze</w:t>
      </w:r>
      <w:r w:rsidR="00336186">
        <w:t>v </w:t>
      </w:r>
      <w:r w:rsidRPr="00110F05">
        <w:t xml:space="preserve">se jedná </w:t>
      </w:r>
      <w:r w:rsidR="0095737E">
        <w:t>a jaká je jeho náplň</w:t>
      </w:r>
    </w:p>
    <w:p w14:paraId="406891E3" w14:textId="3A6CFFD3" w:rsidR="00336186" w:rsidRDefault="00906801" w:rsidP="00FF584F">
      <w:pPr>
        <w:pStyle w:val="D-normln"/>
        <w:contextualSpacing/>
      </w:pPr>
      <w:r w:rsidRPr="00110F05">
        <w:t xml:space="preserve">Odpovědi, získané </w:t>
      </w:r>
      <w:r w:rsidR="00336186">
        <w:t>z </w:t>
      </w:r>
      <w:r w:rsidRPr="00110F05">
        <w:t>e-mailových korespondencí, jsem také systematicky zaznamenával do tabulky již podle klíče:</w:t>
      </w:r>
    </w:p>
    <w:p w14:paraId="6182604E" w14:textId="03641400" w:rsidR="00336186" w:rsidRDefault="00906801" w:rsidP="0033348F">
      <w:pPr>
        <w:pStyle w:val="D-normln"/>
        <w:numPr>
          <w:ilvl w:val="0"/>
          <w:numId w:val="14"/>
        </w:numPr>
        <w:contextualSpacing/>
      </w:pPr>
      <w:r w:rsidRPr="00110F05">
        <w:t xml:space="preserve">škola, která nenabízí kroužky </w:t>
      </w:r>
      <w:r w:rsidR="00336186">
        <w:t>s </w:t>
      </w:r>
      <w:r w:rsidRPr="00110F05">
        <w:t>klíčovými slovy výzkumu</w:t>
      </w:r>
    </w:p>
    <w:p w14:paraId="1D2C9CFF" w14:textId="1066970F" w:rsidR="00906801" w:rsidRPr="00110F05" w:rsidRDefault="00906801" w:rsidP="0033348F">
      <w:pPr>
        <w:pStyle w:val="D-normln"/>
        <w:numPr>
          <w:ilvl w:val="0"/>
          <w:numId w:val="14"/>
        </w:numPr>
        <w:rPr>
          <w:b/>
        </w:rPr>
      </w:pPr>
      <w:r w:rsidRPr="00110F05">
        <w:t xml:space="preserve">u škol, které odpověděly kladně, byl </w:t>
      </w:r>
      <w:r w:rsidR="0095737E">
        <w:t>zaznamenán náze</w:t>
      </w:r>
      <w:r w:rsidR="00336186">
        <w:t>v </w:t>
      </w:r>
      <w:r w:rsidR="0095737E">
        <w:t>kroužku a jeho náplň</w:t>
      </w:r>
    </w:p>
    <w:p w14:paraId="07A0130F" w14:textId="051F1C11" w:rsidR="00336186" w:rsidRDefault="00906801" w:rsidP="00C66403">
      <w:pPr>
        <w:pStyle w:val="D-normln"/>
      </w:pPr>
      <w:r>
        <w:t xml:space="preserve">Takto byla získána téměř kompletní data </w:t>
      </w:r>
      <w:r w:rsidR="00336186">
        <w:t>k </w:t>
      </w:r>
      <w:r>
        <w:t>analýze kromě jednote</w:t>
      </w:r>
      <w:r w:rsidR="00336186">
        <w:t>k </w:t>
      </w:r>
      <w:r>
        <w:t>škol, které neměly uvedeny relevantní informace na svém webu a neposkytly součinnost při dotazování.</w:t>
      </w:r>
    </w:p>
    <w:p w14:paraId="4B69AF90" w14:textId="1176961F" w:rsidR="00906801" w:rsidRPr="00110F05" w:rsidRDefault="00906801" w:rsidP="00C66403">
      <w:pPr>
        <w:pStyle w:val="D-normln"/>
        <w:rPr>
          <w:b/>
        </w:rPr>
      </w:pPr>
      <w:r>
        <w:t xml:space="preserve">Stejně jsem postupoval </w:t>
      </w:r>
      <w:r w:rsidR="00336186">
        <w:t>v </w:t>
      </w:r>
      <w:r>
        <w:t>případě domů dětí a mládeže, ačkoli</w:t>
      </w:r>
      <w:r w:rsidR="00336186">
        <w:t>v </w:t>
      </w:r>
      <w:r>
        <w:t xml:space="preserve">zde byly informace dostupné kromě jednoho zařízení již </w:t>
      </w:r>
      <w:r w:rsidR="00336186">
        <w:t>z </w:t>
      </w:r>
      <w:r>
        <w:t>analýzy webů. Devět zařízení nabízí nejméně jeden krouže</w:t>
      </w:r>
      <w:r w:rsidR="00336186">
        <w:t>k </w:t>
      </w:r>
      <w:r>
        <w:t xml:space="preserve">se zaměřením na informatiku či techniku, pět zařízení nenabízí takové aktivity </w:t>
      </w:r>
      <w:r>
        <w:lastRenderedPageBreak/>
        <w:t>a</w:t>
      </w:r>
      <w:r w:rsidR="004B0DFC">
        <w:t> </w:t>
      </w:r>
      <w:r>
        <w:t>web jednoho DDM nebyl dostatečně naplněn informacemi, proto bylo osloveno vedení e-mailem.</w:t>
      </w:r>
    </w:p>
    <w:p w14:paraId="7E5FF4DA" w14:textId="77777777" w:rsidR="00336186" w:rsidRDefault="00906801" w:rsidP="00933696">
      <w:pPr>
        <w:pStyle w:val="Nadpis2"/>
      </w:pPr>
      <w:bookmarkStart w:id="17" w:name="_Toc75297085"/>
      <w:r w:rsidRPr="00D6737C">
        <w:t>Výzkumný vzorek</w:t>
      </w:r>
      <w:bookmarkEnd w:id="17"/>
    </w:p>
    <w:p w14:paraId="60AC357D" w14:textId="4DE38107" w:rsidR="00336186" w:rsidRDefault="00906801" w:rsidP="00FF584F">
      <w:pPr>
        <w:pStyle w:val="D-normln"/>
        <w:contextualSpacing/>
      </w:pPr>
      <w:r w:rsidRPr="002079CD">
        <w:t xml:space="preserve">Pro potřeby bakalářské práce bylo nutné určit rozsah výzkumného vzorku, aby kvantita dat odpovídala rozsahu zadání. Jednotkou je </w:t>
      </w:r>
      <w:r w:rsidR="00CB7CEB">
        <w:t>zájmový útvar</w:t>
      </w:r>
      <w:r w:rsidRPr="002079CD">
        <w:t>, dle úvahy by tedy neměl výzkumný vzore</w:t>
      </w:r>
      <w:r w:rsidR="00336186">
        <w:t>k </w:t>
      </w:r>
      <w:r w:rsidRPr="002079CD">
        <w:t>bakalářské práce přesahovat několi</w:t>
      </w:r>
      <w:r w:rsidR="00336186">
        <w:t>k </w:t>
      </w:r>
      <w:r w:rsidRPr="002079CD">
        <w:t>desítek. Provedl jsem tedy záměrný výběr, a to na základě těchto kritérií:</w:t>
      </w:r>
    </w:p>
    <w:p w14:paraId="3ADEC89B" w14:textId="77777777" w:rsidR="00336186" w:rsidRDefault="00906801" w:rsidP="0033348F">
      <w:pPr>
        <w:pStyle w:val="D-normln"/>
        <w:numPr>
          <w:ilvl w:val="0"/>
          <w:numId w:val="15"/>
        </w:numPr>
        <w:contextualSpacing/>
      </w:pPr>
      <w:r>
        <w:t>z</w:t>
      </w:r>
      <w:r w:rsidRPr="002079CD">
        <w:t>ákladní škola (či kombinovaná škola, jejíž součástí je základní škola)</w:t>
      </w:r>
    </w:p>
    <w:p w14:paraId="392F5837" w14:textId="77777777" w:rsidR="00336186" w:rsidRDefault="00906801" w:rsidP="0033348F">
      <w:pPr>
        <w:pStyle w:val="D-normln"/>
        <w:numPr>
          <w:ilvl w:val="0"/>
          <w:numId w:val="15"/>
        </w:numPr>
        <w:contextualSpacing/>
      </w:pPr>
      <w:r>
        <w:t>d</w:t>
      </w:r>
      <w:r w:rsidRPr="002079CD">
        <w:t>ům dětí a mládeže</w:t>
      </w:r>
    </w:p>
    <w:p w14:paraId="1463E879" w14:textId="77777777" w:rsidR="00336186" w:rsidRDefault="00906801" w:rsidP="0033348F">
      <w:pPr>
        <w:pStyle w:val="D-normln"/>
        <w:numPr>
          <w:ilvl w:val="0"/>
          <w:numId w:val="15"/>
        </w:numPr>
      </w:pPr>
      <w:r w:rsidRPr="002079CD">
        <w:t>Karlovarský kraj</w:t>
      </w:r>
    </w:p>
    <w:p w14:paraId="68CFB8A7" w14:textId="6D48CF45" w:rsidR="00336186" w:rsidRDefault="00906801" w:rsidP="00C66403">
      <w:pPr>
        <w:pStyle w:val="D-normln"/>
      </w:pPr>
      <w:r>
        <w:t xml:space="preserve">Na základě těchto kritérií jsem vygeneroval </w:t>
      </w:r>
      <w:r w:rsidR="00336186">
        <w:t>z </w:t>
      </w:r>
      <w:r>
        <w:t>portálu Karlovarského kraje seznam 107</w:t>
      </w:r>
      <w:r w:rsidR="004B0DFC">
        <w:t> </w:t>
      </w:r>
      <w:r>
        <w:t>škol (základní škola, základní a mateřská škola, ZŠ a ZUŠ, SŠ a ZŠ a MŠ, dětský domo</w:t>
      </w:r>
      <w:r w:rsidR="00336186">
        <w:t>v </w:t>
      </w:r>
      <w:r>
        <w:t>se školou), přičemž nerozhodovalo zaměření školy (vč. Waldorfské, jazykové) ani zřizovatel.</w:t>
      </w:r>
    </w:p>
    <w:p w14:paraId="285C22BD" w14:textId="614ECF95" w:rsidR="00336186" w:rsidRDefault="00906801" w:rsidP="00C66403">
      <w:pPr>
        <w:pStyle w:val="D-normln"/>
      </w:pPr>
      <w:r>
        <w:t xml:space="preserve">Vzhledem </w:t>
      </w:r>
      <w:r w:rsidR="00336186">
        <w:t>k </w:t>
      </w:r>
      <w:r>
        <w:t xml:space="preserve">malému objemu získaných informací jsem uvažoval o rozšíření vzorku </w:t>
      </w:r>
      <w:r w:rsidR="00336186">
        <w:t>z </w:t>
      </w:r>
      <w:r>
        <w:t>několik</w:t>
      </w:r>
      <w:r w:rsidR="00DB4C16">
        <w:t>a</w:t>
      </w:r>
      <w:r>
        <w:t xml:space="preserve"> úhlů pohledu. Jednou </w:t>
      </w:r>
      <w:r w:rsidR="00336186">
        <w:t>z </w:t>
      </w:r>
      <w:r>
        <w:t>možností bylo geografické rozšíření, zde vša</w:t>
      </w:r>
      <w:r w:rsidR="00336186">
        <w:t>k </w:t>
      </w:r>
      <w:r>
        <w:t>hrozil nárůst jednote</w:t>
      </w:r>
      <w:r w:rsidR="00336186">
        <w:t>k </w:t>
      </w:r>
      <w:r>
        <w:t>o desítky až stovky. Nakonec jsem, i pro větší přehlednost práce, zvolil a</w:t>
      </w:r>
      <w:r w:rsidR="004B0DFC">
        <w:t> </w:t>
      </w:r>
      <w:r>
        <w:t xml:space="preserve">přidal ještě analýzu 15 domů dětí a mládeže </w:t>
      </w:r>
      <w:r w:rsidR="00336186">
        <w:t>z </w:t>
      </w:r>
      <w:r>
        <w:t xml:space="preserve">Karlovarského kraje, </w:t>
      </w:r>
      <w:r w:rsidR="00336186">
        <w:t>z </w:t>
      </w:r>
      <w:r>
        <w:t>nichž dva jsou spojeny přímo se základními školami. Nejedná se vša</w:t>
      </w:r>
      <w:r w:rsidR="00336186">
        <w:t>k </w:t>
      </w:r>
      <w:r>
        <w:t>o rozhodující kritérium, stejně jako nepřihlížím na zřizovatele.</w:t>
      </w:r>
    </w:p>
    <w:p w14:paraId="02B11AF6" w14:textId="3F6F354A" w:rsidR="00906801" w:rsidRPr="00C3323B" w:rsidRDefault="00906801" w:rsidP="00933696">
      <w:pPr>
        <w:pStyle w:val="Nadpis2"/>
      </w:pPr>
      <w:bookmarkStart w:id="18" w:name="_Toc75297086"/>
      <w:r w:rsidRPr="00C3323B">
        <w:t>Teritoriální a časové vymezení výzkumu</w:t>
      </w:r>
      <w:bookmarkEnd w:id="18"/>
    </w:p>
    <w:p w14:paraId="364D06AE" w14:textId="398B370A" w:rsidR="00336186" w:rsidRDefault="00906801" w:rsidP="00C66403">
      <w:pPr>
        <w:pStyle w:val="D-normln"/>
      </w:pPr>
      <w:r>
        <w:t>Teritoriální vymezení bylo jedním ze základních kritérií při výběru vzorků – ja</w:t>
      </w:r>
      <w:r w:rsidR="00336186">
        <w:t>k </w:t>
      </w:r>
      <w:r>
        <w:t xml:space="preserve">jsem již uvedl, byl zvolen Karlovarský kraj. Analýza webů škol probíhala dle harmonogramu od prosince 2020 do ledna 2021. </w:t>
      </w:r>
      <w:r w:rsidR="00336186">
        <w:t>V </w:t>
      </w:r>
      <w:r>
        <w:t xml:space="preserve">únoru a březnu byly osloveny školy e-mailem a současně provedena dodatečně analýza webů domů dětí a mládeže. Sběr dat byl ukončen na konci března 2021, aby bylo možné data </w:t>
      </w:r>
      <w:r w:rsidR="00336186">
        <w:t>v </w:t>
      </w:r>
      <w:r>
        <w:t>práci analyzovat a interpretovat.</w:t>
      </w:r>
    </w:p>
    <w:p w14:paraId="15C01E0C" w14:textId="431FCECA" w:rsidR="00336186" w:rsidRDefault="00906801" w:rsidP="00C66403">
      <w:pPr>
        <w:pStyle w:val="Nadpis1"/>
      </w:pPr>
      <w:bookmarkStart w:id="19" w:name="_Toc75297087"/>
      <w:r>
        <w:lastRenderedPageBreak/>
        <w:t>ANALÝZA ZÍSKANÝCH DAT</w:t>
      </w:r>
      <w:bookmarkEnd w:id="19"/>
    </w:p>
    <w:p w14:paraId="61292158" w14:textId="69268946" w:rsidR="00336186" w:rsidRDefault="00336186" w:rsidP="00C66403">
      <w:pPr>
        <w:pStyle w:val="D-normln"/>
      </w:pPr>
      <w:r>
        <w:t>V </w:t>
      </w:r>
      <w:r w:rsidR="00906801">
        <w:t xml:space="preserve">této části práce předkládám zjištěné informace </w:t>
      </w:r>
      <w:r>
        <w:t>z </w:t>
      </w:r>
      <w:r w:rsidR="00906801">
        <w:t xml:space="preserve">analýzy webů a </w:t>
      </w:r>
      <w:r w:rsidR="00EA3B5D">
        <w:t>údajů</w:t>
      </w:r>
      <w:r w:rsidR="00906801">
        <w:t xml:space="preserve">, poskytnutých školami </w:t>
      </w:r>
      <w:r>
        <w:t>v </w:t>
      </w:r>
      <w:r w:rsidR="00906801">
        <w:t xml:space="preserve">e-mailu, zjištění interpretuji a vyvodím </w:t>
      </w:r>
      <w:r>
        <w:t>z </w:t>
      </w:r>
      <w:r w:rsidR="00906801">
        <w:t>nich závěry.</w:t>
      </w:r>
    </w:p>
    <w:p w14:paraId="7444CA79" w14:textId="77777777" w:rsidR="00336186" w:rsidRDefault="00906801" w:rsidP="00933696">
      <w:pPr>
        <w:pStyle w:val="Nadpis2"/>
      </w:pPr>
      <w:bookmarkStart w:id="20" w:name="_Toc75297088"/>
      <w:r>
        <w:t>Analýza webů</w:t>
      </w:r>
      <w:bookmarkEnd w:id="20"/>
    </w:p>
    <w:p w14:paraId="641C04B3" w14:textId="77777777" w:rsidR="00336186" w:rsidRDefault="00906801" w:rsidP="00C66403">
      <w:pPr>
        <w:pStyle w:val="Nadpis3"/>
      </w:pPr>
      <w:bookmarkStart w:id="21" w:name="_Toc75297089"/>
      <w:r>
        <w:t>Základní školy</w:t>
      </w:r>
      <w:bookmarkEnd w:id="21"/>
    </w:p>
    <w:p w14:paraId="22EA381E" w14:textId="0C77DA08" w:rsidR="00336186" w:rsidRDefault="00336186" w:rsidP="00C66403">
      <w:pPr>
        <w:pStyle w:val="D-normln"/>
      </w:pPr>
      <w:r>
        <w:t>Z </w:t>
      </w:r>
      <w:r w:rsidR="00906801">
        <w:t>celkového počtu 107 analyzovaných webů základních škol bylo zjištěno, že pouze 12 škol nabízí nejméně jeden kroužek, který tematicky vyhovuje výzkumu této práce. Dalších 34 škol má sice zveřejněnu nabídku kroužků, ale ani jeden krouže</w:t>
      </w:r>
      <w:r>
        <w:t>k </w:t>
      </w:r>
      <w:r w:rsidR="00906801">
        <w:t>není zaměřen na informatiku, výpočetní techniku ani příbuzná témata, aby mohl být zařazen do výzkumu práce. Ostatních 61 škol neuvádí na svém webu žádné zájmové útvary, proto je bylo nutné kontaktovat následně e-mailem.</w:t>
      </w:r>
    </w:p>
    <w:p w14:paraId="228BCB01" w14:textId="21ED2D29" w:rsidR="0099258D" w:rsidRDefault="0099258D" w:rsidP="00BE7EC4">
      <w:pPr>
        <w:pStyle w:val="D-normln"/>
        <w:keepNext/>
        <w:ind w:firstLine="0"/>
      </w:pPr>
      <w:r>
        <w:rPr>
          <w:noProof/>
          <w:lang w:eastAsia="cs-CZ"/>
        </w:rPr>
        <w:drawing>
          <wp:inline distT="0" distB="0" distL="0" distR="0" wp14:anchorId="2DEC72C7" wp14:editId="641B7BB9">
            <wp:extent cx="5579745" cy="3168650"/>
            <wp:effectExtent l="0" t="0" r="1905" b="12700"/>
            <wp:docPr id="12" name="Graf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024D75E" w14:textId="5A4978A0" w:rsidR="0099258D" w:rsidRPr="0099258D" w:rsidRDefault="0099258D" w:rsidP="0099258D">
      <w:pPr>
        <w:pStyle w:val="Titulek"/>
      </w:pPr>
      <w:bookmarkStart w:id="22" w:name="_Toc75382896"/>
      <w:r w:rsidRPr="0099258D">
        <w:t xml:space="preserve">Graf </w:t>
      </w:r>
      <w:r w:rsidR="00C946CD">
        <w:fldChar w:fldCharType="begin"/>
      </w:r>
      <w:r w:rsidR="00C946CD">
        <w:instrText xml:space="preserve"> SEQ Graf \* ARABIC </w:instrText>
      </w:r>
      <w:r w:rsidR="00C946CD">
        <w:fldChar w:fldCharType="separate"/>
      </w:r>
      <w:r w:rsidR="00A70B22">
        <w:rPr>
          <w:noProof/>
        </w:rPr>
        <w:t>1</w:t>
      </w:r>
      <w:r w:rsidR="00C946CD">
        <w:rPr>
          <w:noProof/>
        </w:rPr>
        <w:fldChar w:fldCharType="end"/>
      </w:r>
      <w:r w:rsidRPr="0099258D">
        <w:t xml:space="preserve"> - Analýza webů škol</w:t>
      </w:r>
      <w:bookmarkEnd w:id="22"/>
    </w:p>
    <w:p w14:paraId="60750C14" w14:textId="10A43FBB" w:rsidR="00906801" w:rsidRDefault="00906801" w:rsidP="00C66403">
      <w:pPr>
        <w:pStyle w:val="D-normln"/>
      </w:pPr>
      <w:r>
        <w:t>Analýza webových stráne</w:t>
      </w:r>
      <w:r w:rsidR="00336186">
        <w:t>k </w:t>
      </w:r>
      <w:r>
        <w:t>škol byla časově velmi náročná, neboť školy nemají standardizovanou podobu svých webů. Webové stránky</w:t>
      </w:r>
      <w:r w:rsidR="00EA3B5D">
        <w:t xml:space="preserve"> vykazují rozličnou kvalitu. Od </w:t>
      </w:r>
      <w:r>
        <w:t xml:space="preserve">zastaralých, jednoduchých až amatérských zpracování, kde jsou všechny informace zobrazovány lineárně </w:t>
      </w:r>
      <w:r w:rsidR="00336186">
        <w:t>v </w:t>
      </w:r>
      <w:r>
        <w:t>podobě článků a z</w:t>
      </w:r>
      <w:r w:rsidR="00EA3B5D">
        <w:t>důrazňovány</w:t>
      </w:r>
      <w:r>
        <w:t xml:space="preserve"> jsou pouze některé údaje zvětšeným písmem nebo výraznými barvami, až po profesionální logicky strukturované a přehledné </w:t>
      </w:r>
      <w:r>
        <w:lastRenderedPageBreak/>
        <w:t xml:space="preserve">weby </w:t>
      </w:r>
      <w:r w:rsidR="00336186">
        <w:t>s </w:t>
      </w:r>
      <w:r>
        <w:t xml:space="preserve">moderní grafikou a funkcemi. Mnohé webové stránky nebyly </w:t>
      </w:r>
      <w:r w:rsidR="00336186">
        <w:t>v </w:t>
      </w:r>
      <w:r>
        <w:t>době provádění analýzy aktualizované a uváděly ro</w:t>
      </w:r>
      <w:r w:rsidR="00336186">
        <w:t>k </w:t>
      </w:r>
      <w:r>
        <w:t>stará data o zájmových útvarech (</w:t>
      </w:r>
      <w:r w:rsidR="00336186">
        <w:t>s </w:t>
      </w:r>
      <w:r>
        <w:t>ohledem na</w:t>
      </w:r>
      <w:r w:rsidR="004B0DFC">
        <w:t> </w:t>
      </w:r>
      <w:r>
        <w:t xml:space="preserve">nestandardní průběh školního roku 2020/2021 </w:t>
      </w:r>
      <w:r w:rsidR="00336186">
        <w:t>z </w:t>
      </w:r>
      <w:r>
        <w:t xml:space="preserve">důvodu epidemie SARS-COV2), u dvou škol byla zjištěna nefunkčnost </w:t>
      </w:r>
      <w:r w:rsidR="00336186">
        <w:t>z </w:t>
      </w:r>
      <w:r>
        <w:t xml:space="preserve">důvodu rekonstrukce webových stran nebo nefungovaly konkrétní odkazy. </w:t>
      </w:r>
      <w:r>
        <w:tab/>
      </w:r>
    </w:p>
    <w:p w14:paraId="055D35DC" w14:textId="77777777" w:rsidR="00906801" w:rsidRDefault="00906801" w:rsidP="00C66403">
      <w:pPr>
        <w:pStyle w:val="Nadpis3"/>
      </w:pPr>
      <w:bookmarkStart w:id="23" w:name="_Toc75297090"/>
      <w:r>
        <w:t>Domy dětí a mládeže</w:t>
      </w:r>
      <w:bookmarkEnd w:id="23"/>
    </w:p>
    <w:p w14:paraId="1BCAADA0" w14:textId="59C4CF15" w:rsidR="00336186" w:rsidRDefault="00336186" w:rsidP="00C66403">
      <w:pPr>
        <w:pStyle w:val="D-normln"/>
      </w:pPr>
      <w:r>
        <w:t>Z </w:t>
      </w:r>
      <w:r w:rsidR="00906801">
        <w:t>důvodu velmi mal</w:t>
      </w:r>
      <w:r w:rsidR="00DB4C16">
        <w:t>ého počtu adekvátních dat, která byla získána</w:t>
      </w:r>
      <w:r w:rsidR="00906801">
        <w:t xml:space="preserve"> analýzou webů základních škol, byly dodatečně do výzkumu zahrnuty také domy dětí a mládeže </w:t>
      </w:r>
      <w:r>
        <w:t>z </w:t>
      </w:r>
      <w:r w:rsidR="00906801">
        <w:t>definované geografické oblasti. Pro potřeby práce byly analyzovány webové stránky 15</w:t>
      </w:r>
      <w:r w:rsidR="004B0DFC">
        <w:t> </w:t>
      </w:r>
      <w:r w:rsidR="00906801">
        <w:t xml:space="preserve">domů dětí a mládeže, které téměř všechny zveřejňují svou nabídku zájmového vzdělávání elektronicky. Pouze u jednoho DDM nebylo možné nabídku kroužků </w:t>
      </w:r>
      <w:r>
        <w:t>z </w:t>
      </w:r>
      <w:r w:rsidR="00906801">
        <w:t xml:space="preserve">webu získat, proto byli pracovníci osloveni e-mailem. </w:t>
      </w:r>
      <w:r>
        <w:t>Z </w:t>
      </w:r>
      <w:r w:rsidR="00906801">
        <w:t>ostatních 5 DDM nenabízí kroužky se zaměřením dle výzkumu práce a u 9 DDM byl zjištěn nejméně jeden krouže</w:t>
      </w:r>
      <w:r>
        <w:t>k </w:t>
      </w:r>
      <w:r w:rsidR="00906801">
        <w:t xml:space="preserve">(u </w:t>
      </w:r>
      <w:r w:rsidR="004B0DFC">
        <w:t>poloviny</w:t>
      </w:r>
      <w:r w:rsidR="00906801">
        <w:t xml:space="preserve"> i</w:t>
      </w:r>
      <w:r w:rsidR="004B0DFC">
        <w:t> </w:t>
      </w:r>
      <w:r w:rsidR="00906801">
        <w:t>2</w:t>
      </w:r>
      <w:r w:rsidR="004B0DFC">
        <w:t> </w:t>
      </w:r>
      <w:r w:rsidR="00906801">
        <w:t>a</w:t>
      </w:r>
      <w:r w:rsidR="004B0DFC">
        <w:t xml:space="preserve"> </w:t>
      </w:r>
      <w:r w:rsidR="00906801">
        <w:t xml:space="preserve">více), které korespondují </w:t>
      </w:r>
      <w:r>
        <w:t>s </w:t>
      </w:r>
      <w:r w:rsidR="00906801">
        <w:t>tématem výzkumu.</w:t>
      </w:r>
    </w:p>
    <w:p w14:paraId="6A681474" w14:textId="0E778F8C" w:rsidR="0099258D" w:rsidRDefault="0099258D" w:rsidP="0099258D">
      <w:pPr>
        <w:pStyle w:val="D-normln"/>
        <w:keepNext/>
        <w:ind w:firstLine="0"/>
        <w:jc w:val="center"/>
      </w:pPr>
      <w:r>
        <w:rPr>
          <w:noProof/>
          <w:lang w:eastAsia="cs-CZ"/>
        </w:rPr>
        <w:drawing>
          <wp:inline distT="0" distB="0" distL="0" distR="0" wp14:anchorId="49405D1F" wp14:editId="12226B17">
            <wp:extent cx="5579745" cy="3184525"/>
            <wp:effectExtent l="0" t="0" r="1905" b="15875"/>
            <wp:docPr id="20" name="Graf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4B502201" w14:textId="48A1FD6B" w:rsidR="002F0BDB" w:rsidRDefault="0099258D" w:rsidP="0099258D">
      <w:pPr>
        <w:pStyle w:val="Titulek"/>
      </w:pPr>
      <w:bookmarkStart w:id="24" w:name="_Toc75382897"/>
      <w:r>
        <w:t xml:space="preserve">Graf </w:t>
      </w:r>
      <w:r w:rsidR="00C946CD">
        <w:fldChar w:fldCharType="begin"/>
      </w:r>
      <w:r w:rsidR="00C946CD">
        <w:instrText xml:space="preserve"> SEQ Graf \* ARABIC </w:instrText>
      </w:r>
      <w:r w:rsidR="00C946CD">
        <w:fldChar w:fldCharType="separate"/>
      </w:r>
      <w:r w:rsidR="00A70B22">
        <w:rPr>
          <w:noProof/>
        </w:rPr>
        <w:t>2</w:t>
      </w:r>
      <w:r w:rsidR="00C946CD">
        <w:rPr>
          <w:noProof/>
        </w:rPr>
        <w:fldChar w:fldCharType="end"/>
      </w:r>
      <w:r>
        <w:t xml:space="preserve"> - </w:t>
      </w:r>
      <w:r w:rsidRPr="003A7F74">
        <w:t>Analýza webů domů dětí a mládeže</w:t>
      </w:r>
      <w:bookmarkEnd w:id="24"/>
    </w:p>
    <w:p w14:paraId="734F8D77" w14:textId="16293AE2" w:rsidR="00336186" w:rsidRDefault="00906801" w:rsidP="00C66403">
      <w:pPr>
        <w:pStyle w:val="D-normln"/>
      </w:pPr>
      <w:r>
        <w:t>Zařazení DDM do výzkumu bakalářské práce se ukázalo jako velmi přínosné, neboť tím byla práce obohacena o výrazné množství dat, které je možné srovnávat. Domy dětí a</w:t>
      </w:r>
      <w:r w:rsidR="004B0DFC">
        <w:t> </w:t>
      </w:r>
      <w:r>
        <w:t xml:space="preserve">mládeže mají na základě svého zaměření širší nabídku zájmových útvarů, než mohou </w:t>
      </w:r>
      <w:r>
        <w:lastRenderedPageBreak/>
        <w:t xml:space="preserve">nabízet školy. Výhodou je také umístění těchto zařízení – vždy se jedná o větší obec </w:t>
      </w:r>
      <w:r w:rsidR="00336186">
        <w:t>s </w:t>
      </w:r>
      <w:r>
        <w:t>více potenciálními zájemci o takto speciálně zaměřené zájmové vzdělávání.</w:t>
      </w:r>
    </w:p>
    <w:p w14:paraId="56EC895F" w14:textId="49739CB4" w:rsidR="00906801" w:rsidRDefault="00906801" w:rsidP="00933696">
      <w:pPr>
        <w:pStyle w:val="Nadpis2"/>
      </w:pPr>
      <w:bookmarkStart w:id="25" w:name="_Toc75297091"/>
      <w:r>
        <w:t>E-mailové dotazování</w:t>
      </w:r>
      <w:bookmarkEnd w:id="25"/>
    </w:p>
    <w:p w14:paraId="2473CA0B" w14:textId="756102EA" w:rsidR="00336186" w:rsidRDefault="00906801" w:rsidP="00C66403">
      <w:pPr>
        <w:pStyle w:val="D-normln"/>
      </w:pPr>
      <w:r>
        <w:t xml:space="preserve">Druhou fází výzkumu bylo e-mailové dotazování na 61 základních školách a jednom DDM. Na kontaktní e-mail byl zaslán individuálně sestavený dotaz, zda zařízení nabízí </w:t>
      </w:r>
      <w:r w:rsidR="00336186">
        <w:t>ve </w:t>
      </w:r>
      <w:r>
        <w:t xml:space="preserve">školním roce 2020/2021 zájmový útvar se zaměřením na informatiku </w:t>
      </w:r>
      <w:r w:rsidR="006657AB">
        <w:t>či</w:t>
      </w:r>
      <w:r>
        <w:t xml:space="preserve"> digitální technologie, popřípadě jaký je jeho náze</w:t>
      </w:r>
      <w:r w:rsidR="00336186">
        <w:t>v </w:t>
      </w:r>
      <w:r>
        <w:t>a náplň. Školy byly také požádány o doplňující odpověď – pokud krouže</w:t>
      </w:r>
      <w:r w:rsidR="00336186">
        <w:t>k </w:t>
      </w:r>
      <w:r>
        <w:t xml:space="preserve">nenabízí, </w:t>
      </w:r>
      <w:r w:rsidR="00336186">
        <w:t>z </w:t>
      </w:r>
      <w:r>
        <w:t>jakého je to důvodu.</w:t>
      </w:r>
    </w:p>
    <w:p w14:paraId="1DEAC0A4" w14:textId="5990D622" w:rsidR="0013040E" w:rsidRDefault="0013040E" w:rsidP="0013040E">
      <w:pPr>
        <w:pStyle w:val="D-normln"/>
        <w:keepNext/>
        <w:ind w:firstLine="0"/>
      </w:pPr>
      <w:r>
        <w:rPr>
          <w:noProof/>
          <w:lang w:eastAsia="cs-CZ"/>
        </w:rPr>
        <w:drawing>
          <wp:inline distT="0" distB="0" distL="0" distR="0" wp14:anchorId="7D4EAC44" wp14:editId="142FF2AC">
            <wp:extent cx="5579745" cy="3167380"/>
            <wp:effectExtent l="0" t="0" r="1905" b="13970"/>
            <wp:docPr id="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01CD922" w14:textId="66712F9F" w:rsidR="002F0BDB" w:rsidRDefault="0013040E" w:rsidP="0013040E">
      <w:pPr>
        <w:pStyle w:val="Titulek"/>
      </w:pPr>
      <w:bookmarkStart w:id="26" w:name="_Toc75382898"/>
      <w:r>
        <w:t xml:space="preserve">Graf </w:t>
      </w:r>
      <w:r w:rsidR="00C946CD">
        <w:fldChar w:fldCharType="begin"/>
      </w:r>
      <w:r w:rsidR="00C946CD">
        <w:instrText xml:space="preserve"> SEQ Graf \* ARABIC </w:instrText>
      </w:r>
      <w:r w:rsidR="00C946CD">
        <w:fldChar w:fldCharType="separate"/>
      </w:r>
      <w:r w:rsidR="00A70B22">
        <w:rPr>
          <w:noProof/>
        </w:rPr>
        <w:t>3</w:t>
      </w:r>
      <w:r w:rsidR="00C946CD">
        <w:rPr>
          <w:noProof/>
        </w:rPr>
        <w:fldChar w:fldCharType="end"/>
      </w:r>
      <w:r>
        <w:t xml:space="preserve"> - </w:t>
      </w:r>
      <w:r w:rsidRPr="006C1134">
        <w:t>Informace ze škol oslovených e-mailem</w:t>
      </w:r>
      <w:bookmarkEnd w:id="26"/>
    </w:p>
    <w:p w14:paraId="6431C4A0" w14:textId="70E5F2BE" w:rsidR="00336186" w:rsidRDefault="00336186" w:rsidP="00C66403">
      <w:pPr>
        <w:pStyle w:val="D-normln"/>
      </w:pPr>
      <w:r>
        <w:t>Z </w:t>
      </w:r>
      <w:r w:rsidR="00906801">
        <w:t xml:space="preserve">dotazování vyplynulo, že 31 škol nenabízí kroužky vůbec, 13 škol nabízí kroužky jen </w:t>
      </w:r>
      <w:r>
        <w:t>s </w:t>
      </w:r>
      <w:r w:rsidR="00906801">
        <w:t>jiným zaměřením, než je cílem výzkumu práce</w:t>
      </w:r>
      <w:r w:rsidR="006657AB">
        <w:t>,</w:t>
      </w:r>
      <w:r w:rsidR="00906801">
        <w:t xml:space="preserve"> a 7 škol kroužky </w:t>
      </w:r>
      <w:r>
        <w:t>s </w:t>
      </w:r>
      <w:r w:rsidR="00906801">
        <w:t xml:space="preserve">adekvátním zaměřením </w:t>
      </w:r>
      <w:r>
        <w:t>ve </w:t>
      </w:r>
      <w:r w:rsidR="00906801">
        <w:t>své nabídce pro letošní ro</w:t>
      </w:r>
      <w:r>
        <w:t>k </w:t>
      </w:r>
      <w:r w:rsidR="00906801">
        <w:t xml:space="preserve">má. Jeden oslovený DDM zaslal nabídku svých zájmových útvarů </w:t>
      </w:r>
      <w:r>
        <w:t>ve </w:t>
      </w:r>
      <w:r w:rsidR="00906801">
        <w:t>zvláštním dokumentu, ovšem nedoplnil jejich obsahové zaměření.</w:t>
      </w:r>
    </w:p>
    <w:p w14:paraId="140D1C02" w14:textId="64897A45" w:rsidR="00336186" w:rsidRDefault="00336186" w:rsidP="00FF584F">
      <w:pPr>
        <w:pStyle w:val="D-normln"/>
        <w:contextualSpacing/>
      </w:pPr>
      <w:r>
        <w:t>Z </w:t>
      </w:r>
      <w:r w:rsidR="00906801">
        <w:t xml:space="preserve">dodatečné e-mailové a </w:t>
      </w:r>
      <w:r>
        <w:t>v </w:t>
      </w:r>
      <w:r w:rsidR="00906801">
        <w:t xml:space="preserve">několika případech také upřesňující telefonické komunikace </w:t>
      </w:r>
      <w:r w:rsidR="00906801" w:rsidRPr="00C355FB">
        <w:t>vyplynula tři zajímavá zjištění</w:t>
      </w:r>
      <w:r w:rsidR="006657AB">
        <w:t xml:space="preserve">, </w:t>
      </w:r>
      <w:r>
        <w:t>s </w:t>
      </w:r>
      <w:r w:rsidR="006657AB">
        <w:t>nimiž původně výzkum nepočítal</w:t>
      </w:r>
      <w:r w:rsidR="00906801" w:rsidRPr="00C355FB">
        <w:t>:</w:t>
      </w:r>
    </w:p>
    <w:p w14:paraId="616A6F72" w14:textId="4ABFDCCD" w:rsidR="00906801" w:rsidRDefault="00906801" w:rsidP="0033348F">
      <w:pPr>
        <w:pStyle w:val="D-normln"/>
        <w:numPr>
          <w:ilvl w:val="0"/>
          <w:numId w:val="16"/>
        </w:numPr>
        <w:contextualSpacing/>
      </w:pPr>
      <w:r w:rsidRPr="00C355FB">
        <w:lastRenderedPageBreak/>
        <w:t xml:space="preserve">2 školy </w:t>
      </w:r>
      <w:r>
        <w:t xml:space="preserve">sice nenabízejí kroužky se zaměřením na informatiku a digitální technologie, ale </w:t>
      </w:r>
      <w:r w:rsidR="00336186">
        <w:t>v </w:t>
      </w:r>
      <w:r>
        <w:t xml:space="preserve">této oblasti se účastní projektu (další projekty </w:t>
      </w:r>
      <w:r w:rsidR="00336186">
        <w:t>s </w:t>
      </w:r>
      <w:r>
        <w:t>vyhovujícím tematickým zaměřením byly zjištěny analýzou webů škol</w:t>
      </w:r>
      <w:r w:rsidR="00F32404">
        <w:t>, celkem se jedná o 5 škol</w:t>
      </w:r>
      <w:r>
        <w:t>)</w:t>
      </w:r>
    </w:p>
    <w:p w14:paraId="2EB30252" w14:textId="6E20F848" w:rsidR="00336186" w:rsidRDefault="00906801" w:rsidP="0033348F">
      <w:pPr>
        <w:pStyle w:val="D-normln"/>
        <w:numPr>
          <w:ilvl w:val="0"/>
          <w:numId w:val="16"/>
        </w:numPr>
        <w:contextualSpacing/>
      </w:pPr>
      <w:r>
        <w:t xml:space="preserve">8 škol odpovědělo, že sice nenabízí tyto kroužky samostatně, ale spolupracují </w:t>
      </w:r>
      <w:r w:rsidR="00336186">
        <w:t>s </w:t>
      </w:r>
      <w:r>
        <w:t>místním DDM, které je organizuje a škola o této možnosti ví a žáky informuje (</w:t>
      </w:r>
      <w:r w:rsidR="00336186">
        <w:t>v </w:t>
      </w:r>
      <w:r>
        <w:t xml:space="preserve">jednom případě sídlí DDM a ZŠ </w:t>
      </w:r>
      <w:r w:rsidR="00336186">
        <w:t>v </w:t>
      </w:r>
      <w:r>
        <w:t>jedné budově)</w:t>
      </w:r>
    </w:p>
    <w:p w14:paraId="7CB09B7D" w14:textId="375A4A4C" w:rsidR="00336186" w:rsidRDefault="00906801" w:rsidP="0033348F">
      <w:pPr>
        <w:pStyle w:val="D-normln"/>
        <w:numPr>
          <w:ilvl w:val="0"/>
          <w:numId w:val="16"/>
        </w:numPr>
      </w:pPr>
      <w:r>
        <w:t xml:space="preserve">14 </w:t>
      </w:r>
      <w:r w:rsidR="00336186">
        <w:t>z </w:t>
      </w:r>
      <w:r>
        <w:t xml:space="preserve">31 škol, které nemají kroužky se zaměřením </w:t>
      </w:r>
      <w:r w:rsidR="00336186">
        <w:t>v </w:t>
      </w:r>
      <w:r>
        <w:t xml:space="preserve">souladu </w:t>
      </w:r>
      <w:r w:rsidR="00336186">
        <w:t>s </w:t>
      </w:r>
      <w:r>
        <w:t>výzkumem práce, informovalo, že nemůže kroužky nabízet, protože nevlastní vhodné</w:t>
      </w:r>
      <w:r w:rsidR="00275A89">
        <w:t xml:space="preserve"> </w:t>
      </w:r>
      <w:r>
        <w:t>vybavení</w:t>
      </w:r>
      <w:r w:rsidR="009820C5">
        <w:t>,</w:t>
      </w:r>
      <w:r w:rsidR="00275A89">
        <w:t xml:space="preserve"> </w:t>
      </w:r>
      <w:r>
        <w:t xml:space="preserve">a především nedisponují personálem </w:t>
      </w:r>
      <w:r w:rsidR="00336186">
        <w:t>s </w:t>
      </w:r>
      <w:r>
        <w:t>adekvátním vzděláním</w:t>
      </w:r>
    </w:p>
    <w:p w14:paraId="18A00521" w14:textId="5F36401C" w:rsidR="00336186" w:rsidRDefault="00906801" w:rsidP="00C66403">
      <w:pPr>
        <w:pStyle w:val="D-normln"/>
      </w:pPr>
      <w:r>
        <w:tab/>
      </w:r>
      <w:r w:rsidR="00F32404">
        <w:t>I t</w:t>
      </w:r>
      <w:r>
        <w:t xml:space="preserve">ato zjištění budou okomentována dále </w:t>
      </w:r>
      <w:r w:rsidR="00336186">
        <w:t>v </w:t>
      </w:r>
      <w:r>
        <w:t>práci.</w:t>
      </w:r>
    </w:p>
    <w:p w14:paraId="43733026" w14:textId="77777777" w:rsidR="00336186" w:rsidRDefault="00906801" w:rsidP="00933696">
      <w:pPr>
        <w:pStyle w:val="Nadpis2"/>
      </w:pPr>
      <w:bookmarkStart w:id="27" w:name="_Toc75297092"/>
      <w:r>
        <w:t>Kroužky</w:t>
      </w:r>
      <w:bookmarkEnd w:id="27"/>
    </w:p>
    <w:p w14:paraId="5EEE516B" w14:textId="55C7E190" w:rsidR="00906801" w:rsidRDefault="00906801" w:rsidP="00C66403">
      <w:pPr>
        <w:pStyle w:val="D-normln"/>
      </w:pPr>
      <w:r>
        <w:t>Ja</w:t>
      </w:r>
      <w:r w:rsidR="00336186">
        <w:t>k </w:t>
      </w:r>
      <w:r>
        <w:t xml:space="preserve">vyplývá </w:t>
      </w:r>
      <w:r w:rsidR="00336186">
        <w:t>z </w:t>
      </w:r>
      <w:r>
        <w:t xml:space="preserve">výše uvedeného, analýzou webů škol a e-mailovým dotazováním bylo zjištěno, že </w:t>
      </w:r>
      <w:r w:rsidR="00336186">
        <w:t>v </w:t>
      </w:r>
      <w:r>
        <w:t>Karlovarském kraji nabízí kroužky se zaměřením na informatiku a digitální technologie celkem 19 škol a 10 DDM. Do vyhodnocení je vša</w:t>
      </w:r>
      <w:r w:rsidR="00336186">
        <w:t>k </w:t>
      </w:r>
      <w:r>
        <w:t>zařazeno pouze 14 škol, neboť ne všechny školy byly ochotny poskytnout kompletní potřebné informace anebo se jednalo o </w:t>
      </w:r>
      <w:r w:rsidR="00F32404">
        <w:t>nepovinný předmět či projekt</w:t>
      </w:r>
      <w:r>
        <w:t>, nikoli</w:t>
      </w:r>
      <w:r w:rsidR="00336186">
        <w:t>v </w:t>
      </w:r>
      <w:r>
        <w:t>zájmový útvar. Projekty budou stručně pop</w:t>
      </w:r>
      <w:r w:rsidR="00292314">
        <w:t xml:space="preserve">sány </w:t>
      </w:r>
      <w:r w:rsidR="00336186">
        <w:t>v </w:t>
      </w:r>
      <w:r w:rsidR="00292314">
        <w:t xml:space="preserve">závěru </w:t>
      </w:r>
      <w:r w:rsidR="0043228C">
        <w:t>výzkumné části</w:t>
      </w:r>
      <w:r w:rsidR="00292314">
        <w:t>.</w:t>
      </w:r>
    </w:p>
    <w:p w14:paraId="10FDF15D" w14:textId="41B6A0DE" w:rsidR="00275A89" w:rsidRDefault="000F73A4" w:rsidP="00C66403">
      <w:pPr>
        <w:pStyle w:val="D-normln"/>
      </w:pPr>
      <w:r>
        <w:t>Výsledné</w:t>
      </w:r>
      <w:r w:rsidR="00275A89">
        <w:t xml:space="preserve"> shrnutí výzkumných zjištění nabízejí následující grafy. Z celkem 15 </w:t>
      </w:r>
      <w:r w:rsidR="00C267DC">
        <w:t xml:space="preserve">zkoumaných </w:t>
      </w:r>
      <w:r w:rsidR="00275A89">
        <w:t xml:space="preserve">DDM nabízí kroužky, z nichž je alespoň jeden zaměřen na informatiku nebo digitální technologie, 10 zařízení a 5 žádné takové zájmové útvary ve školním roce 2020/2021 nerealizuje. Ze 107 základních škol má 49 škol kroužky, které </w:t>
      </w:r>
      <w:r w:rsidR="00C267DC">
        <w:t xml:space="preserve">však </w:t>
      </w:r>
      <w:r w:rsidR="00275A89">
        <w:t>nejsou zaměřené na</w:t>
      </w:r>
      <w:r w:rsidR="00C267DC">
        <w:t> </w:t>
      </w:r>
      <w:r w:rsidR="00275A89">
        <w:t xml:space="preserve">informatiku nebo digitální technologie, </w:t>
      </w:r>
      <w:r w:rsidR="00C267DC">
        <w:t xml:space="preserve">31 škol kroužky nevede žádné a 1 škola sice své kroužky nemá, ale je spojena s místním domem dětí a mládeže, a proto využívá jeho nabídky zájmových útvarů. Nejméně jeden kroužek zaměřený na informatiku / digitální technologie má 13 škol, 6 realizuje projekt nebo nabízí volitelný předmět s tímto zaměřením a 7 škol aktivně spolupracuje na kroužcích s místním DDM (nejsou však spojeny). </w:t>
      </w:r>
    </w:p>
    <w:p w14:paraId="4A8B9AB8" w14:textId="77777777" w:rsidR="000A0891" w:rsidRDefault="00292314" w:rsidP="000A0891">
      <w:pPr>
        <w:pStyle w:val="D-normln"/>
        <w:keepNext/>
        <w:ind w:firstLine="0"/>
      </w:pPr>
      <w:r>
        <w:rPr>
          <w:noProof/>
          <w:lang w:eastAsia="cs-CZ"/>
        </w:rPr>
        <w:lastRenderedPageBreak/>
        <w:drawing>
          <wp:inline distT="0" distB="0" distL="0" distR="0" wp14:anchorId="3DE18CCE" wp14:editId="349FF4CD">
            <wp:extent cx="5579745" cy="3067050"/>
            <wp:effectExtent l="0" t="0" r="1905" b="0"/>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FA36A88" w14:textId="11CABE8B" w:rsidR="00292314" w:rsidRDefault="000A0891" w:rsidP="000A0891">
      <w:pPr>
        <w:pStyle w:val="Titulek"/>
      </w:pPr>
      <w:bookmarkStart w:id="28" w:name="_Toc75382899"/>
      <w:r>
        <w:t xml:space="preserve">Graf </w:t>
      </w:r>
      <w:r w:rsidR="00C946CD">
        <w:fldChar w:fldCharType="begin"/>
      </w:r>
      <w:r w:rsidR="00C946CD">
        <w:instrText xml:space="preserve"> SEQ Graf \* ARABIC </w:instrText>
      </w:r>
      <w:r w:rsidR="00C946CD">
        <w:fldChar w:fldCharType="separate"/>
      </w:r>
      <w:r w:rsidR="00A70B22">
        <w:rPr>
          <w:noProof/>
        </w:rPr>
        <w:t>4</w:t>
      </w:r>
      <w:r w:rsidR="00C946CD">
        <w:rPr>
          <w:noProof/>
        </w:rPr>
        <w:fldChar w:fldCharType="end"/>
      </w:r>
      <w:r>
        <w:t xml:space="preserve"> - </w:t>
      </w:r>
      <w:r w:rsidRPr="00654DD4">
        <w:t>Počty DDM nabízející kroužky se zaměřením na informatiku / digitální technologie</w:t>
      </w:r>
      <w:bookmarkEnd w:id="28"/>
    </w:p>
    <w:p w14:paraId="5F4901F6" w14:textId="77777777" w:rsidR="000A0891" w:rsidRDefault="007A04A9" w:rsidP="000A0891">
      <w:pPr>
        <w:pStyle w:val="D-normln"/>
        <w:keepNext/>
        <w:ind w:firstLine="0"/>
      </w:pPr>
      <w:r>
        <w:rPr>
          <w:noProof/>
          <w:lang w:eastAsia="cs-CZ"/>
        </w:rPr>
        <w:drawing>
          <wp:inline distT="0" distB="0" distL="0" distR="0" wp14:anchorId="352AA7A9" wp14:editId="46CC1356">
            <wp:extent cx="5579745" cy="4638675"/>
            <wp:effectExtent l="0" t="0" r="1905" b="9525"/>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13FA532F" w14:textId="287BCEFF" w:rsidR="007A04A9" w:rsidRDefault="000A0891" w:rsidP="000A0891">
      <w:pPr>
        <w:pStyle w:val="Titulek"/>
      </w:pPr>
      <w:bookmarkStart w:id="29" w:name="_Toc75382900"/>
      <w:r>
        <w:t xml:space="preserve">Graf </w:t>
      </w:r>
      <w:r w:rsidR="00C946CD">
        <w:fldChar w:fldCharType="begin"/>
      </w:r>
      <w:r w:rsidR="00C946CD">
        <w:instrText xml:space="preserve"> SEQ Graf \* ARABIC </w:instrText>
      </w:r>
      <w:r w:rsidR="00C946CD">
        <w:fldChar w:fldCharType="separate"/>
      </w:r>
      <w:r w:rsidR="00A70B22">
        <w:rPr>
          <w:noProof/>
        </w:rPr>
        <w:t>5</w:t>
      </w:r>
      <w:r w:rsidR="00C946CD">
        <w:rPr>
          <w:noProof/>
        </w:rPr>
        <w:fldChar w:fldCharType="end"/>
      </w:r>
      <w:r>
        <w:t xml:space="preserve"> - </w:t>
      </w:r>
      <w:r w:rsidRPr="002C7BFA">
        <w:t xml:space="preserve">Počty </w:t>
      </w:r>
      <w:r>
        <w:t>škol</w:t>
      </w:r>
      <w:r w:rsidRPr="002C7BFA">
        <w:t xml:space="preserve"> nabízející kroužky se zaměřením na informatiku / digitální technologie</w:t>
      </w:r>
      <w:bookmarkEnd w:id="29"/>
    </w:p>
    <w:p w14:paraId="03BD7F97" w14:textId="2315DDAD" w:rsidR="00336186" w:rsidRDefault="00906801" w:rsidP="00C66403">
      <w:pPr>
        <w:pStyle w:val="D-normln"/>
      </w:pPr>
      <w:r>
        <w:lastRenderedPageBreak/>
        <w:t>Informace o náplni kroužků na jednotlivých školách nebo DDM nejsou standardizované a jsou citovány tak, ja</w:t>
      </w:r>
      <w:r w:rsidR="00336186">
        <w:t>k </w:t>
      </w:r>
      <w:r>
        <w:t xml:space="preserve">byly zveřejněny na webu anebo zaslány </w:t>
      </w:r>
      <w:r w:rsidR="00336186">
        <w:t>v </w:t>
      </w:r>
      <w:r>
        <w:t xml:space="preserve">odpovědi na e-mailový dotaz. Odpovědi jsou opatřeny anonymním kódem </w:t>
      </w:r>
      <w:r w:rsidR="00336186">
        <w:t>v </w:t>
      </w:r>
      <w:r>
        <w:t xml:space="preserve">podobě zkratky zařízení a čísla (např. ZŠ5, DDM3). Tyto kódy byly použity náhodně a nemají souvislost </w:t>
      </w:r>
      <w:r w:rsidR="00336186">
        <w:t>s </w:t>
      </w:r>
      <w:r>
        <w:t xml:space="preserve">adresou zařízení ani abecedním pořadím dle tabulky </w:t>
      </w:r>
      <w:r w:rsidR="00336186">
        <w:t>v </w:t>
      </w:r>
      <w:r>
        <w:t>příloze.</w:t>
      </w:r>
    </w:p>
    <w:p w14:paraId="48DF0C87" w14:textId="49992B47" w:rsidR="00336186" w:rsidRDefault="00906801" w:rsidP="00C66403">
      <w:pPr>
        <w:pStyle w:val="D-normln"/>
      </w:pPr>
      <w:r>
        <w:t xml:space="preserve">Kroužky a zájmové útvary nejsou popisovány jednotlivě, ale </w:t>
      </w:r>
      <w:r w:rsidR="00F32404">
        <w:t xml:space="preserve">kategorizovány podle názvu nebo náplně. </w:t>
      </w:r>
      <w:r w:rsidR="00336186">
        <w:t>V </w:t>
      </w:r>
      <w:r w:rsidR="00F32404">
        <w:t xml:space="preserve">každé kategorii bude srovnáván jejich obsah či náplň, pokud je </w:t>
      </w:r>
      <w:r w:rsidR="00336186">
        <w:t>k </w:t>
      </w:r>
      <w:r w:rsidR="00F32404">
        <w:t>dispozici.</w:t>
      </w:r>
    </w:p>
    <w:p w14:paraId="5D69F932" w14:textId="1C10BAE8" w:rsidR="00336186" w:rsidRDefault="00906801" w:rsidP="00C66403">
      <w:pPr>
        <w:pStyle w:val="Nadpis3"/>
      </w:pPr>
      <w:bookmarkStart w:id="30" w:name="_Toc75297093"/>
      <w:r>
        <w:t>Robotika</w:t>
      </w:r>
      <w:bookmarkEnd w:id="30"/>
    </w:p>
    <w:p w14:paraId="522B954D" w14:textId="677E6284" w:rsidR="00336186" w:rsidRDefault="00906801" w:rsidP="00C66403">
      <w:pPr>
        <w:pStyle w:val="D-normln"/>
      </w:pPr>
      <w:r w:rsidRPr="006C2B6E">
        <w:t xml:space="preserve">Zájmový útvar, </w:t>
      </w:r>
      <w:r w:rsidR="00336186">
        <w:t>v </w:t>
      </w:r>
      <w:r>
        <w:t xml:space="preserve">jehož názvu se vyskytlo slovo „robot“ </w:t>
      </w:r>
      <w:r w:rsidR="00336186">
        <w:t>v </w:t>
      </w:r>
      <w:r>
        <w:t>jakémkoli</w:t>
      </w:r>
      <w:r w:rsidR="00336186">
        <w:t>v </w:t>
      </w:r>
      <w:r>
        <w:t>tvaru, je</w:t>
      </w:r>
      <w:r w:rsidR="004B0DFC">
        <w:t> </w:t>
      </w:r>
      <w:r>
        <w:t xml:space="preserve">nejčastějším nabízeným </w:t>
      </w:r>
      <w:r w:rsidR="00336186">
        <w:t>v </w:t>
      </w:r>
      <w:r>
        <w:t xml:space="preserve">rámci tématu této práce. Robotikou se zabývá celkem devět </w:t>
      </w:r>
      <w:r w:rsidRPr="006C2B6E">
        <w:t xml:space="preserve">respondentů, </w:t>
      </w:r>
      <w:r w:rsidR="00336186">
        <w:t>z </w:t>
      </w:r>
      <w:r w:rsidRPr="006C2B6E">
        <w:t xml:space="preserve">toho sedm </w:t>
      </w:r>
      <w:r w:rsidR="00F32404">
        <w:t>ZŠ</w:t>
      </w:r>
      <w:r w:rsidRPr="006C2B6E">
        <w:t xml:space="preserve"> a dva DDM. </w:t>
      </w:r>
      <w:r>
        <w:t xml:space="preserve">Klíčovými slovy </w:t>
      </w:r>
      <w:r w:rsidR="00F32404">
        <w:t xml:space="preserve">u </w:t>
      </w:r>
      <w:r>
        <w:t>všech kroužků je programování, ovládání jednoduchých robotů a rozvoj algoritmického myšlení.</w:t>
      </w:r>
    </w:p>
    <w:p w14:paraId="7103ADED" w14:textId="77777777" w:rsidR="00336186" w:rsidRDefault="00906801" w:rsidP="00FF584F">
      <w:pPr>
        <w:pStyle w:val="D-normln"/>
        <w:contextualSpacing/>
      </w:pPr>
      <w:r w:rsidRPr="00655E74">
        <w:t>Robotika</w:t>
      </w:r>
      <w:r>
        <w:t xml:space="preserve"> (DDM10):</w:t>
      </w:r>
    </w:p>
    <w:p w14:paraId="5CBC1005" w14:textId="6D0B9944" w:rsidR="00906801" w:rsidRPr="00F32404" w:rsidRDefault="0042199E" w:rsidP="0033348F">
      <w:pPr>
        <w:pStyle w:val="D-normln"/>
        <w:numPr>
          <w:ilvl w:val="0"/>
          <w:numId w:val="17"/>
        </w:numPr>
        <w:contextualSpacing/>
        <w:rPr>
          <w:i/>
        </w:rPr>
      </w:pPr>
      <w:r>
        <w:rPr>
          <w:i/>
        </w:rPr>
        <w:t>„</w:t>
      </w:r>
      <w:r w:rsidR="00906801" w:rsidRPr="00F32404">
        <w:rPr>
          <w:i/>
        </w:rPr>
        <w:t>Rozvoj algoritmického myšlení</w:t>
      </w:r>
    </w:p>
    <w:p w14:paraId="35BF7725" w14:textId="77777777" w:rsidR="00906801" w:rsidRPr="00F32404" w:rsidRDefault="00906801" w:rsidP="0033348F">
      <w:pPr>
        <w:pStyle w:val="D-normln"/>
        <w:numPr>
          <w:ilvl w:val="0"/>
          <w:numId w:val="17"/>
        </w:numPr>
        <w:contextualSpacing/>
        <w:rPr>
          <w:i/>
        </w:rPr>
      </w:pPr>
      <w:r w:rsidRPr="00F32404">
        <w:rPr>
          <w:i/>
        </w:rPr>
        <w:t>Ovládání jednoduchých robotů (Bee-bot; OZO-bot)</w:t>
      </w:r>
    </w:p>
    <w:p w14:paraId="0D4A8C6E" w14:textId="640CA24B" w:rsidR="00906801" w:rsidRPr="00F32404" w:rsidRDefault="00906801" w:rsidP="0033348F">
      <w:pPr>
        <w:pStyle w:val="D-normln"/>
        <w:numPr>
          <w:ilvl w:val="0"/>
          <w:numId w:val="17"/>
        </w:numPr>
        <w:contextualSpacing/>
        <w:rPr>
          <w:i/>
        </w:rPr>
      </w:pPr>
      <w:r w:rsidRPr="00F32404">
        <w:rPr>
          <w:i/>
        </w:rPr>
        <w:t xml:space="preserve">Sestavování vlastních plánů </w:t>
      </w:r>
      <w:r w:rsidR="00336186">
        <w:rPr>
          <w:i/>
        </w:rPr>
        <w:t>s </w:t>
      </w:r>
      <w:r w:rsidRPr="00F32404">
        <w:rPr>
          <w:i/>
        </w:rPr>
        <w:t>úkoly</w:t>
      </w:r>
    </w:p>
    <w:p w14:paraId="7FF9FE19" w14:textId="1315CAA7" w:rsidR="00906801" w:rsidRPr="00F32404" w:rsidRDefault="00906801" w:rsidP="0033348F">
      <w:pPr>
        <w:pStyle w:val="D-normln"/>
        <w:numPr>
          <w:ilvl w:val="0"/>
          <w:numId w:val="17"/>
        </w:numPr>
        <w:rPr>
          <w:i/>
        </w:rPr>
      </w:pPr>
      <w:r w:rsidRPr="00F32404">
        <w:rPr>
          <w:i/>
        </w:rPr>
        <w:t xml:space="preserve">Jednoduché programování </w:t>
      </w:r>
      <w:r w:rsidR="00336186">
        <w:rPr>
          <w:i/>
        </w:rPr>
        <w:t>ve </w:t>
      </w:r>
      <w:proofErr w:type="spellStart"/>
      <w:r w:rsidRPr="00F32404">
        <w:rPr>
          <w:i/>
        </w:rPr>
        <w:t>Scratchi</w:t>
      </w:r>
      <w:proofErr w:type="spellEnd"/>
      <w:r w:rsidR="0042199E">
        <w:rPr>
          <w:i/>
        </w:rPr>
        <w:t>“</w:t>
      </w:r>
    </w:p>
    <w:p w14:paraId="56335BB4" w14:textId="62DB5D69" w:rsidR="00336186" w:rsidRDefault="00906801" w:rsidP="00C66403">
      <w:pPr>
        <w:pStyle w:val="D-normln"/>
        <w:rPr>
          <w:i/>
        </w:rPr>
      </w:pPr>
      <w:r>
        <w:t>Krouže</w:t>
      </w:r>
      <w:r w:rsidR="00336186">
        <w:t>k </w:t>
      </w:r>
      <w:r>
        <w:t xml:space="preserve">robotiky (ZŠ2): </w:t>
      </w:r>
      <w:r w:rsidRPr="00F32404">
        <w:rPr>
          <w:i/>
        </w:rPr>
        <w:t xml:space="preserve">„Na kroužku se učíme naprogramovat roboty, které má naše škola – jsou to </w:t>
      </w:r>
      <w:proofErr w:type="spellStart"/>
      <w:r w:rsidRPr="00F32404">
        <w:rPr>
          <w:i/>
        </w:rPr>
        <w:t>OZOboti</w:t>
      </w:r>
      <w:proofErr w:type="spellEnd"/>
      <w:r w:rsidRPr="00F32404">
        <w:rPr>
          <w:i/>
        </w:rPr>
        <w:t xml:space="preserve">. Programujeme pomocí barevných kódů i pomocí </w:t>
      </w:r>
      <w:proofErr w:type="spellStart"/>
      <w:r w:rsidRPr="00F32404">
        <w:rPr>
          <w:i/>
        </w:rPr>
        <w:t>iPadu</w:t>
      </w:r>
      <w:proofErr w:type="spellEnd"/>
      <w:r w:rsidRPr="00F32404">
        <w:rPr>
          <w:i/>
        </w:rPr>
        <w:t xml:space="preserve"> a počítače.“</w:t>
      </w:r>
    </w:p>
    <w:p w14:paraId="77339745" w14:textId="280D95EB" w:rsidR="00906801" w:rsidRPr="00F32404" w:rsidRDefault="00906801" w:rsidP="00C66403">
      <w:pPr>
        <w:pStyle w:val="D-normln"/>
        <w:rPr>
          <w:i/>
        </w:rPr>
      </w:pPr>
      <w:r>
        <w:t xml:space="preserve">Robotika I (ZŠ4): </w:t>
      </w:r>
      <w:r w:rsidRPr="00F32404">
        <w:rPr>
          <w:i/>
        </w:rPr>
        <w:t>„Jednoduché programování primitivních elektronických hraček: Bee-</w:t>
      </w:r>
      <w:proofErr w:type="spellStart"/>
      <w:r w:rsidRPr="00F32404">
        <w:rPr>
          <w:i/>
        </w:rPr>
        <w:t>botů</w:t>
      </w:r>
      <w:proofErr w:type="spellEnd"/>
      <w:r w:rsidRPr="00F32404">
        <w:rPr>
          <w:i/>
        </w:rPr>
        <w:t>. Stavění různých plánů a vytváření situací, které musí Bee-</w:t>
      </w:r>
      <w:proofErr w:type="spellStart"/>
      <w:r w:rsidRPr="00F32404">
        <w:rPr>
          <w:i/>
        </w:rPr>
        <w:t>boti</w:t>
      </w:r>
      <w:proofErr w:type="spellEnd"/>
      <w:r w:rsidRPr="00F32404">
        <w:rPr>
          <w:i/>
        </w:rPr>
        <w:t xml:space="preserve"> překonat.“ </w:t>
      </w:r>
      <w:r w:rsidRPr="003B13B6">
        <w:rPr>
          <w:iCs/>
        </w:rPr>
        <w:t>Na tento krouže</w:t>
      </w:r>
      <w:r w:rsidR="00336186" w:rsidRPr="003B13B6">
        <w:rPr>
          <w:iCs/>
        </w:rPr>
        <w:t>k </w:t>
      </w:r>
      <w:r w:rsidRPr="003B13B6">
        <w:rPr>
          <w:iCs/>
        </w:rPr>
        <w:t>navazuje na téže škole i Robotika II:</w:t>
      </w:r>
      <w:r w:rsidRPr="00F32404">
        <w:rPr>
          <w:i/>
        </w:rPr>
        <w:t xml:space="preserve"> „Složitější programování pomocí </w:t>
      </w:r>
      <w:proofErr w:type="spellStart"/>
      <w:r w:rsidRPr="00F32404">
        <w:rPr>
          <w:i/>
        </w:rPr>
        <w:t>Bleu-botů</w:t>
      </w:r>
      <w:proofErr w:type="spellEnd"/>
      <w:r w:rsidRPr="00F32404">
        <w:rPr>
          <w:i/>
        </w:rPr>
        <w:t xml:space="preserve">. Využití podobných funkcí a plánků jako při Robotika I. Rozšíření u další funkcionality – ovládání i pomocí mobilních aplikací a přenosu pomocí </w:t>
      </w:r>
      <w:proofErr w:type="spellStart"/>
      <w:r w:rsidRPr="00F32404">
        <w:rPr>
          <w:i/>
        </w:rPr>
        <w:t>Bluetoot</w:t>
      </w:r>
      <w:r w:rsidR="00F32404">
        <w:rPr>
          <w:i/>
        </w:rPr>
        <w:t>h</w:t>
      </w:r>
      <w:proofErr w:type="spellEnd"/>
      <w:r w:rsidRPr="00F32404">
        <w:rPr>
          <w:i/>
        </w:rPr>
        <w:t xml:space="preserve"> zařízení.“</w:t>
      </w:r>
    </w:p>
    <w:p w14:paraId="028EBD1F" w14:textId="4057CED6" w:rsidR="00336186" w:rsidRDefault="00906801" w:rsidP="00C66403">
      <w:pPr>
        <w:pStyle w:val="D-normln"/>
        <w:rPr>
          <w:i/>
        </w:rPr>
      </w:pPr>
      <w:r w:rsidRPr="00545A8A">
        <w:t>Robotika pro děti </w:t>
      </w:r>
      <w:r>
        <w:t xml:space="preserve">(ZŠ8): </w:t>
      </w:r>
      <w:r w:rsidRPr="00F32404">
        <w:rPr>
          <w:i/>
        </w:rPr>
        <w:t xml:space="preserve">„Zábava </w:t>
      </w:r>
      <w:r w:rsidR="00336186">
        <w:rPr>
          <w:i/>
        </w:rPr>
        <w:t>s </w:t>
      </w:r>
      <w:proofErr w:type="spellStart"/>
      <w:r w:rsidRPr="00F32404">
        <w:rPr>
          <w:i/>
        </w:rPr>
        <w:t>Ozoboty</w:t>
      </w:r>
      <w:proofErr w:type="spellEnd"/>
      <w:r w:rsidRPr="00F32404">
        <w:rPr>
          <w:i/>
        </w:rPr>
        <w:t xml:space="preserve">. </w:t>
      </w:r>
      <w:proofErr w:type="spellStart"/>
      <w:r w:rsidRPr="00F32404">
        <w:rPr>
          <w:i/>
        </w:rPr>
        <w:t>Ozobot</w:t>
      </w:r>
      <w:proofErr w:type="spellEnd"/>
      <w:r w:rsidRPr="00F32404">
        <w:rPr>
          <w:i/>
        </w:rPr>
        <w:t xml:space="preserve"> je malý robot, který umí sledovat nakreslené čáry, reagovat na barevné signály, podle barevných kódů vykonávat různé povely. Dozvíš se, ja</w:t>
      </w:r>
      <w:r w:rsidR="00336186">
        <w:rPr>
          <w:i/>
        </w:rPr>
        <w:t>k </w:t>
      </w:r>
      <w:r w:rsidRPr="00F32404">
        <w:rPr>
          <w:i/>
        </w:rPr>
        <w:t xml:space="preserve">začít </w:t>
      </w:r>
      <w:r w:rsidR="00336186">
        <w:rPr>
          <w:i/>
        </w:rPr>
        <w:t>s </w:t>
      </w:r>
      <w:r w:rsidRPr="00F32404">
        <w:rPr>
          <w:i/>
        </w:rPr>
        <w:t xml:space="preserve">programováním těchto miniaturních robotů. Zkusíme vytvářet vlastní </w:t>
      </w:r>
      <w:proofErr w:type="spellStart"/>
      <w:r w:rsidRPr="00F32404">
        <w:rPr>
          <w:i/>
        </w:rPr>
        <w:t>Ozobotí</w:t>
      </w:r>
      <w:proofErr w:type="spellEnd"/>
      <w:r w:rsidRPr="00F32404">
        <w:rPr>
          <w:i/>
        </w:rPr>
        <w:t xml:space="preserve"> dráhu, řešit úlohu </w:t>
      </w:r>
      <w:r w:rsidR="00336186">
        <w:rPr>
          <w:i/>
        </w:rPr>
        <w:t>s </w:t>
      </w:r>
      <w:r w:rsidRPr="00F32404">
        <w:rPr>
          <w:i/>
        </w:rPr>
        <w:t xml:space="preserve">bludištěm i mapu </w:t>
      </w:r>
      <w:r w:rsidR="00336186">
        <w:rPr>
          <w:i/>
        </w:rPr>
        <w:t>s </w:t>
      </w:r>
      <w:proofErr w:type="spellStart"/>
      <w:r w:rsidRPr="00F32404">
        <w:rPr>
          <w:i/>
        </w:rPr>
        <w:t>Ozobotem</w:t>
      </w:r>
      <w:proofErr w:type="spellEnd"/>
      <w:r w:rsidRPr="00F32404">
        <w:rPr>
          <w:i/>
        </w:rPr>
        <w:t>.“</w:t>
      </w:r>
    </w:p>
    <w:p w14:paraId="403BF59B" w14:textId="4AFA6202" w:rsidR="00906801" w:rsidRPr="00F32404" w:rsidRDefault="00906801" w:rsidP="00C66403">
      <w:pPr>
        <w:pStyle w:val="D-normln"/>
        <w:rPr>
          <w:i/>
        </w:rPr>
      </w:pPr>
      <w:r w:rsidRPr="00BE2B2F">
        <w:t>Roboti</w:t>
      </w:r>
      <w:r>
        <w:t xml:space="preserve"> (ZŠ12): </w:t>
      </w:r>
      <w:r w:rsidRPr="00F32404">
        <w:rPr>
          <w:i/>
        </w:rPr>
        <w:t xml:space="preserve">„Programování </w:t>
      </w:r>
      <w:proofErr w:type="spellStart"/>
      <w:r w:rsidRPr="00F32404">
        <w:rPr>
          <w:i/>
        </w:rPr>
        <w:t>OZObotů</w:t>
      </w:r>
      <w:proofErr w:type="spellEnd"/>
      <w:r w:rsidRPr="00F32404">
        <w:rPr>
          <w:i/>
        </w:rPr>
        <w:t xml:space="preserve"> a vytváření vlastních scénářů pro plnění úkolů jiných dětí.“</w:t>
      </w:r>
    </w:p>
    <w:p w14:paraId="6C9CC4C0" w14:textId="77777777" w:rsidR="00336186" w:rsidRDefault="00906801" w:rsidP="00C66403">
      <w:pPr>
        <w:pStyle w:val="D-normln"/>
      </w:pPr>
      <w:r>
        <w:lastRenderedPageBreak/>
        <w:t>Žádný ze zájmových útvarů není stejný a objevují se zde další témata jako propojení se 3D tiskem, mechanikou a technikou.</w:t>
      </w:r>
    </w:p>
    <w:p w14:paraId="6B85A179" w14:textId="5C816DEC" w:rsidR="00336186" w:rsidRDefault="00906801" w:rsidP="00C66403">
      <w:pPr>
        <w:pStyle w:val="D-normln"/>
        <w:rPr>
          <w:i/>
        </w:rPr>
      </w:pPr>
      <w:r>
        <w:t>Krouže</w:t>
      </w:r>
      <w:r w:rsidR="00336186">
        <w:t>k </w:t>
      </w:r>
      <w:proofErr w:type="spellStart"/>
      <w:r w:rsidRPr="006C2B6E">
        <w:t>Smarti</w:t>
      </w:r>
      <w:proofErr w:type="spellEnd"/>
      <w:r w:rsidRPr="006C2B6E">
        <w:t>-robot MATYLDA</w:t>
      </w:r>
      <w:r>
        <w:t xml:space="preserve"> (DDM4): </w:t>
      </w:r>
      <w:r w:rsidRPr="00F32404">
        <w:rPr>
          <w:i/>
        </w:rPr>
        <w:t>„3D tis</w:t>
      </w:r>
      <w:r w:rsidR="00336186">
        <w:rPr>
          <w:i/>
        </w:rPr>
        <w:t>k </w:t>
      </w:r>
      <w:r w:rsidRPr="00F32404">
        <w:rPr>
          <w:i/>
        </w:rPr>
        <w:t xml:space="preserve">dle předlohy (práce </w:t>
      </w:r>
      <w:r w:rsidR="00336186">
        <w:rPr>
          <w:i/>
        </w:rPr>
        <w:t>s </w:t>
      </w:r>
      <w:r w:rsidRPr="00F32404">
        <w:rPr>
          <w:i/>
        </w:rPr>
        <w:t>tiskovými daty), mechanika, osazování servomotorů, základy pájení, elektrotechnické pojmy, ARDUINO IDE, programování funkcí (vstup, zvuk, pohyb).“</w:t>
      </w:r>
    </w:p>
    <w:p w14:paraId="449EB771" w14:textId="2A691537" w:rsidR="00336186" w:rsidRDefault="00906801" w:rsidP="00C66403">
      <w:pPr>
        <w:pStyle w:val="D-normln"/>
      </w:pPr>
      <w:r>
        <w:t xml:space="preserve">Dva respondenti uvádí </w:t>
      </w:r>
      <w:r w:rsidR="00336186">
        <w:t>v </w:t>
      </w:r>
      <w:r>
        <w:t>nabídce přímo i cílovou skupinu žáků, kterým je krouže</w:t>
      </w:r>
      <w:r w:rsidR="00336186">
        <w:t>k </w:t>
      </w:r>
      <w:r>
        <w:t>určen, a také časovou dotaci této aktivity.</w:t>
      </w:r>
    </w:p>
    <w:p w14:paraId="76470C06" w14:textId="48681EC8" w:rsidR="00336186" w:rsidRDefault="00906801" w:rsidP="00C66403">
      <w:pPr>
        <w:pStyle w:val="D-normln"/>
        <w:rPr>
          <w:i/>
        </w:rPr>
      </w:pPr>
      <w:r w:rsidRPr="00A80928">
        <w:t xml:space="preserve">Robotika </w:t>
      </w:r>
      <w:r>
        <w:t xml:space="preserve">(ZŠ1): </w:t>
      </w:r>
      <w:r w:rsidRPr="00F32404">
        <w:rPr>
          <w:i/>
        </w:rPr>
        <w:t>„Krouže</w:t>
      </w:r>
      <w:r w:rsidR="00336186">
        <w:rPr>
          <w:i/>
        </w:rPr>
        <w:t>k </w:t>
      </w:r>
      <w:r w:rsidRPr="00F32404">
        <w:rPr>
          <w:i/>
        </w:rPr>
        <w:t xml:space="preserve">robotiky je na naší škole určený pro děti </w:t>
      </w:r>
      <w:r w:rsidR="00336186">
        <w:rPr>
          <w:i/>
        </w:rPr>
        <w:t>z </w:t>
      </w:r>
      <w:r w:rsidRPr="00F32404">
        <w:rPr>
          <w:i/>
        </w:rPr>
        <w:t xml:space="preserve">páté a šesté třídy. Jedenkrát týdně, jednu hodinu. Začali jsme </w:t>
      </w:r>
      <w:r w:rsidR="00336186">
        <w:rPr>
          <w:i/>
        </w:rPr>
        <w:t>v </w:t>
      </w:r>
      <w:r w:rsidRPr="00F32404">
        <w:rPr>
          <w:i/>
        </w:rPr>
        <w:t>září 2020, krouže</w:t>
      </w:r>
      <w:r w:rsidR="00336186">
        <w:rPr>
          <w:i/>
        </w:rPr>
        <w:t>k </w:t>
      </w:r>
      <w:r w:rsidRPr="00F32404">
        <w:rPr>
          <w:i/>
        </w:rPr>
        <w:t xml:space="preserve">byl pětkrát. Programujeme </w:t>
      </w:r>
      <w:proofErr w:type="spellStart"/>
      <w:r w:rsidRPr="00F32404">
        <w:rPr>
          <w:i/>
        </w:rPr>
        <w:t>Ozoboty</w:t>
      </w:r>
      <w:proofErr w:type="spellEnd"/>
      <w:r w:rsidRPr="00F32404">
        <w:rPr>
          <w:i/>
        </w:rPr>
        <w:t xml:space="preserve">. Používáme materiály od Ing. Miluše Sedláčkové. Do kroužku se přihlásilo 15 dětí. </w:t>
      </w:r>
      <w:r w:rsidR="00336186">
        <w:rPr>
          <w:i/>
        </w:rPr>
        <w:t>V </w:t>
      </w:r>
      <w:r w:rsidRPr="00F32404">
        <w:rPr>
          <w:i/>
        </w:rPr>
        <w:t xml:space="preserve">příštím roce přidáme do kroužku rozšíření programovaní </w:t>
      </w:r>
      <w:r w:rsidR="00336186">
        <w:rPr>
          <w:i/>
        </w:rPr>
        <w:t>v </w:t>
      </w:r>
      <w:r w:rsidRPr="00F32404">
        <w:rPr>
          <w:i/>
        </w:rPr>
        <w:t>ap</w:t>
      </w:r>
      <w:r w:rsidR="00F32404">
        <w:rPr>
          <w:i/>
        </w:rPr>
        <w:t xml:space="preserve">likaci </w:t>
      </w:r>
      <w:proofErr w:type="spellStart"/>
      <w:r w:rsidR="00F32404">
        <w:rPr>
          <w:i/>
        </w:rPr>
        <w:t>Scratch</w:t>
      </w:r>
      <w:proofErr w:type="spellEnd"/>
      <w:r w:rsidR="00F32404">
        <w:rPr>
          <w:i/>
        </w:rPr>
        <w:t xml:space="preserve"> (</w:t>
      </w:r>
      <w:r w:rsidR="00336186">
        <w:rPr>
          <w:i/>
        </w:rPr>
        <w:t>v </w:t>
      </w:r>
      <w:r w:rsidR="00F32404">
        <w:rPr>
          <w:i/>
        </w:rPr>
        <w:t xml:space="preserve">souvislosti </w:t>
      </w:r>
      <w:r w:rsidR="00336186">
        <w:rPr>
          <w:i/>
        </w:rPr>
        <w:t>s </w:t>
      </w:r>
      <w:r w:rsidRPr="00F32404">
        <w:rPr>
          <w:i/>
        </w:rPr>
        <w:t>novou INF).“</w:t>
      </w:r>
    </w:p>
    <w:p w14:paraId="5FEABCE5" w14:textId="18AE8F79" w:rsidR="00336186" w:rsidRDefault="00906801" w:rsidP="00C66403">
      <w:pPr>
        <w:pStyle w:val="D-normln"/>
      </w:pPr>
      <w:r w:rsidRPr="00A80928">
        <w:t>Robotický krouže</w:t>
      </w:r>
      <w:r w:rsidR="00336186">
        <w:t>k </w:t>
      </w:r>
      <w:r>
        <w:t xml:space="preserve">(ZŠ3): </w:t>
      </w:r>
      <w:r w:rsidRPr="00F32404">
        <w:rPr>
          <w:i/>
        </w:rPr>
        <w:t>„Robotický krouže</w:t>
      </w:r>
      <w:r w:rsidR="00336186">
        <w:rPr>
          <w:i/>
        </w:rPr>
        <w:t>k </w:t>
      </w:r>
      <w:r w:rsidRPr="00F32404">
        <w:rPr>
          <w:i/>
        </w:rPr>
        <w:t>pracuje na naší škole již od roku 2013. Je</w:t>
      </w:r>
      <w:r w:rsidR="004B0DFC" w:rsidRPr="00F32404">
        <w:rPr>
          <w:i/>
        </w:rPr>
        <w:t> </w:t>
      </w:r>
      <w:r w:rsidRPr="00F32404">
        <w:rPr>
          <w:i/>
        </w:rPr>
        <w:t>určen pro žáky naší školy, převážně vša</w:t>
      </w:r>
      <w:r w:rsidR="00336186">
        <w:rPr>
          <w:i/>
        </w:rPr>
        <w:t>k </w:t>
      </w:r>
      <w:r w:rsidRPr="00F32404">
        <w:rPr>
          <w:i/>
        </w:rPr>
        <w:t xml:space="preserve">pro děti </w:t>
      </w:r>
      <w:r w:rsidR="00336186">
        <w:rPr>
          <w:i/>
        </w:rPr>
        <w:t>z </w:t>
      </w:r>
      <w:r w:rsidRPr="00F32404">
        <w:rPr>
          <w:i/>
        </w:rPr>
        <w:t>druhého stupně. Navštěvují jej ja</w:t>
      </w:r>
      <w:r w:rsidR="00336186">
        <w:rPr>
          <w:i/>
        </w:rPr>
        <w:t>k </w:t>
      </w:r>
      <w:r w:rsidRPr="00F32404">
        <w:rPr>
          <w:i/>
        </w:rPr>
        <w:t>chlapci, ta</w:t>
      </w:r>
      <w:r w:rsidR="00336186">
        <w:rPr>
          <w:i/>
        </w:rPr>
        <w:t>k </w:t>
      </w:r>
      <w:r w:rsidRPr="00F32404">
        <w:rPr>
          <w:i/>
        </w:rPr>
        <w:t xml:space="preserve">i děvčata. Cílem je naučit žáky algoritmickému myšlení, umět správně aplikovat fyzikální zákony </w:t>
      </w:r>
      <w:r w:rsidR="00336186">
        <w:rPr>
          <w:i/>
        </w:rPr>
        <w:t>v </w:t>
      </w:r>
      <w:r w:rsidRPr="00F32404">
        <w:rPr>
          <w:i/>
        </w:rPr>
        <w:t xml:space="preserve">praxi, pracovat </w:t>
      </w:r>
      <w:r w:rsidR="00336186">
        <w:rPr>
          <w:i/>
        </w:rPr>
        <w:t>s </w:t>
      </w:r>
      <w:r w:rsidRPr="00F32404">
        <w:rPr>
          <w:i/>
        </w:rPr>
        <w:t>jemnou motorikou a ovládat jednoduché programové vybavení pro provo</w:t>
      </w:r>
      <w:r w:rsidR="00336186">
        <w:rPr>
          <w:i/>
        </w:rPr>
        <w:t>z </w:t>
      </w:r>
      <w:r w:rsidRPr="00F32404">
        <w:rPr>
          <w:i/>
        </w:rPr>
        <w:t>modelů postavených ze stavebnice. Pracujeme ja</w:t>
      </w:r>
      <w:r w:rsidR="00336186">
        <w:rPr>
          <w:i/>
        </w:rPr>
        <w:t>k s </w:t>
      </w:r>
      <w:r w:rsidRPr="00F32404">
        <w:rPr>
          <w:i/>
        </w:rPr>
        <w:t>výrobcem navrhovanými modely, ta</w:t>
      </w:r>
      <w:r w:rsidR="00336186">
        <w:rPr>
          <w:i/>
        </w:rPr>
        <w:t>k </w:t>
      </w:r>
      <w:r w:rsidRPr="00F32404">
        <w:rPr>
          <w:i/>
        </w:rPr>
        <w:t xml:space="preserve">hledáme i inspiraci na internetu, kde je celá řada již vymyšlených a sestavených modelů. Velmi vítaná je i vlastni inspirace a nápady, které se žáci snaží realizovat. Vytváří se například chodící roboti, jezdící vozítka a dalších zajímavé modely. Sestavování a programování modelů je prováděno se stavebnicí </w:t>
      </w:r>
      <w:proofErr w:type="spellStart"/>
      <w:r w:rsidRPr="00F32404">
        <w:rPr>
          <w:i/>
        </w:rPr>
        <w:t>Mindstorms</w:t>
      </w:r>
      <w:proofErr w:type="spellEnd"/>
      <w:r w:rsidRPr="00F32404">
        <w:rPr>
          <w:i/>
        </w:rPr>
        <w:t>. Krouže</w:t>
      </w:r>
      <w:r w:rsidR="00336186">
        <w:rPr>
          <w:i/>
        </w:rPr>
        <w:t>k </w:t>
      </w:r>
      <w:r w:rsidRPr="00F32404">
        <w:rPr>
          <w:i/>
        </w:rPr>
        <w:t>je každé pondělí od 14:00 do 15:30 hodin.“</w:t>
      </w:r>
    </w:p>
    <w:p w14:paraId="4202F47E" w14:textId="7D129276" w:rsidR="00906801" w:rsidRDefault="00906801" w:rsidP="00C66403">
      <w:pPr>
        <w:pStyle w:val="D-normln"/>
      </w:pPr>
      <w:r w:rsidRPr="00A80928">
        <w:t>Robotika</w:t>
      </w:r>
      <w:r>
        <w:t xml:space="preserve"> (ZŠ6): </w:t>
      </w:r>
      <w:r w:rsidRPr="0042199E">
        <w:rPr>
          <w:i/>
        </w:rPr>
        <w:t xml:space="preserve">„Práce se stavebnicí LEGO </w:t>
      </w:r>
      <w:proofErr w:type="spellStart"/>
      <w:r w:rsidRPr="0042199E">
        <w:rPr>
          <w:i/>
        </w:rPr>
        <w:t>Mindstorms</w:t>
      </w:r>
      <w:proofErr w:type="spellEnd"/>
      <w:r w:rsidRPr="0042199E">
        <w:rPr>
          <w:i/>
        </w:rPr>
        <w:t>. Sestavování funkčních robotických modelů dle návodu a dle materiálů, které jsou přístupné pře</w:t>
      </w:r>
      <w:r w:rsidR="00336186">
        <w:rPr>
          <w:i/>
        </w:rPr>
        <w:t>s </w:t>
      </w:r>
      <w:r w:rsidRPr="0042199E">
        <w:rPr>
          <w:i/>
        </w:rPr>
        <w:t xml:space="preserve">výukové materiály, které vznikly </w:t>
      </w:r>
      <w:r w:rsidR="00336186">
        <w:rPr>
          <w:i/>
        </w:rPr>
        <w:t>v </w:t>
      </w:r>
      <w:r w:rsidRPr="0042199E">
        <w:rPr>
          <w:i/>
        </w:rPr>
        <w:t>rámci projektů.“</w:t>
      </w:r>
    </w:p>
    <w:p w14:paraId="55ACFAE1" w14:textId="58C33312" w:rsidR="00336186" w:rsidRDefault="00336186" w:rsidP="00C66403">
      <w:pPr>
        <w:pStyle w:val="D-normln"/>
      </w:pPr>
      <w:r>
        <w:t>Ve </w:t>
      </w:r>
      <w:r w:rsidR="00906801" w:rsidRPr="00A80928">
        <w:t xml:space="preserve">dvou odpovědích je zmíněna také </w:t>
      </w:r>
      <w:r w:rsidR="00906801">
        <w:t xml:space="preserve">stavebnice </w:t>
      </w:r>
      <w:proofErr w:type="spellStart"/>
      <w:r w:rsidR="00906801" w:rsidRPr="00A80928">
        <w:t>Mindstorm</w:t>
      </w:r>
      <w:r>
        <w:t>s</w:t>
      </w:r>
      <w:proofErr w:type="spellEnd"/>
      <w:r>
        <w:t> </w:t>
      </w:r>
      <w:r w:rsidR="00906801">
        <w:t xml:space="preserve">(ZŠ3, ZŠ6) a </w:t>
      </w:r>
      <w:r w:rsidR="00906801" w:rsidRPr="00A80928">
        <w:t xml:space="preserve">aplikace </w:t>
      </w:r>
      <w:proofErr w:type="spellStart"/>
      <w:r w:rsidR="00906801" w:rsidRPr="00A80928">
        <w:t>Scratch</w:t>
      </w:r>
      <w:proofErr w:type="spellEnd"/>
      <w:r w:rsidR="00906801" w:rsidRPr="00A80928">
        <w:t xml:space="preserve"> </w:t>
      </w:r>
      <w:r w:rsidR="00906801">
        <w:t>(DDM10, ZŠ1)</w:t>
      </w:r>
      <w:r w:rsidR="00906801" w:rsidRPr="00A80928">
        <w:t>.</w:t>
      </w:r>
      <w:r w:rsidR="00906801">
        <w:t xml:space="preserve"> Zmínku o aplikaci </w:t>
      </w:r>
      <w:proofErr w:type="spellStart"/>
      <w:r w:rsidR="00906801">
        <w:t>Scratch</w:t>
      </w:r>
      <w:proofErr w:type="spellEnd"/>
      <w:r w:rsidR="00906801">
        <w:t xml:space="preserve"> najdeme také </w:t>
      </w:r>
      <w:r>
        <w:t>v </w:t>
      </w:r>
      <w:r w:rsidR="00906801">
        <w:t>Počítačovém kroužku ZŠ1 a kroužku Programování (DDM1).</w:t>
      </w:r>
    </w:p>
    <w:p w14:paraId="64719C57" w14:textId="1AF190B6" w:rsidR="00336186" w:rsidRDefault="00906801" w:rsidP="00C66403">
      <w:pPr>
        <w:pStyle w:val="D-normln"/>
        <w:rPr>
          <w:iCs/>
        </w:rPr>
      </w:pPr>
      <w:r>
        <w:t>Dle obsahu by se do této kapitoly mohly zařadit také částečně zájmové útvary Logické hry ZŠ7, Klub zábavné logiky a deskových her ZŠ14, krouže</w:t>
      </w:r>
      <w:r w:rsidR="00336186">
        <w:t>k </w:t>
      </w:r>
      <w:r>
        <w:t xml:space="preserve">Polytechnika ZŠ11 a </w:t>
      </w:r>
      <w:r w:rsidRPr="00BE2B2F">
        <w:t xml:space="preserve">Veselá </w:t>
      </w:r>
      <w:r w:rsidRPr="00BE2B2F">
        <w:lastRenderedPageBreak/>
        <w:t>věda pro I. stupeň</w:t>
      </w:r>
      <w:r>
        <w:t xml:space="preserve"> (ZŠ13), které mají </w:t>
      </w:r>
      <w:r w:rsidR="00336186">
        <w:t>ve </w:t>
      </w:r>
      <w:r>
        <w:t xml:space="preserve">svém popisu mimo dalších aktivit i </w:t>
      </w:r>
      <w:r w:rsidRPr="0042199E">
        <w:rPr>
          <w:i/>
          <w:iCs/>
        </w:rPr>
        <w:t>„stavění a</w:t>
      </w:r>
      <w:r w:rsidR="004B0DFC" w:rsidRPr="0042199E">
        <w:rPr>
          <w:i/>
          <w:iCs/>
        </w:rPr>
        <w:t> </w:t>
      </w:r>
      <w:r w:rsidRPr="0042199E">
        <w:rPr>
          <w:i/>
          <w:iCs/>
        </w:rPr>
        <w:t>ovládání robotů“</w:t>
      </w:r>
      <w:r w:rsidRPr="004B0DFC">
        <w:rPr>
          <w:iCs/>
        </w:rPr>
        <w:t xml:space="preserve"> (ZŠ11), </w:t>
      </w:r>
      <w:r w:rsidRPr="0042199E">
        <w:rPr>
          <w:i/>
          <w:iCs/>
        </w:rPr>
        <w:t>„algoritmizace a základy robotiky“</w:t>
      </w:r>
      <w:r w:rsidRPr="004B0DFC">
        <w:rPr>
          <w:iCs/>
        </w:rPr>
        <w:t xml:space="preserve"> (ZŠ7) a </w:t>
      </w:r>
      <w:r w:rsidRPr="0042199E">
        <w:rPr>
          <w:i/>
          <w:iCs/>
        </w:rPr>
        <w:t>„programování chytré včelky Bee Bota“</w:t>
      </w:r>
      <w:r w:rsidRPr="004B0DFC">
        <w:rPr>
          <w:iCs/>
        </w:rPr>
        <w:t xml:space="preserve"> (ZŠ14).</w:t>
      </w:r>
    </w:p>
    <w:p w14:paraId="18C88740" w14:textId="77777777" w:rsidR="00336186" w:rsidRDefault="00906801" w:rsidP="00C66403">
      <w:pPr>
        <w:pStyle w:val="Nadpis3"/>
      </w:pPr>
      <w:bookmarkStart w:id="31" w:name="_Toc75297094"/>
      <w:r>
        <w:t>Počítače</w:t>
      </w:r>
      <w:bookmarkEnd w:id="31"/>
    </w:p>
    <w:p w14:paraId="7C1E0972" w14:textId="06F5AC24" w:rsidR="00336186" w:rsidRDefault="00906801" w:rsidP="00C66403">
      <w:pPr>
        <w:pStyle w:val="D-normln"/>
      </w:pPr>
      <w:r>
        <w:t xml:space="preserve">Kroužky </w:t>
      </w:r>
      <w:r w:rsidR="00336186">
        <w:t>s </w:t>
      </w:r>
      <w:r>
        <w:t xml:space="preserve">pojmem „počítače“ </w:t>
      </w:r>
      <w:r w:rsidR="00336186">
        <w:t>v </w:t>
      </w:r>
      <w:r>
        <w:t xml:space="preserve">názvu jsou zaměřeny obecně na ovládání PC od seznámení se základními pojmy a programy a práce </w:t>
      </w:r>
      <w:r w:rsidR="00336186">
        <w:t>s </w:t>
      </w:r>
      <w:r>
        <w:t>nimi. Nejvýstižnější popi</w:t>
      </w:r>
      <w:r w:rsidR="00336186">
        <w:t>s </w:t>
      </w:r>
      <w:r>
        <w:t>uvádí ZŠ12:</w:t>
      </w:r>
    </w:p>
    <w:p w14:paraId="41988619" w14:textId="34E9BE2C" w:rsidR="00336186" w:rsidRDefault="00906801" w:rsidP="00C66403">
      <w:pPr>
        <w:pStyle w:val="D-normln"/>
        <w:rPr>
          <w:i/>
        </w:rPr>
      </w:pPr>
      <w:r w:rsidRPr="00BE2B2F">
        <w:t>Počítače</w:t>
      </w:r>
      <w:r>
        <w:t xml:space="preserve"> (ZŠ12): </w:t>
      </w:r>
      <w:r w:rsidRPr="0042199E">
        <w:rPr>
          <w:i/>
        </w:rPr>
        <w:t xml:space="preserve">„Cíle vzdělávání: dodržovat správný posed u PC, ovládat základní obsluhu počítače, bezpečně pracovat </w:t>
      </w:r>
      <w:r w:rsidR="00336186">
        <w:rPr>
          <w:i/>
        </w:rPr>
        <w:t>s </w:t>
      </w:r>
      <w:r w:rsidRPr="0042199E">
        <w:rPr>
          <w:i/>
        </w:rPr>
        <w:t xml:space="preserve">výpočetní technikou, zvládat práci </w:t>
      </w:r>
      <w:r w:rsidR="00336186">
        <w:rPr>
          <w:i/>
        </w:rPr>
        <w:t>s </w:t>
      </w:r>
      <w:r w:rsidRPr="0042199E">
        <w:rPr>
          <w:i/>
        </w:rPr>
        <w:t>výukovými programy, vyhledat potřebné informace na internetu, osvojit si základy elektronické komunikace.</w:t>
      </w:r>
    </w:p>
    <w:p w14:paraId="5B08943C" w14:textId="275D4E7B" w:rsidR="00906801" w:rsidRPr="0042199E" w:rsidRDefault="00906801" w:rsidP="00FF584F">
      <w:pPr>
        <w:pStyle w:val="D-normln"/>
        <w:contextualSpacing/>
        <w:rPr>
          <w:i/>
        </w:rPr>
      </w:pPr>
      <w:r w:rsidRPr="0042199E">
        <w:rPr>
          <w:i/>
        </w:rPr>
        <w:t>Obsah vzdělávání dle věkové kategorie:</w:t>
      </w:r>
    </w:p>
    <w:p w14:paraId="732B9AF5" w14:textId="77DB1671" w:rsidR="00906801" w:rsidRPr="0042199E" w:rsidRDefault="00906801" w:rsidP="0033348F">
      <w:pPr>
        <w:pStyle w:val="D-normln"/>
        <w:numPr>
          <w:ilvl w:val="0"/>
          <w:numId w:val="18"/>
        </w:numPr>
        <w:contextualSpacing/>
        <w:rPr>
          <w:i/>
        </w:rPr>
      </w:pPr>
      <w:r w:rsidRPr="0042199E">
        <w:rPr>
          <w:i/>
        </w:rPr>
        <w:t xml:space="preserve">seznamování se </w:t>
      </w:r>
      <w:r w:rsidR="00336186">
        <w:rPr>
          <w:i/>
        </w:rPr>
        <w:t>s </w:t>
      </w:r>
      <w:r w:rsidRPr="0042199E">
        <w:rPr>
          <w:i/>
        </w:rPr>
        <w:t xml:space="preserve">bezpečnostními a hygienickými návyky při práci </w:t>
      </w:r>
      <w:r w:rsidR="00336186">
        <w:rPr>
          <w:i/>
        </w:rPr>
        <w:t>s </w:t>
      </w:r>
      <w:r w:rsidRPr="0042199E">
        <w:rPr>
          <w:i/>
        </w:rPr>
        <w:t>počítačem</w:t>
      </w:r>
    </w:p>
    <w:p w14:paraId="6AE4AF0C" w14:textId="299EB4C7" w:rsidR="00906801" w:rsidRPr="0042199E" w:rsidRDefault="00906801" w:rsidP="0033348F">
      <w:pPr>
        <w:pStyle w:val="D-normln"/>
        <w:numPr>
          <w:ilvl w:val="0"/>
          <w:numId w:val="18"/>
        </w:numPr>
        <w:contextualSpacing/>
        <w:rPr>
          <w:i/>
        </w:rPr>
      </w:pPr>
      <w:r w:rsidRPr="0042199E">
        <w:rPr>
          <w:i/>
        </w:rPr>
        <w:t xml:space="preserve">seznamování se </w:t>
      </w:r>
      <w:r w:rsidR="00336186">
        <w:rPr>
          <w:i/>
        </w:rPr>
        <w:t>s </w:t>
      </w:r>
      <w:r w:rsidRPr="0042199E">
        <w:rPr>
          <w:i/>
        </w:rPr>
        <w:t>počítačem – zapnutí a vypnutí</w:t>
      </w:r>
    </w:p>
    <w:p w14:paraId="621C5DE9" w14:textId="000F1DF6" w:rsidR="00906801" w:rsidRPr="0042199E" w:rsidRDefault="00906801" w:rsidP="0033348F">
      <w:pPr>
        <w:pStyle w:val="D-normln"/>
        <w:numPr>
          <w:ilvl w:val="0"/>
          <w:numId w:val="18"/>
        </w:numPr>
        <w:contextualSpacing/>
        <w:rPr>
          <w:i/>
        </w:rPr>
      </w:pPr>
      <w:r w:rsidRPr="0042199E">
        <w:rPr>
          <w:i/>
        </w:rPr>
        <w:t>správné držení a používání myši (klik, dvojklik, přesun...)</w:t>
      </w:r>
    </w:p>
    <w:p w14:paraId="754BABE7" w14:textId="77777777" w:rsidR="00906801" w:rsidRPr="0042199E" w:rsidRDefault="00906801" w:rsidP="0033348F">
      <w:pPr>
        <w:pStyle w:val="D-normln"/>
        <w:numPr>
          <w:ilvl w:val="0"/>
          <w:numId w:val="18"/>
        </w:numPr>
        <w:contextualSpacing/>
        <w:rPr>
          <w:i/>
        </w:rPr>
      </w:pPr>
      <w:r w:rsidRPr="0042199E">
        <w:rPr>
          <w:i/>
        </w:rPr>
        <w:t>orientace na obrazovce</w:t>
      </w:r>
    </w:p>
    <w:p w14:paraId="730EAB36" w14:textId="709FFC4B" w:rsidR="00906801" w:rsidRPr="0042199E" w:rsidRDefault="00906801" w:rsidP="0033348F">
      <w:pPr>
        <w:pStyle w:val="D-normln"/>
        <w:numPr>
          <w:ilvl w:val="0"/>
          <w:numId w:val="18"/>
        </w:numPr>
        <w:contextualSpacing/>
        <w:rPr>
          <w:i/>
        </w:rPr>
      </w:pPr>
      <w:r w:rsidRPr="0042199E">
        <w:rPr>
          <w:i/>
        </w:rPr>
        <w:t xml:space="preserve">práce </w:t>
      </w:r>
      <w:r w:rsidR="00336186">
        <w:rPr>
          <w:i/>
        </w:rPr>
        <w:t>s </w:t>
      </w:r>
      <w:r w:rsidRPr="0042199E">
        <w:rPr>
          <w:i/>
        </w:rPr>
        <w:t>výukovými programy pro určitý ročník</w:t>
      </w:r>
    </w:p>
    <w:p w14:paraId="14CB1ED8" w14:textId="17811689" w:rsidR="00906801" w:rsidRPr="0042199E" w:rsidRDefault="00906801" w:rsidP="0033348F">
      <w:pPr>
        <w:pStyle w:val="D-normln"/>
        <w:numPr>
          <w:ilvl w:val="0"/>
          <w:numId w:val="18"/>
        </w:numPr>
        <w:contextualSpacing/>
        <w:rPr>
          <w:i/>
        </w:rPr>
      </w:pPr>
      <w:r w:rsidRPr="0042199E">
        <w:rPr>
          <w:i/>
        </w:rPr>
        <w:t xml:space="preserve">seznámení se </w:t>
      </w:r>
      <w:r w:rsidR="00336186">
        <w:rPr>
          <w:i/>
        </w:rPr>
        <w:t>s </w:t>
      </w:r>
      <w:r w:rsidRPr="0042199E">
        <w:rPr>
          <w:i/>
        </w:rPr>
        <w:t>dětským internetem – hry, omalovánky</w:t>
      </w:r>
    </w:p>
    <w:p w14:paraId="4F6B116B" w14:textId="77777777" w:rsidR="00906801" w:rsidRPr="0042199E" w:rsidRDefault="00906801" w:rsidP="0033348F">
      <w:pPr>
        <w:pStyle w:val="D-normln"/>
        <w:numPr>
          <w:ilvl w:val="0"/>
          <w:numId w:val="18"/>
        </w:numPr>
        <w:contextualSpacing/>
        <w:rPr>
          <w:i/>
        </w:rPr>
      </w:pPr>
      <w:r w:rsidRPr="0042199E">
        <w:rPr>
          <w:i/>
        </w:rPr>
        <w:t>kreslení na počítači</w:t>
      </w:r>
    </w:p>
    <w:p w14:paraId="5988249D" w14:textId="77777777" w:rsidR="00906801" w:rsidRPr="0042199E" w:rsidRDefault="00906801" w:rsidP="0033348F">
      <w:pPr>
        <w:pStyle w:val="D-normln"/>
        <w:numPr>
          <w:ilvl w:val="0"/>
          <w:numId w:val="18"/>
        </w:numPr>
        <w:contextualSpacing/>
        <w:rPr>
          <w:i/>
        </w:rPr>
      </w:pPr>
      <w:r w:rsidRPr="0042199E">
        <w:rPr>
          <w:i/>
        </w:rPr>
        <w:t>osvojování si základů práce na počítači</w:t>
      </w:r>
    </w:p>
    <w:p w14:paraId="56F186B5" w14:textId="10469A47" w:rsidR="00906801" w:rsidRPr="0042199E" w:rsidRDefault="00906801" w:rsidP="0033348F">
      <w:pPr>
        <w:pStyle w:val="D-normln"/>
        <w:numPr>
          <w:ilvl w:val="0"/>
          <w:numId w:val="18"/>
        </w:numPr>
        <w:contextualSpacing/>
        <w:rPr>
          <w:i/>
        </w:rPr>
      </w:pPr>
      <w:r w:rsidRPr="0042199E">
        <w:rPr>
          <w:i/>
        </w:rPr>
        <w:t xml:space="preserve">dětský internet a práce </w:t>
      </w:r>
      <w:r w:rsidR="00336186">
        <w:rPr>
          <w:i/>
        </w:rPr>
        <w:t>s </w:t>
      </w:r>
      <w:r w:rsidRPr="0042199E">
        <w:rPr>
          <w:i/>
        </w:rPr>
        <w:t>ním</w:t>
      </w:r>
    </w:p>
    <w:p w14:paraId="0AC9A845" w14:textId="77777777" w:rsidR="00906801" w:rsidRPr="0042199E" w:rsidRDefault="00906801" w:rsidP="0033348F">
      <w:pPr>
        <w:pStyle w:val="D-normln"/>
        <w:numPr>
          <w:ilvl w:val="0"/>
          <w:numId w:val="18"/>
        </w:numPr>
        <w:contextualSpacing/>
        <w:rPr>
          <w:i/>
        </w:rPr>
      </w:pPr>
      <w:r w:rsidRPr="0042199E">
        <w:rPr>
          <w:i/>
        </w:rPr>
        <w:t>seznámení se znaky na klávesnici a psaním textu</w:t>
      </w:r>
    </w:p>
    <w:p w14:paraId="754922B9" w14:textId="77777777" w:rsidR="00906801" w:rsidRPr="0042199E" w:rsidRDefault="00906801" w:rsidP="0033348F">
      <w:pPr>
        <w:pStyle w:val="D-normln"/>
        <w:numPr>
          <w:ilvl w:val="0"/>
          <w:numId w:val="18"/>
        </w:numPr>
        <w:contextualSpacing/>
        <w:rPr>
          <w:i/>
        </w:rPr>
      </w:pPr>
      <w:r w:rsidRPr="0042199E">
        <w:rPr>
          <w:i/>
        </w:rPr>
        <w:t>zdokonalování psaní a opravování textu na počítači – MICROSOFT WORD</w:t>
      </w:r>
    </w:p>
    <w:p w14:paraId="11C6143D" w14:textId="77777777" w:rsidR="00906801" w:rsidRPr="0042199E" w:rsidRDefault="00906801" w:rsidP="0033348F">
      <w:pPr>
        <w:pStyle w:val="D-normln"/>
        <w:numPr>
          <w:ilvl w:val="0"/>
          <w:numId w:val="18"/>
        </w:numPr>
        <w:contextualSpacing/>
        <w:rPr>
          <w:i/>
        </w:rPr>
      </w:pPr>
      <w:r w:rsidRPr="0042199E">
        <w:rPr>
          <w:i/>
        </w:rPr>
        <w:t>surfování po internetu – zobrazení a prohlížení webových stránek</w:t>
      </w:r>
    </w:p>
    <w:p w14:paraId="7703138A" w14:textId="3803FD93" w:rsidR="00906801" w:rsidRPr="0042199E" w:rsidRDefault="00906801" w:rsidP="0033348F">
      <w:pPr>
        <w:pStyle w:val="D-normln"/>
        <w:numPr>
          <w:ilvl w:val="0"/>
          <w:numId w:val="18"/>
        </w:numPr>
        <w:contextualSpacing/>
        <w:rPr>
          <w:i/>
        </w:rPr>
      </w:pPr>
      <w:r w:rsidRPr="0042199E">
        <w:rPr>
          <w:i/>
        </w:rPr>
        <w:t xml:space="preserve">osvojování si práce </w:t>
      </w:r>
      <w:r w:rsidR="00336186">
        <w:rPr>
          <w:i/>
        </w:rPr>
        <w:t>s </w:t>
      </w:r>
      <w:r w:rsidRPr="0042199E">
        <w:rPr>
          <w:i/>
        </w:rPr>
        <w:t>texty a obrázky – vytváření, přesouvání, kopírování, odstranění, panel nástrojů</w:t>
      </w:r>
    </w:p>
    <w:p w14:paraId="4C119BDA" w14:textId="77777777" w:rsidR="00906801" w:rsidRPr="0042199E" w:rsidRDefault="00906801" w:rsidP="0033348F">
      <w:pPr>
        <w:pStyle w:val="D-normln"/>
        <w:numPr>
          <w:ilvl w:val="0"/>
          <w:numId w:val="18"/>
        </w:numPr>
        <w:contextualSpacing/>
        <w:rPr>
          <w:i/>
        </w:rPr>
      </w:pPr>
      <w:r w:rsidRPr="0042199E">
        <w:rPr>
          <w:i/>
        </w:rPr>
        <w:t>vyhledávání požadovaných informací, jejich zpracování</w:t>
      </w:r>
    </w:p>
    <w:p w14:paraId="7A0119BA" w14:textId="366F2287" w:rsidR="00336186" w:rsidRDefault="00A9660E" w:rsidP="0033348F">
      <w:pPr>
        <w:pStyle w:val="D-normln"/>
        <w:numPr>
          <w:ilvl w:val="0"/>
          <w:numId w:val="18"/>
        </w:numPr>
        <w:contextualSpacing/>
        <w:rPr>
          <w:i/>
        </w:rPr>
      </w:pPr>
      <w:r>
        <w:rPr>
          <w:i/>
        </w:rPr>
        <w:t>vytváření plakátů, pozváne</w:t>
      </w:r>
      <w:r w:rsidR="00336186">
        <w:rPr>
          <w:i/>
        </w:rPr>
        <w:t>k </w:t>
      </w:r>
      <w:r>
        <w:rPr>
          <w:i/>
        </w:rPr>
        <w:t>atd.</w:t>
      </w:r>
    </w:p>
    <w:p w14:paraId="1E0107A1" w14:textId="135D3684" w:rsidR="00906801" w:rsidRPr="0042199E" w:rsidRDefault="00906801" w:rsidP="0033348F">
      <w:pPr>
        <w:pStyle w:val="D-normln"/>
        <w:numPr>
          <w:ilvl w:val="0"/>
          <w:numId w:val="18"/>
        </w:numPr>
        <w:contextualSpacing/>
        <w:rPr>
          <w:i/>
        </w:rPr>
      </w:pPr>
      <w:r w:rsidRPr="0042199E">
        <w:rPr>
          <w:i/>
        </w:rPr>
        <w:t>ukládání prací do vlastní složky a jejich tisk</w:t>
      </w:r>
    </w:p>
    <w:p w14:paraId="288E6BB4" w14:textId="77777777" w:rsidR="00906801" w:rsidRPr="0042199E" w:rsidRDefault="00906801" w:rsidP="0033348F">
      <w:pPr>
        <w:pStyle w:val="D-normln"/>
        <w:numPr>
          <w:ilvl w:val="0"/>
          <w:numId w:val="18"/>
        </w:numPr>
        <w:contextualSpacing/>
        <w:rPr>
          <w:i/>
        </w:rPr>
      </w:pPr>
      <w:r w:rsidRPr="0042199E">
        <w:rPr>
          <w:i/>
        </w:rPr>
        <w:t>práce se souborem a složkou – přesouvání, kopírování, odstranění</w:t>
      </w:r>
    </w:p>
    <w:p w14:paraId="7AC6A56A" w14:textId="77777777" w:rsidR="00906801" w:rsidRPr="0042199E" w:rsidRDefault="00906801" w:rsidP="0033348F">
      <w:pPr>
        <w:pStyle w:val="D-normln"/>
        <w:numPr>
          <w:ilvl w:val="0"/>
          <w:numId w:val="18"/>
        </w:numPr>
        <w:rPr>
          <w:i/>
        </w:rPr>
      </w:pPr>
      <w:r w:rsidRPr="0042199E">
        <w:rPr>
          <w:i/>
        </w:rPr>
        <w:t>poštovní server“</w:t>
      </w:r>
    </w:p>
    <w:p w14:paraId="48A361F4" w14:textId="0305CE21" w:rsidR="00336186" w:rsidRDefault="00906801" w:rsidP="00C66403">
      <w:pPr>
        <w:pStyle w:val="D-normln"/>
      </w:pPr>
      <w:r>
        <w:lastRenderedPageBreak/>
        <w:t xml:space="preserve">Totéž, ale stručněji, uvádí u svého kroužku Počítače DDM1 a specifikuje cílovou skupinu žáků: </w:t>
      </w:r>
      <w:r w:rsidRPr="00A9660E">
        <w:rPr>
          <w:i/>
        </w:rPr>
        <w:t xml:space="preserve">„Je určen pro skupinu dětí </w:t>
      </w:r>
      <w:proofErr w:type="gramStart"/>
      <w:r w:rsidRPr="00A9660E">
        <w:rPr>
          <w:i/>
        </w:rPr>
        <w:t>ze</w:t>
      </w:r>
      <w:proofErr w:type="gramEnd"/>
      <w:r w:rsidRPr="00A9660E">
        <w:rPr>
          <w:i/>
        </w:rPr>
        <w:t xml:space="preserve"> 3. a 4. ročníku, kde se seznamují obecně </w:t>
      </w:r>
      <w:r w:rsidR="00336186">
        <w:rPr>
          <w:i/>
        </w:rPr>
        <w:t>s </w:t>
      </w:r>
      <w:r w:rsidRPr="00A9660E">
        <w:rPr>
          <w:i/>
        </w:rPr>
        <w:t xml:space="preserve">PC (základní znalosti, pojmy, programy a práce </w:t>
      </w:r>
      <w:r w:rsidR="00336186">
        <w:rPr>
          <w:i/>
        </w:rPr>
        <w:t>s </w:t>
      </w:r>
      <w:r w:rsidRPr="00A9660E">
        <w:rPr>
          <w:i/>
        </w:rPr>
        <w:t>nimi). Vedoucím tohoto kroužku je učitel, který vyučuje informatiku na ZŠ Nejde</w:t>
      </w:r>
      <w:r w:rsidR="00336186">
        <w:rPr>
          <w:i/>
        </w:rPr>
        <w:t>k </w:t>
      </w:r>
      <w:r w:rsidRPr="00A9660E">
        <w:rPr>
          <w:i/>
        </w:rPr>
        <w:t>Karlovarská.“</w:t>
      </w:r>
    </w:p>
    <w:p w14:paraId="584584C2" w14:textId="5AA10F76" w:rsidR="00336186" w:rsidRDefault="00906801" w:rsidP="00C66403">
      <w:pPr>
        <w:pStyle w:val="D-normln"/>
        <w:rPr>
          <w:i/>
        </w:rPr>
      </w:pPr>
      <w:r>
        <w:t>Složitější náplň má Počítačový krouže</w:t>
      </w:r>
      <w:r w:rsidR="00336186">
        <w:t>k </w:t>
      </w:r>
      <w:r>
        <w:t xml:space="preserve">ZŠ1: </w:t>
      </w:r>
      <w:r w:rsidRPr="00A9660E">
        <w:rPr>
          <w:i/>
        </w:rPr>
        <w:t>„Děti se naučí logicky myslet a řešit problémy. Nejpr</w:t>
      </w:r>
      <w:r w:rsidR="00336186">
        <w:rPr>
          <w:i/>
        </w:rPr>
        <w:t>ve </w:t>
      </w:r>
      <w:r w:rsidRPr="00A9660E">
        <w:rPr>
          <w:i/>
        </w:rPr>
        <w:t xml:space="preserve">je návrh pomocí zjednodušených vývojových diagramů a později se přenáší do PC </w:t>
      </w:r>
      <w:r w:rsidR="00336186">
        <w:rPr>
          <w:i/>
        </w:rPr>
        <w:t>s </w:t>
      </w:r>
      <w:r w:rsidRPr="00A9660E">
        <w:rPr>
          <w:i/>
        </w:rPr>
        <w:t xml:space="preserve">využitím aplikace </w:t>
      </w:r>
      <w:proofErr w:type="spellStart"/>
      <w:r w:rsidRPr="00A9660E">
        <w:rPr>
          <w:i/>
        </w:rPr>
        <w:t>Scratch</w:t>
      </w:r>
      <w:proofErr w:type="spellEnd"/>
      <w:r w:rsidRPr="00A9660E">
        <w:rPr>
          <w:i/>
        </w:rPr>
        <w:t>.“</w:t>
      </w:r>
    </w:p>
    <w:p w14:paraId="52529358" w14:textId="127DB0FB" w:rsidR="00336186" w:rsidRDefault="00906801" w:rsidP="00C66403">
      <w:pPr>
        <w:pStyle w:val="D-normln"/>
      </w:pPr>
      <w:r>
        <w:t>Okrajově se počítačům věnuje krouže</w:t>
      </w:r>
      <w:r w:rsidR="00336186">
        <w:t>k </w:t>
      </w:r>
      <w:r>
        <w:t xml:space="preserve">Polytechnika (ZŠ11), který uvádí jeden </w:t>
      </w:r>
      <w:r w:rsidR="00336186">
        <w:t>z </w:t>
      </w:r>
      <w:r>
        <w:t xml:space="preserve">bodů </w:t>
      </w:r>
      <w:r w:rsidRPr="004B0DFC">
        <w:t xml:space="preserve">náplně </w:t>
      </w:r>
      <w:r w:rsidRPr="00A9660E">
        <w:rPr>
          <w:i/>
        </w:rPr>
        <w:t>„ja</w:t>
      </w:r>
      <w:r w:rsidR="00336186">
        <w:rPr>
          <w:i/>
        </w:rPr>
        <w:t>k </w:t>
      </w:r>
      <w:r w:rsidRPr="00A9660E">
        <w:rPr>
          <w:i/>
        </w:rPr>
        <w:t>fungují počítače, co se schovává uvnitř počítače a ja</w:t>
      </w:r>
      <w:r w:rsidR="00336186">
        <w:rPr>
          <w:i/>
        </w:rPr>
        <w:t>k </w:t>
      </w:r>
      <w:r w:rsidRPr="00A9660E">
        <w:rPr>
          <w:i/>
        </w:rPr>
        <w:t>ovládat počítač“</w:t>
      </w:r>
      <w:r w:rsidRPr="004B0DFC">
        <w:t>.</w:t>
      </w:r>
    </w:p>
    <w:p w14:paraId="381518A0" w14:textId="77777777" w:rsidR="00336186" w:rsidRDefault="00906801" w:rsidP="00C66403">
      <w:pPr>
        <w:pStyle w:val="Nadpis3"/>
      </w:pPr>
      <w:bookmarkStart w:id="32" w:name="_Toc75297095"/>
      <w:r>
        <w:t>Výpočetní technika</w:t>
      </w:r>
      <w:bookmarkEnd w:id="32"/>
    </w:p>
    <w:p w14:paraId="70D923A9" w14:textId="6D150AAD" w:rsidR="00336186" w:rsidRDefault="00906801" w:rsidP="00C66403">
      <w:pPr>
        <w:pStyle w:val="D-normln"/>
      </w:pPr>
      <w:r w:rsidRPr="00966031">
        <w:t>Zájmové útvary se shodným názvem Výpočetní technik</w:t>
      </w:r>
      <w:r>
        <w:t xml:space="preserve">a nabízejí dvě </w:t>
      </w:r>
      <w:r w:rsidR="00A9660E">
        <w:t>ZŠ</w:t>
      </w:r>
      <w:r>
        <w:t xml:space="preserve"> a </w:t>
      </w:r>
      <w:r w:rsidRPr="00966031">
        <w:t xml:space="preserve">jeden DDM. Náplní jsou tyto kroužky velmi podobné jako výše uvedené </w:t>
      </w:r>
      <w:r w:rsidR="00A9660E">
        <w:t xml:space="preserve">PC </w:t>
      </w:r>
      <w:r w:rsidRPr="00966031">
        <w:t xml:space="preserve">kroužky. </w:t>
      </w:r>
      <w:r w:rsidR="00336186">
        <w:t>Z </w:t>
      </w:r>
      <w:r w:rsidRPr="00966031">
        <w:t>toho lze odvodit, že oba pojmy</w:t>
      </w:r>
      <w:r w:rsidR="00E86660">
        <w:t xml:space="preserve"> (počítače, výpočetní technika)</w:t>
      </w:r>
      <w:r w:rsidRPr="00966031">
        <w:t xml:space="preserve"> jsou </w:t>
      </w:r>
      <w:r w:rsidR="00336186">
        <w:t>v </w:t>
      </w:r>
      <w:r w:rsidRPr="00966031">
        <w:t>českém prostředí chápany jako synonyma.</w:t>
      </w:r>
    </w:p>
    <w:p w14:paraId="0678BCD7" w14:textId="57FB6A01" w:rsidR="00906801" w:rsidRDefault="00906801" w:rsidP="00C66403">
      <w:pPr>
        <w:pStyle w:val="D-normln"/>
      </w:pPr>
      <w:r w:rsidRPr="00966031">
        <w:t xml:space="preserve">Výpočetní technika </w:t>
      </w:r>
      <w:r>
        <w:t xml:space="preserve">(DDM8): </w:t>
      </w:r>
      <w:r w:rsidRPr="00E86660">
        <w:rPr>
          <w:i/>
        </w:rPr>
        <w:t xml:space="preserve">„Využití výpočetní techniky </w:t>
      </w:r>
      <w:r w:rsidR="00336186">
        <w:rPr>
          <w:i/>
        </w:rPr>
        <w:t>v </w:t>
      </w:r>
      <w:r w:rsidRPr="00E86660">
        <w:rPr>
          <w:i/>
        </w:rPr>
        <w:t>praxi. Počítač jako pomocní</w:t>
      </w:r>
      <w:r w:rsidR="00336186">
        <w:rPr>
          <w:i/>
        </w:rPr>
        <w:t>k </w:t>
      </w:r>
      <w:r w:rsidRPr="00E86660">
        <w:rPr>
          <w:i/>
        </w:rPr>
        <w:t xml:space="preserve">při práci, </w:t>
      </w:r>
      <w:r w:rsidR="00336186">
        <w:rPr>
          <w:i/>
        </w:rPr>
        <w:t>ve </w:t>
      </w:r>
      <w:r w:rsidRPr="00E86660">
        <w:rPr>
          <w:i/>
        </w:rPr>
        <w:t xml:space="preserve">škole, doma i </w:t>
      </w:r>
      <w:r w:rsidR="00336186">
        <w:rPr>
          <w:i/>
        </w:rPr>
        <w:t>ve </w:t>
      </w:r>
      <w:r w:rsidRPr="00E86660">
        <w:rPr>
          <w:i/>
        </w:rPr>
        <w:t xml:space="preserve">volném čase. Obsluha kancelářských balíků od firmy Microsoft Office (instalovaná verze), dále Microsoft Office 365 (OnLine verze) a také alternativy – </w:t>
      </w:r>
      <w:proofErr w:type="spellStart"/>
      <w:r w:rsidRPr="00E86660">
        <w:rPr>
          <w:i/>
        </w:rPr>
        <w:t>Libre</w:t>
      </w:r>
      <w:proofErr w:type="spellEnd"/>
      <w:r w:rsidRPr="00E86660">
        <w:rPr>
          <w:i/>
        </w:rPr>
        <w:t xml:space="preserve"> Office. Dále využití počítače pro ukládání fotografií, souborů, filmů a také jako nástroj zálohování například mobilních telefonů.“</w:t>
      </w:r>
    </w:p>
    <w:p w14:paraId="60F12C31" w14:textId="439197B7" w:rsidR="00906801" w:rsidRPr="00E86660" w:rsidRDefault="00906801" w:rsidP="00C66403">
      <w:pPr>
        <w:pStyle w:val="D-normln"/>
        <w:rPr>
          <w:i/>
        </w:rPr>
      </w:pPr>
      <w:r w:rsidRPr="00BE2B2F">
        <w:t>Výpočetní technika</w:t>
      </w:r>
      <w:r>
        <w:t xml:space="preserve"> (ZŠ9): </w:t>
      </w:r>
      <w:r w:rsidRPr="00E86660">
        <w:rPr>
          <w:i/>
        </w:rPr>
        <w:t xml:space="preserve">„Žáci se učili ovládat počítat, upravovat texty, obrázky, vkládat do textů obrázky a naopak. Učili se pracovat </w:t>
      </w:r>
      <w:r w:rsidR="00336186">
        <w:rPr>
          <w:i/>
        </w:rPr>
        <w:t>s </w:t>
      </w:r>
      <w:r w:rsidRPr="00E86660">
        <w:rPr>
          <w:i/>
        </w:rPr>
        <w:t>internetem, vyhledávat potřebné informace nebo obrázky a vkládat je do svého dokumentu nebo prezentace.“</w:t>
      </w:r>
    </w:p>
    <w:p w14:paraId="2CC6F793" w14:textId="2883FA76" w:rsidR="00336186" w:rsidRDefault="00906801" w:rsidP="00C66403">
      <w:pPr>
        <w:pStyle w:val="D-normln"/>
      </w:pPr>
      <w:r>
        <w:t xml:space="preserve">Kroužky </w:t>
      </w:r>
      <w:r w:rsidR="00336186">
        <w:t>s </w:t>
      </w:r>
      <w:r>
        <w:t xml:space="preserve">názvy </w:t>
      </w:r>
      <w:r w:rsidRPr="00545A8A">
        <w:t>Výpočetní technika I.</w:t>
      </w:r>
      <w:r>
        <w:t>, II. a III. nabízí také ZŠ10, která ale neposkytla do výzkumu jejich náplň činnosti. Lze předpokládat, že obsahově se nebudou příliš lišit od</w:t>
      </w:r>
      <w:r w:rsidR="004B0DFC">
        <w:t> </w:t>
      </w:r>
      <w:r>
        <w:t>výše uvedeného, ale úroveň dosažených znalostí a PC gramotnosti bude odstupňována buď věkem účastníků</w:t>
      </w:r>
      <w:r w:rsidR="00E86660">
        <w:t>,</w:t>
      </w:r>
      <w:r>
        <w:t xml:space="preserve"> anebo jejich pokročilostí.</w:t>
      </w:r>
    </w:p>
    <w:p w14:paraId="2352CE58" w14:textId="77777777" w:rsidR="00336186" w:rsidRDefault="00906801" w:rsidP="00C66403">
      <w:pPr>
        <w:pStyle w:val="Nadpis3"/>
      </w:pPr>
      <w:bookmarkStart w:id="33" w:name="_Toc75297096"/>
      <w:r>
        <w:t>Programování</w:t>
      </w:r>
      <w:bookmarkEnd w:id="33"/>
    </w:p>
    <w:p w14:paraId="60B4DE02" w14:textId="4F64F7C9" w:rsidR="00336186" w:rsidRDefault="00906801" w:rsidP="00C66403">
      <w:pPr>
        <w:pStyle w:val="D-normln"/>
        <w:rPr>
          <w:i/>
        </w:rPr>
      </w:pPr>
      <w:r>
        <w:t>Také programování je velmi obecný náze</w:t>
      </w:r>
      <w:r w:rsidR="00336186">
        <w:t>v </w:t>
      </w:r>
      <w:r>
        <w:t xml:space="preserve">zájmových útvarů, které nabízejí dvě </w:t>
      </w:r>
      <w:r w:rsidR="00E86660">
        <w:t>ZŠ a </w:t>
      </w:r>
      <w:r>
        <w:t>jeden DDM. Programování ZŠ10 nebylo blíže specifiková</w:t>
      </w:r>
      <w:r w:rsidR="00ED1401">
        <w:t xml:space="preserve">no. Základy programování </w:t>
      </w:r>
      <w:proofErr w:type="gramStart"/>
      <w:r w:rsidR="00ED1401">
        <w:t xml:space="preserve">pro </w:t>
      </w:r>
      <w:r w:rsidR="00ED1401">
        <w:lastRenderedPageBreak/>
        <w:t>5.</w:t>
      </w:r>
      <w:r>
        <w:t>– 6. roční</w:t>
      </w:r>
      <w:r w:rsidR="00336186">
        <w:t>k</w:t>
      </w:r>
      <w:proofErr w:type="gramEnd"/>
      <w:r w:rsidR="00336186">
        <w:t> </w:t>
      </w:r>
      <w:r>
        <w:t>(ZŠ13) obsahuje pouze stručnou informaci</w:t>
      </w:r>
      <w:r w:rsidRPr="004B0DFC">
        <w:t xml:space="preserve">: </w:t>
      </w:r>
      <w:r w:rsidRPr="00ED1401">
        <w:rPr>
          <w:i/>
        </w:rPr>
        <w:t>„Programování pomocí blokových schémat.“</w:t>
      </w:r>
    </w:p>
    <w:p w14:paraId="7CE84C27" w14:textId="049C8C33" w:rsidR="00336186" w:rsidRDefault="00906801" w:rsidP="00C66403">
      <w:pPr>
        <w:pStyle w:val="D-normln"/>
      </w:pPr>
      <w:r w:rsidRPr="00070720">
        <w:t>Naopa</w:t>
      </w:r>
      <w:r w:rsidR="00336186">
        <w:t>k </w:t>
      </w:r>
      <w:r w:rsidRPr="00070720">
        <w:t xml:space="preserve">kompletní celoroční plán kroužku Programování (DDM1) poskytl </w:t>
      </w:r>
      <w:r>
        <w:t xml:space="preserve">jeho </w:t>
      </w:r>
      <w:r w:rsidRPr="00070720">
        <w:t xml:space="preserve">vedoucí, který pracuje jako programátor </w:t>
      </w:r>
      <w:r w:rsidR="00336186">
        <w:t>v </w:t>
      </w:r>
      <w:r w:rsidRPr="00070720">
        <w:t xml:space="preserve">místní technologické firmě. </w:t>
      </w:r>
      <w:r w:rsidR="00336186">
        <w:t>Z </w:t>
      </w:r>
      <w:r w:rsidRPr="00070720">
        <w:t xml:space="preserve">kapacitních důvodů bakalářské práce </w:t>
      </w:r>
      <w:r w:rsidR="00336186">
        <w:t>z </w:t>
      </w:r>
      <w:r w:rsidRPr="00070720">
        <w:t>tohoto plánu ocituji jen podstatné informace, které poskytnou představu o zaměření kroužku:</w:t>
      </w:r>
    </w:p>
    <w:p w14:paraId="010ACEB7" w14:textId="27F0EE79" w:rsidR="00336186" w:rsidRDefault="00906801" w:rsidP="00C66403">
      <w:pPr>
        <w:pStyle w:val="D-normln"/>
        <w:rPr>
          <w:i/>
        </w:rPr>
      </w:pPr>
      <w:r w:rsidRPr="00ED1401">
        <w:rPr>
          <w:rFonts w:cstheme="minorHAnsi"/>
          <w:i/>
        </w:rPr>
        <w:t>„</w:t>
      </w:r>
      <w:r w:rsidRPr="00ED1401">
        <w:rPr>
          <w:i/>
        </w:rPr>
        <w:t xml:space="preserve">ZÚ určený školákům 4. a 5. ročníku ZŠ zaměřený na zvládnutí základů analýzy problému a prohloubení schopnosti užití nabytých znalostí </w:t>
      </w:r>
      <w:r w:rsidR="00336186">
        <w:rPr>
          <w:i/>
        </w:rPr>
        <w:t>k </w:t>
      </w:r>
      <w:r w:rsidRPr="00ED1401">
        <w:rPr>
          <w:i/>
        </w:rPr>
        <w:t>jejich řešení. Výstup: Žáci se seznámili se</w:t>
      </w:r>
      <w:r w:rsidR="004B0DFC" w:rsidRPr="00ED1401">
        <w:rPr>
          <w:i/>
        </w:rPr>
        <w:t> </w:t>
      </w:r>
      <w:r w:rsidRPr="00ED1401">
        <w:rPr>
          <w:i/>
        </w:rPr>
        <w:t xml:space="preserve">základy algoritmizace, </w:t>
      </w:r>
      <w:r w:rsidR="00336186">
        <w:rPr>
          <w:i/>
        </w:rPr>
        <w:t>s </w:t>
      </w:r>
      <w:r w:rsidRPr="00ED1401">
        <w:rPr>
          <w:i/>
        </w:rPr>
        <w:t xml:space="preserve">vývojovým prostředím programu </w:t>
      </w:r>
      <w:proofErr w:type="spellStart"/>
      <w:r w:rsidRPr="00ED1401">
        <w:rPr>
          <w:i/>
        </w:rPr>
        <w:t>Scratch</w:t>
      </w:r>
      <w:proofErr w:type="spellEnd"/>
      <w:r w:rsidRPr="00ED1401">
        <w:rPr>
          <w:i/>
        </w:rPr>
        <w:t xml:space="preserve">, </w:t>
      </w:r>
      <w:r w:rsidR="00336186">
        <w:rPr>
          <w:i/>
        </w:rPr>
        <w:t>ve </w:t>
      </w:r>
      <w:r w:rsidRPr="00ED1401">
        <w:rPr>
          <w:i/>
        </w:rPr>
        <w:t>kterém se naučili analyzovat problémy a hledat jejich řešení. Úspěšně absolvovali několi</w:t>
      </w:r>
      <w:r w:rsidR="00336186">
        <w:rPr>
          <w:i/>
        </w:rPr>
        <w:t>k </w:t>
      </w:r>
      <w:r w:rsidRPr="00ED1401">
        <w:rPr>
          <w:i/>
        </w:rPr>
        <w:t xml:space="preserve">cvičení </w:t>
      </w:r>
      <w:r w:rsidR="00336186">
        <w:rPr>
          <w:i/>
        </w:rPr>
        <w:t>v </w:t>
      </w:r>
      <w:r w:rsidRPr="00ED1401">
        <w:rPr>
          <w:i/>
        </w:rPr>
        <w:t xml:space="preserve">programu </w:t>
      </w:r>
      <w:proofErr w:type="spellStart"/>
      <w:r w:rsidRPr="00ED1401">
        <w:rPr>
          <w:i/>
        </w:rPr>
        <w:t>Scratch</w:t>
      </w:r>
      <w:proofErr w:type="spellEnd"/>
      <w:r w:rsidRPr="00ED1401">
        <w:rPr>
          <w:i/>
        </w:rPr>
        <w:t xml:space="preserve">. Pracovali dle názorné ukázky, ale také samostatně na základě své fantazie nebo </w:t>
      </w:r>
      <w:r w:rsidR="00336186">
        <w:rPr>
          <w:i/>
        </w:rPr>
        <w:t>v </w:t>
      </w:r>
      <w:r w:rsidRPr="00ED1401">
        <w:rPr>
          <w:i/>
        </w:rPr>
        <w:t xml:space="preserve">kolektivu. Naučili se systematicky pracovat a využívat základní funkce výpočetní techniky. Rozvíjeli své logické a technické myšlení a učili se vytrvalosti a trpělivosti. Poučili se </w:t>
      </w:r>
      <w:r w:rsidR="00336186">
        <w:rPr>
          <w:i/>
        </w:rPr>
        <w:t>z </w:t>
      </w:r>
      <w:r w:rsidRPr="00ED1401">
        <w:rPr>
          <w:i/>
        </w:rPr>
        <w:t xml:space="preserve">vlastních chyb a snažili se je napravit. Seznámili se také </w:t>
      </w:r>
      <w:r w:rsidR="00336186">
        <w:rPr>
          <w:i/>
        </w:rPr>
        <w:t>s </w:t>
      </w:r>
      <w:r w:rsidRPr="00ED1401">
        <w:rPr>
          <w:i/>
        </w:rPr>
        <w:t xml:space="preserve">problémy a hrozbami internetu, které na ně </w:t>
      </w:r>
      <w:r w:rsidR="00336186">
        <w:rPr>
          <w:i/>
        </w:rPr>
        <w:t>v </w:t>
      </w:r>
      <w:r w:rsidRPr="00ED1401">
        <w:rPr>
          <w:i/>
        </w:rPr>
        <w:t>běžném životě číhají.“</w:t>
      </w:r>
    </w:p>
    <w:p w14:paraId="28A16E52" w14:textId="76BE63E2" w:rsidR="00906801" w:rsidRDefault="00906801" w:rsidP="00C66403">
      <w:pPr>
        <w:pStyle w:val="Nadpis3"/>
      </w:pPr>
      <w:bookmarkStart w:id="34" w:name="_Toc75297097"/>
      <w:r>
        <w:t>Webové stránky</w:t>
      </w:r>
      <w:bookmarkEnd w:id="34"/>
    </w:p>
    <w:p w14:paraId="556F58F8" w14:textId="554E7C5D" w:rsidR="00336186" w:rsidRDefault="00906801" w:rsidP="00C66403">
      <w:pPr>
        <w:pStyle w:val="D-normln"/>
      </w:pPr>
      <w:r>
        <w:t xml:space="preserve">Jediná instituce, která se zaměřuje </w:t>
      </w:r>
      <w:r w:rsidR="00336186">
        <w:t>v </w:t>
      </w:r>
      <w:r>
        <w:t>zájmovém útvaru na tvorbu webových stráne</w:t>
      </w:r>
      <w:r w:rsidR="00336186">
        <w:t>k</w:t>
      </w:r>
      <w:r w:rsidR="00CE5149">
        <w:t>,</w:t>
      </w:r>
      <w:r w:rsidR="00336186">
        <w:t> </w:t>
      </w:r>
      <w:r>
        <w:t xml:space="preserve">je DDM7. Nabízí kroužky </w:t>
      </w:r>
      <w:proofErr w:type="spellStart"/>
      <w:r>
        <w:t>Webmistr</w:t>
      </w:r>
      <w:proofErr w:type="spellEnd"/>
      <w:r>
        <w:t xml:space="preserve"> a </w:t>
      </w:r>
      <w:proofErr w:type="spellStart"/>
      <w:r>
        <w:t>Webík</w:t>
      </w:r>
      <w:proofErr w:type="spellEnd"/>
      <w:r>
        <w:t>.</w:t>
      </w:r>
    </w:p>
    <w:p w14:paraId="5348FFDC" w14:textId="508CFFD0" w:rsidR="00906801" w:rsidRPr="00ED1401" w:rsidRDefault="00906801" w:rsidP="00C66403">
      <w:pPr>
        <w:pStyle w:val="D-normln"/>
        <w:rPr>
          <w:i/>
        </w:rPr>
      </w:pPr>
      <w:proofErr w:type="spellStart"/>
      <w:r>
        <w:t>Webmistr</w:t>
      </w:r>
      <w:proofErr w:type="spellEnd"/>
      <w:r>
        <w:t xml:space="preserve"> (DDM7): </w:t>
      </w:r>
      <w:r w:rsidRPr="00ED1401">
        <w:rPr>
          <w:i/>
        </w:rPr>
        <w:t>„Krouže</w:t>
      </w:r>
      <w:r w:rsidR="00336186">
        <w:rPr>
          <w:i/>
        </w:rPr>
        <w:t>k </w:t>
      </w:r>
      <w:r w:rsidRPr="00ED1401">
        <w:rPr>
          <w:i/>
        </w:rPr>
        <w:t>byl připraven původně pro žáky 2. stupně základní školy. O</w:t>
      </w:r>
      <w:r w:rsidR="004B0DFC" w:rsidRPr="00ED1401">
        <w:rPr>
          <w:i/>
        </w:rPr>
        <w:t> </w:t>
      </w:r>
      <w:r w:rsidRPr="00ED1401">
        <w:rPr>
          <w:i/>
        </w:rPr>
        <w:t>volnočasové aktivity mají „</w:t>
      </w:r>
      <w:proofErr w:type="spellStart"/>
      <w:r w:rsidRPr="00ED1401">
        <w:rPr>
          <w:i/>
        </w:rPr>
        <w:t>druhostupňaři</w:t>
      </w:r>
      <w:proofErr w:type="spellEnd"/>
      <w:r w:rsidRPr="00ED1401">
        <w:rPr>
          <w:i/>
        </w:rPr>
        <w:t>“ jen velmi malý zájem, a ta</w:t>
      </w:r>
      <w:r w:rsidR="00336186">
        <w:rPr>
          <w:i/>
        </w:rPr>
        <w:t>k </w:t>
      </w:r>
      <w:r w:rsidRPr="00ED1401">
        <w:rPr>
          <w:i/>
        </w:rPr>
        <w:t>náš dům dětí a</w:t>
      </w:r>
      <w:r w:rsidR="004B0DFC" w:rsidRPr="00ED1401">
        <w:rPr>
          <w:i/>
        </w:rPr>
        <w:t> </w:t>
      </w:r>
      <w:r w:rsidRPr="00ED1401">
        <w:rPr>
          <w:i/>
        </w:rPr>
        <w:t>mládeže chtěl tuto věkovou skupinu oslovit něčím, co by jim bylo blízké – počítače. Mohli se ta</w:t>
      </w:r>
      <w:r w:rsidR="00336186">
        <w:rPr>
          <w:i/>
        </w:rPr>
        <w:t>k </w:t>
      </w:r>
      <w:r w:rsidRPr="00ED1401">
        <w:rPr>
          <w:i/>
        </w:rPr>
        <w:t xml:space="preserve">naučit tvorbu jednoduchých webových stránek, nahlédnout do „střev“ počítače, podiskutovat o oblíbených hrách apod. Děti zde </w:t>
      </w:r>
      <w:r w:rsidR="00336186">
        <w:rPr>
          <w:i/>
        </w:rPr>
        <w:t>s </w:t>
      </w:r>
      <w:r w:rsidRPr="00ED1401">
        <w:rPr>
          <w:i/>
        </w:rPr>
        <w:t>kamarády mohly také probrat kdejakou počítačovou záhadu, poradit se, sdílet své zkušenosti. Krouže</w:t>
      </w:r>
      <w:r w:rsidR="00336186">
        <w:rPr>
          <w:i/>
        </w:rPr>
        <w:t>k </w:t>
      </w:r>
      <w:r w:rsidRPr="00ED1401">
        <w:rPr>
          <w:i/>
        </w:rPr>
        <w:t>se pro nízký zájem nakonec neotevřel.“</w:t>
      </w:r>
    </w:p>
    <w:p w14:paraId="57DEA0C1" w14:textId="41B10668" w:rsidR="00336186" w:rsidRDefault="00906801" w:rsidP="00C66403">
      <w:pPr>
        <w:pStyle w:val="D-normln"/>
      </w:pPr>
      <w:proofErr w:type="spellStart"/>
      <w:r>
        <w:t>Webí</w:t>
      </w:r>
      <w:r w:rsidR="00336186">
        <w:t>k</w:t>
      </w:r>
      <w:proofErr w:type="spellEnd"/>
      <w:r w:rsidR="00336186">
        <w:t> </w:t>
      </w:r>
      <w:r>
        <w:t xml:space="preserve">(DDM7): </w:t>
      </w:r>
      <w:r w:rsidRPr="00ED1401">
        <w:rPr>
          <w:i/>
        </w:rPr>
        <w:t xml:space="preserve">„Rozhodně větší zájem byl o variantu </w:t>
      </w:r>
      <w:proofErr w:type="spellStart"/>
      <w:r w:rsidRPr="00ED1401">
        <w:rPr>
          <w:i/>
        </w:rPr>
        <w:t>Webí</w:t>
      </w:r>
      <w:r w:rsidR="00336186">
        <w:rPr>
          <w:i/>
        </w:rPr>
        <w:t>k</w:t>
      </w:r>
      <w:proofErr w:type="spellEnd"/>
      <w:r w:rsidR="00336186">
        <w:rPr>
          <w:i/>
        </w:rPr>
        <w:t> </w:t>
      </w:r>
      <w:r w:rsidRPr="00ED1401">
        <w:rPr>
          <w:i/>
        </w:rPr>
        <w:t>pro děti od 1. - 5. třídy. Zde se děti věnovaly menším zařízením – telefon, tablet, jako nástrojům pro komunikaci. Byla to taková podpora dětí pro distanční výuku. Bohužel ani tento krouže</w:t>
      </w:r>
      <w:r w:rsidR="00336186">
        <w:rPr>
          <w:i/>
        </w:rPr>
        <w:t>k </w:t>
      </w:r>
      <w:r w:rsidRPr="00ED1401">
        <w:rPr>
          <w:i/>
        </w:rPr>
        <w:t>díky vládním omezením neměl dlouhého trvání.“</w:t>
      </w:r>
    </w:p>
    <w:p w14:paraId="5450AD04" w14:textId="2BB4F318" w:rsidR="00906801" w:rsidRDefault="00906801" w:rsidP="00C66403">
      <w:pPr>
        <w:pStyle w:val="Nadpis3"/>
      </w:pPr>
      <w:bookmarkStart w:id="35" w:name="_Toc75297098"/>
      <w:r>
        <w:lastRenderedPageBreak/>
        <w:t>Logika</w:t>
      </w:r>
      <w:bookmarkEnd w:id="35"/>
    </w:p>
    <w:p w14:paraId="6BB3F196" w14:textId="1C903F39" w:rsidR="00336186" w:rsidRDefault="00906801" w:rsidP="00C66403">
      <w:pPr>
        <w:pStyle w:val="D-normln"/>
      </w:pPr>
      <w:r>
        <w:t xml:space="preserve">Klíčové slovo „logika“ bylo nalezeno </w:t>
      </w:r>
      <w:r w:rsidR="00336186">
        <w:t>v </w:t>
      </w:r>
      <w:r>
        <w:t>zájmových útvarech dvou základních škol. Jedná se opět o pojem nadřazený různorodé náplni a obsahově zasahuje např. do robotiky a programování.</w:t>
      </w:r>
    </w:p>
    <w:p w14:paraId="6074C87C" w14:textId="77777777" w:rsidR="00336186" w:rsidRDefault="00906801" w:rsidP="00C66403">
      <w:pPr>
        <w:pStyle w:val="D-normln"/>
      </w:pPr>
      <w:r w:rsidRPr="00545A8A">
        <w:t>Logické hry</w:t>
      </w:r>
      <w:r>
        <w:t xml:space="preserve"> (ZŠ7): </w:t>
      </w:r>
      <w:r w:rsidRPr="00ED1401">
        <w:rPr>
          <w:i/>
        </w:rPr>
        <w:t>„Algoritmizace, řešení úkolů, práce se stavebnicemi a základ robotiky.“</w:t>
      </w:r>
    </w:p>
    <w:p w14:paraId="5E93FB77" w14:textId="6C47AF77" w:rsidR="00906801" w:rsidRDefault="00906801" w:rsidP="00C66403">
      <w:pPr>
        <w:pStyle w:val="D-normln"/>
      </w:pPr>
      <w:r w:rsidRPr="00BE2B2F">
        <w:t xml:space="preserve">Klub zábavné logiky a deskových her </w:t>
      </w:r>
      <w:r>
        <w:t xml:space="preserve">(ZŠ14): </w:t>
      </w:r>
      <w:r w:rsidRPr="00ED1401">
        <w:rPr>
          <w:i/>
        </w:rPr>
        <w:t>„</w:t>
      </w:r>
      <w:r w:rsidR="00336186">
        <w:rPr>
          <w:i/>
        </w:rPr>
        <w:t>V </w:t>
      </w:r>
      <w:r w:rsidRPr="00ED1401">
        <w:rPr>
          <w:i/>
        </w:rPr>
        <w:t xml:space="preserve">našem klubu Zábavné logiky a deskových her si děti přirozeně rozvijí logické a informativní myšlení, pomocí zábavných her. Během činnosti děti řeší různé logické úlohy na papíře, poté se přesouváme </w:t>
      </w:r>
      <w:r w:rsidR="00336186">
        <w:rPr>
          <w:i/>
        </w:rPr>
        <w:t>k </w:t>
      </w:r>
      <w:r w:rsidRPr="00ED1401">
        <w:rPr>
          <w:i/>
        </w:rPr>
        <w:t>logickým deskovým hrám, nebo se učíme programovat naší chytrou robotickou včelku „Bee Bota“.“</w:t>
      </w:r>
    </w:p>
    <w:p w14:paraId="6E22F24C" w14:textId="5AC38579" w:rsidR="00906801" w:rsidRPr="004B0DFC" w:rsidRDefault="00906801" w:rsidP="00C66403">
      <w:pPr>
        <w:pStyle w:val="D-normln"/>
      </w:pPr>
      <w:r w:rsidRPr="00545A8A">
        <w:t>Badatelský klub</w:t>
      </w:r>
      <w:r>
        <w:t xml:space="preserve"> (ZŠ5) mimo jiné umožňuje hrát na </w:t>
      </w:r>
      <w:proofErr w:type="spellStart"/>
      <w:r>
        <w:t>tabletech</w:t>
      </w:r>
      <w:proofErr w:type="spellEnd"/>
      <w:r>
        <w:t xml:space="preserve"> </w:t>
      </w:r>
      <w:r w:rsidR="00336186">
        <w:t>ve </w:t>
      </w:r>
      <w:r>
        <w:t xml:space="preserve">školní družině </w:t>
      </w:r>
      <w:r w:rsidRPr="00ED1401">
        <w:rPr>
          <w:i/>
        </w:rPr>
        <w:t>„jednoduché logické a strategické hry“</w:t>
      </w:r>
      <w:r w:rsidR="00933696" w:rsidRPr="00ED1401">
        <w:rPr>
          <w:i/>
        </w:rPr>
        <w:t>.</w:t>
      </w:r>
    </w:p>
    <w:p w14:paraId="2D61080B" w14:textId="77777777" w:rsidR="00336186" w:rsidRDefault="00906801" w:rsidP="00C66403">
      <w:pPr>
        <w:pStyle w:val="Nadpis3"/>
      </w:pPr>
      <w:bookmarkStart w:id="36" w:name="_Toc75297099"/>
      <w:r>
        <w:t>3D tisk</w:t>
      </w:r>
      <w:bookmarkEnd w:id="36"/>
    </w:p>
    <w:p w14:paraId="50BEA14B" w14:textId="282774A2" w:rsidR="00336186" w:rsidRDefault="00906801" w:rsidP="00C66403">
      <w:pPr>
        <w:pStyle w:val="D-normln"/>
      </w:pPr>
      <w:r w:rsidRPr="00A722AA">
        <w:t>Přestože 3D tis</w:t>
      </w:r>
      <w:r w:rsidR="00336186">
        <w:t>k </w:t>
      </w:r>
      <w:r w:rsidRPr="00A722AA">
        <w:t>uvádí jako krouže</w:t>
      </w:r>
      <w:r w:rsidR="00336186">
        <w:t>k </w:t>
      </w:r>
      <w:r w:rsidRPr="00A722AA">
        <w:t xml:space="preserve">tři DDM a pouze jedna </w:t>
      </w:r>
      <w:r w:rsidR="00ED1401">
        <w:t>ZŠ</w:t>
      </w:r>
      <w:r w:rsidRPr="00A722AA">
        <w:t xml:space="preserve">, </w:t>
      </w:r>
      <w:r w:rsidR="00336186">
        <w:t>z </w:t>
      </w:r>
      <w:r w:rsidRPr="00A722AA">
        <w:t xml:space="preserve">praxe učitele je možné </w:t>
      </w:r>
      <w:r w:rsidR="00CE5149">
        <w:t>uvést</w:t>
      </w:r>
      <w:r w:rsidRPr="00A722AA">
        <w:t xml:space="preserve">, že 3D tiskárnami </w:t>
      </w:r>
      <w:r w:rsidR="00336186">
        <w:t>v </w:t>
      </w:r>
      <w:r w:rsidRPr="00A722AA">
        <w:t xml:space="preserve">dnešní době již disponuje škol více. Jedna </w:t>
      </w:r>
      <w:r w:rsidR="00336186">
        <w:t>z </w:t>
      </w:r>
      <w:r w:rsidRPr="00A722AA">
        <w:t xml:space="preserve">analyzovaných základních škol </w:t>
      </w:r>
      <w:r w:rsidR="00CE5149">
        <w:t>sdělila</w:t>
      </w:r>
      <w:r w:rsidRPr="00A722AA">
        <w:t xml:space="preserve"> </w:t>
      </w:r>
      <w:r w:rsidR="00336186">
        <w:t>v </w:t>
      </w:r>
      <w:r w:rsidRPr="00A722AA">
        <w:t xml:space="preserve">dotazování realizovaný projekt 3D učebny, práce </w:t>
      </w:r>
      <w:r w:rsidR="00336186">
        <w:t>s </w:t>
      </w:r>
      <w:r w:rsidRPr="00A722AA">
        <w:t xml:space="preserve">3D tiskárnou je </w:t>
      </w:r>
      <w:r>
        <w:t xml:space="preserve">i </w:t>
      </w:r>
      <w:r w:rsidRPr="00A722AA">
        <w:t xml:space="preserve">součástí projektu Technika je zábava, do kterého je zapojena řada základních škol </w:t>
      </w:r>
      <w:r w:rsidR="00336186">
        <w:t>v </w:t>
      </w:r>
      <w:r w:rsidRPr="00A722AA">
        <w:t xml:space="preserve">Karlovarském kraji (více </w:t>
      </w:r>
      <w:r>
        <w:t xml:space="preserve">o projektech </w:t>
      </w:r>
      <w:r w:rsidR="00336186">
        <w:t>v </w:t>
      </w:r>
      <w:r w:rsidRPr="00A722AA">
        <w:t>další kapitole).</w:t>
      </w:r>
    </w:p>
    <w:p w14:paraId="4BA0B52D" w14:textId="11BF9C70" w:rsidR="00336186" w:rsidRDefault="00906801" w:rsidP="00C66403">
      <w:pPr>
        <w:pStyle w:val="D-normln"/>
      </w:pPr>
      <w:r>
        <w:t xml:space="preserve">Náplň kroužků </w:t>
      </w:r>
      <w:r w:rsidR="00336186">
        <w:t>s </w:t>
      </w:r>
      <w:r>
        <w:t xml:space="preserve">pojmem „3D“ </w:t>
      </w:r>
      <w:r w:rsidR="00336186">
        <w:t>v </w:t>
      </w:r>
      <w:r>
        <w:t xml:space="preserve">názvu je totožná, liší se jen popisy, které byly pro potřeby bakalářské práce poskytnuty. Zatímco kroužky </w:t>
      </w:r>
      <w:r w:rsidR="00ED1401">
        <w:t>d</w:t>
      </w:r>
      <w:r>
        <w:t>omů dětí a mládeže nejsou věkově omezeny, krouže</w:t>
      </w:r>
      <w:r w:rsidR="00336186">
        <w:t>k </w:t>
      </w:r>
      <w:r>
        <w:t>základní školy je určen výhradně žákům nejvyšších ročníků, což předpokládá vyšší míru jejich znalostí a schopností.</w:t>
      </w:r>
    </w:p>
    <w:p w14:paraId="4C944522" w14:textId="21BE4D37" w:rsidR="00336186" w:rsidRDefault="00906801" w:rsidP="00C66403">
      <w:pPr>
        <w:pStyle w:val="D-normln"/>
      </w:pPr>
      <w:r w:rsidRPr="00A722AA">
        <w:t>3D tis</w:t>
      </w:r>
      <w:r w:rsidR="00336186">
        <w:t>k </w:t>
      </w:r>
      <w:r w:rsidRPr="00A722AA">
        <w:t xml:space="preserve">a modelování </w:t>
      </w:r>
      <w:r>
        <w:t xml:space="preserve">(DDM2): </w:t>
      </w:r>
      <w:r w:rsidRPr="00ED1401">
        <w:rPr>
          <w:i/>
        </w:rPr>
        <w:t xml:space="preserve">„Na kroužku 3D tisku se </w:t>
      </w:r>
      <w:r w:rsidR="00336186">
        <w:rPr>
          <w:i/>
        </w:rPr>
        <w:t>s </w:t>
      </w:r>
      <w:r w:rsidRPr="00ED1401">
        <w:rPr>
          <w:i/>
        </w:rPr>
        <w:t>dětmi věnujeme seznámení se samotnou technologií, učíme se vytvářet jednoduché modely, které si děti samostatně připraví pro tisk, připraví tiskárnu a vytisknou si je, ale i složitější a komplexnější modely, kde využíváme i jiné modelářské techniky. Snažíme si také vždy říct něco zajímavého o tom, ja</w:t>
      </w:r>
      <w:r w:rsidR="00336186">
        <w:rPr>
          <w:i/>
        </w:rPr>
        <w:t>k </w:t>
      </w:r>
      <w:r w:rsidRPr="00ED1401">
        <w:rPr>
          <w:i/>
        </w:rPr>
        <w:t>3</w:t>
      </w:r>
      <w:r w:rsidR="00CE5149">
        <w:rPr>
          <w:i/>
        </w:rPr>
        <w:t>D</w:t>
      </w:r>
      <w:r w:rsidRPr="00ED1401">
        <w:rPr>
          <w:i/>
        </w:rPr>
        <w:t xml:space="preserve"> tiskárny fungují a proč by to mohla být technologie budoucnosti. Celý krouže</w:t>
      </w:r>
      <w:r w:rsidR="00336186">
        <w:rPr>
          <w:i/>
        </w:rPr>
        <w:t>k </w:t>
      </w:r>
      <w:r w:rsidRPr="00ED1401">
        <w:rPr>
          <w:i/>
        </w:rPr>
        <w:t xml:space="preserve">je založen na velmi individuálním přístupu, snažíme se naplňovat to, co děti baví, a plnit jim jejich přání, co by si chtěly vytvořit. </w:t>
      </w:r>
      <w:r w:rsidR="00336186">
        <w:rPr>
          <w:i/>
        </w:rPr>
        <w:t>Z </w:t>
      </w:r>
      <w:r w:rsidRPr="00ED1401">
        <w:rPr>
          <w:i/>
        </w:rPr>
        <w:t>projektů, které se nám povedlo uskutečnit, mohu vyzdvihnout stavbu RC lodi, kterou jsme realizovali částečně pře</w:t>
      </w:r>
      <w:r w:rsidR="00336186">
        <w:rPr>
          <w:i/>
        </w:rPr>
        <w:t>s </w:t>
      </w:r>
      <w:r w:rsidRPr="00ED1401">
        <w:rPr>
          <w:i/>
        </w:rPr>
        <w:t>on-line vysílání, kde jsme se učili pokročilejším CAD programům, základům konstrukce, elektroniky a programování.“</w:t>
      </w:r>
    </w:p>
    <w:p w14:paraId="1E691D44" w14:textId="6765B424" w:rsidR="00336186" w:rsidRDefault="00906801" w:rsidP="00C66403">
      <w:pPr>
        <w:pStyle w:val="D-normln"/>
      </w:pPr>
      <w:r w:rsidRPr="00A722AA">
        <w:lastRenderedPageBreak/>
        <w:t>3D tis</w:t>
      </w:r>
      <w:r w:rsidR="00336186">
        <w:t>k </w:t>
      </w:r>
      <w:r>
        <w:t xml:space="preserve">(DDM3): </w:t>
      </w:r>
      <w:r w:rsidRPr="00ED1401">
        <w:rPr>
          <w:i/>
        </w:rPr>
        <w:t xml:space="preserve">„Programování 3D tiskárny </w:t>
      </w:r>
      <w:r w:rsidR="00336186">
        <w:rPr>
          <w:i/>
        </w:rPr>
        <w:t>ve </w:t>
      </w:r>
      <w:r w:rsidRPr="00ED1401">
        <w:rPr>
          <w:i/>
        </w:rPr>
        <w:t>free software. Možnosti volně stažitelných dat pro 3D tisk. Tisknutí jednoduchých tvarů. Údržba a provo</w:t>
      </w:r>
      <w:r w:rsidR="00336186">
        <w:rPr>
          <w:i/>
        </w:rPr>
        <w:t>z </w:t>
      </w:r>
      <w:r w:rsidRPr="00ED1401">
        <w:rPr>
          <w:i/>
        </w:rPr>
        <w:t>3D tiskárny.“</w:t>
      </w:r>
    </w:p>
    <w:p w14:paraId="771BFBA6" w14:textId="30080277" w:rsidR="00336186" w:rsidRDefault="00906801" w:rsidP="00C66403">
      <w:pPr>
        <w:pStyle w:val="D-normln"/>
        <w:rPr>
          <w:i/>
        </w:rPr>
      </w:pPr>
      <w:r w:rsidRPr="00A722AA">
        <w:t>3D tis</w:t>
      </w:r>
      <w:r w:rsidR="00336186">
        <w:t>k </w:t>
      </w:r>
      <w:r>
        <w:t xml:space="preserve">(DDM9): </w:t>
      </w:r>
      <w:r w:rsidRPr="00ED1401">
        <w:rPr>
          <w:i/>
        </w:rPr>
        <w:t xml:space="preserve">„Děti se naučí ovládat program pro tvorbu návrhu 3D objektů pro 3D tiskárnu. Zhotovení návrhu na základě vlastních nápadů, nebo </w:t>
      </w:r>
      <w:r w:rsidR="00336186">
        <w:rPr>
          <w:i/>
        </w:rPr>
        <w:t>s </w:t>
      </w:r>
      <w:r w:rsidRPr="00ED1401">
        <w:rPr>
          <w:i/>
        </w:rPr>
        <w:t xml:space="preserve">využitím 3D skeneru. Dále se naučí obsluhovat 3D tiskárnu značky Průša. Zavedení média, příprava plochy, čištění, řešení problémů </w:t>
      </w:r>
      <w:r w:rsidR="00336186">
        <w:rPr>
          <w:i/>
        </w:rPr>
        <w:t>s </w:t>
      </w:r>
      <w:r w:rsidRPr="00ED1401">
        <w:rPr>
          <w:i/>
        </w:rPr>
        <w:t>3D tiskem.“</w:t>
      </w:r>
    </w:p>
    <w:p w14:paraId="08784AD7" w14:textId="1AA8706B" w:rsidR="00336186" w:rsidRDefault="00906801" w:rsidP="00C66403">
      <w:pPr>
        <w:pStyle w:val="D-normln"/>
        <w:rPr>
          <w:i/>
        </w:rPr>
      </w:pPr>
      <w:r w:rsidRPr="00A722AA">
        <w:t>3D tis</w:t>
      </w:r>
      <w:r w:rsidR="00336186">
        <w:t>k </w:t>
      </w:r>
      <w:r w:rsidRPr="00A722AA">
        <w:t>pro 7.</w:t>
      </w:r>
      <w:r>
        <w:t xml:space="preserve"> – </w:t>
      </w:r>
      <w:r w:rsidRPr="00A722AA">
        <w:t>9. roční</w:t>
      </w:r>
      <w:r w:rsidR="00336186">
        <w:t>k </w:t>
      </w:r>
      <w:r>
        <w:t xml:space="preserve">(ZŠ13): </w:t>
      </w:r>
      <w:r w:rsidRPr="00ED1401">
        <w:rPr>
          <w:i/>
        </w:rPr>
        <w:t xml:space="preserve">„Práce </w:t>
      </w:r>
      <w:r w:rsidR="00336186">
        <w:rPr>
          <w:i/>
        </w:rPr>
        <w:t>s </w:t>
      </w:r>
      <w:r w:rsidRPr="00ED1401">
        <w:rPr>
          <w:i/>
        </w:rPr>
        <w:t>počítačovým návrhem a přenesení dat do 3D tiskárny.“</w:t>
      </w:r>
    </w:p>
    <w:p w14:paraId="518731FF" w14:textId="3FE7FECE" w:rsidR="00336186" w:rsidRDefault="00336186" w:rsidP="00C66403">
      <w:pPr>
        <w:pStyle w:val="D-normln"/>
      </w:pPr>
      <w:r>
        <w:t>S </w:t>
      </w:r>
      <w:r w:rsidR="00906801">
        <w:t>3D tiskárnou se učí pracovat také účastníci kroužku Polytechnika (ZŠ11).</w:t>
      </w:r>
    </w:p>
    <w:p w14:paraId="15171BD4" w14:textId="09DBD501" w:rsidR="00906801" w:rsidRDefault="00906801" w:rsidP="00C66403">
      <w:pPr>
        <w:pStyle w:val="Nadpis3"/>
      </w:pPr>
      <w:bookmarkStart w:id="37" w:name="_Toc75297100"/>
      <w:r>
        <w:t>Grafika</w:t>
      </w:r>
      <w:bookmarkEnd w:id="37"/>
    </w:p>
    <w:p w14:paraId="0D150544" w14:textId="1C9E367D" w:rsidR="00336186" w:rsidRDefault="00906801" w:rsidP="00C66403">
      <w:pPr>
        <w:pStyle w:val="D-normln"/>
      </w:pPr>
      <w:r>
        <w:t>Dva domy dětí a mládeže nabízejí krouže</w:t>
      </w:r>
      <w:r w:rsidR="00336186">
        <w:t>k </w:t>
      </w:r>
      <w:r>
        <w:t>grafiky/grafického designu, přičemž jejich náplň se liší. Jeden přesahuje ja</w:t>
      </w:r>
      <w:r w:rsidR="00336186">
        <w:t>k </w:t>
      </w:r>
      <w:r>
        <w:t xml:space="preserve">do obecných témat obsluhy počítačů a práce </w:t>
      </w:r>
      <w:r w:rsidR="00336186">
        <w:t>s </w:t>
      </w:r>
      <w:r>
        <w:t>internetem, ta</w:t>
      </w:r>
      <w:r w:rsidR="00336186">
        <w:t>k </w:t>
      </w:r>
      <w:r>
        <w:t xml:space="preserve">do </w:t>
      </w:r>
      <w:r w:rsidRPr="003B09E8">
        <w:t>specializací jako je fotografování a 3D tisk. Druhý krouže</w:t>
      </w:r>
      <w:r w:rsidR="00336186">
        <w:t>k </w:t>
      </w:r>
      <w:r w:rsidRPr="003B09E8">
        <w:t>se věnuje přímo grafice.</w:t>
      </w:r>
    </w:p>
    <w:p w14:paraId="5FA79DC6" w14:textId="40DBFB84" w:rsidR="00336186" w:rsidRDefault="00906801" w:rsidP="00C66403">
      <w:pPr>
        <w:pStyle w:val="D-normln"/>
      </w:pPr>
      <w:r w:rsidRPr="003B09E8">
        <w:t>Grafický design</w:t>
      </w:r>
      <w:r>
        <w:t xml:space="preserve"> (DDM4): </w:t>
      </w:r>
      <w:r w:rsidRPr="00ED1401">
        <w:rPr>
          <w:i/>
        </w:rPr>
        <w:t xml:space="preserve">„Seznámení </w:t>
      </w:r>
      <w:r w:rsidR="00336186">
        <w:rPr>
          <w:i/>
        </w:rPr>
        <w:t>s </w:t>
      </w:r>
      <w:r w:rsidRPr="00ED1401">
        <w:rPr>
          <w:i/>
        </w:rPr>
        <w:t>funkcemi editorů PC, tvorba plakátů (poučení o vyhledávání podkladů na webu), tvorba vizitek, pozvánek, přáníče</w:t>
      </w:r>
      <w:r w:rsidR="00336186">
        <w:rPr>
          <w:i/>
        </w:rPr>
        <w:t>k k </w:t>
      </w:r>
      <w:r w:rsidRPr="00ED1401">
        <w:rPr>
          <w:i/>
        </w:rPr>
        <w:t xml:space="preserve">různým příležitostem, návrhy na reklamní předměty. Fotografování, práce </w:t>
      </w:r>
      <w:r w:rsidR="00336186">
        <w:rPr>
          <w:i/>
        </w:rPr>
        <w:t>s </w:t>
      </w:r>
      <w:r w:rsidRPr="00ED1401">
        <w:rPr>
          <w:i/>
        </w:rPr>
        <w:t>editorem, 3D tisk.“</w:t>
      </w:r>
    </w:p>
    <w:p w14:paraId="49111FD0" w14:textId="7A77C403" w:rsidR="00906801" w:rsidRPr="003B09E8" w:rsidRDefault="00906801" w:rsidP="00FF584F">
      <w:pPr>
        <w:pStyle w:val="D-normln"/>
        <w:contextualSpacing/>
      </w:pPr>
      <w:r w:rsidRPr="003B09E8">
        <w:t>PC grafika</w:t>
      </w:r>
      <w:r>
        <w:t xml:space="preserve"> (DDM5):</w:t>
      </w:r>
    </w:p>
    <w:p w14:paraId="30FE37FE" w14:textId="127B57AE" w:rsidR="00906801" w:rsidRPr="00ED1401" w:rsidRDefault="00ED1401" w:rsidP="0033348F">
      <w:pPr>
        <w:pStyle w:val="D-normln"/>
        <w:numPr>
          <w:ilvl w:val="0"/>
          <w:numId w:val="19"/>
        </w:numPr>
        <w:contextualSpacing/>
        <w:rPr>
          <w:i/>
        </w:rPr>
      </w:pPr>
      <w:r w:rsidRPr="00ED1401">
        <w:rPr>
          <w:i/>
        </w:rPr>
        <w:t>„</w:t>
      </w:r>
      <w:r w:rsidR="00906801" w:rsidRPr="00ED1401">
        <w:rPr>
          <w:i/>
        </w:rPr>
        <w:t>Úprava digitálních fotografií a naskenovaných obrázků</w:t>
      </w:r>
    </w:p>
    <w:p w14:paraId="23B6E56A" w14:textId="77777777" w:rsidR="00906801" w:rsidRPr="00ED1401" w:rsidRDefault="00906801" w:rsidP="0033348F">
      <w:pPr>
        <w:pStyle w:val="D-normln"/>
        <w:numPr>
          <w:ilvl w:val="0"/>
          <w:numId w:val="19"/>
        </w:numPr>
        <w:contextualSpacing/>
        <w:rPr>
          <w:i/>
        </w:rPr>
      </w:pPr>
      <w:r w:rsidRPr="00ED1401">
        <w:rPr>
          <w:i/>
        </w:rPr>
        <w:t>Převody formátů</w:t>
      </w:r>
    </w:p>
    <w:p w14:paraId="3A8BDAB1" w14:textId="1AC1235A" w:rsidR="00906801" w:rsidRPr="00ED1401" w:rsidRDefault="00906801" w:rsidP="0033348F">
      <w:pPr>
        <w:pStyle w:val="D-normln"/>
        <w:numPr>
          <w:ilvl w:val="0"/>
          <w:numId w:val="19"/>
        </w:numPr>
        <w:rPr>
          <w:i/>
        </w:rPr>
      </w:pPr>
      <w:r w:rsidRPr="00ED1401">
        <w:rPr>
          <w:i/>
        </w:rPr>
        <w:t xml:space="preserve">Práce </w:t>
      </w:r>
      <w:r w:rsidR="00336186">
        <w:rPr>
          <w:i/>
        </w:rPr>
        <w:t>s </w:t>
      </w:r>
      <w:r w:rsidRPr="00ED1401">
        <w:rPr>
          <w:i/>
        </w:rPr>
        <w:t>RAW fotografiemi</w:t>
      </w:r>
      <w:r w:rsidR="00ED1401" w:rsidRPr="00ED1401">
        <w:rPr>
          <w:i/>
        </w:rPr>
        <w:t>“</w:t>
      </w:r>
    </w:p>
    <w:p w14:paraId="2FEE1D4C" w14:textId="77777777" w:rsidR="00336186" w:rsidRDefault="00906801" w:rsidP="00C66403">
      <w:pPr>
        <w:pStyle w:val="Nadpis3"/>
      </w:pPr>
      <w:bookmarkStart w:id="38" w:name="_Toc75297101"/>
      <w:r>
        <w:t>Fotografování</w:t>
      </w:r>
      <w:bookmarkEnd w:id="38"/>
    </w:p>
    <w:p w14:paraId="79983810" w14:textId="2285344C" w:rsidR="00336186" w:rsidRDefault="00906801" w:rsidP="00C66403">
      <w:pPr>
        <w:pStyle w:val="D-normln"/>
      </w:pPr>
      <w:r>
        <w:t>Zájmové útvary, které se věnují fotografii, jsou naopa</w:t>
      </w:r>
      <w:r w:rsidR="00336186">
        <w:t>k </w:t>
      </w:r>
      <w:r>
        <w:t>velmi pestré ja</w:t>
      </w:r>
      <w:r w:rsidR="00336186">
        <w:t>k </w:t>
      </w:r>
      <w:r>
        <w:t>svými názvy, ta</w:t>
      </w:r>
      <w:r w:rsidR="00336186">
        <w:t>k </w:t>
      </w:r>
      <w:r>
        <w:t xml:space="preserve">náplní. </w:t>
      </w:r>
      <w:r w:rsidR="00336186">
        <w:t>V </w:t>
      </w:r>
      <w:r>
        <w:t>této kategorii je zas</w:t>
      </w:r>
      <w:r w:rsidR="002C1FAF">
        <w:t>toupeno fotografování analogové</w:t>
      </w:r>
      <w:r>
        <w:t xml:space="preserve"> i digitální, základy focení fotoaparátem i mobilním telefonem zaměřené technicky i umělecky a následná práce se získaným materiálem. Takto zaměřený krouže</w:t>
      </w:r>
      <w:r w:rsidR="00336186">
        <w:t>k </w:t>
      </w:r>
      <w:r>
        <w:t>nabízí šest DDM a jedna základní škola.</w:t>
      </w:r>
    </w:p>
    <w:p w14:paraId="59CAFB07" w14:textId="102EC6C0" w:rsidR="00336186" w:rsidRDefault="00906801" w:rsidP="00C66403">
      <w:pPr>
        <w:pStyle w:val="D-normln"/>
        <w:rPr>
          <w:i/>
        </w:rPr>
      </w:pPr>
      <w:r w:rsidRPr="001808F8">
        <w:t xml:space="preserve">Kreativní focení (DDM4): </w:t>
      </w:r>
      <w:r w:rsidRPr="002C1FAF">
        <w:rPr>
          <w:i/>
        </w:rPr>
        <w:t xml:space="preserve">„Seznámení </w:t>
      </w:r>
      <w:r w:rsidR="00336186">
        <w:rPr>
          <w:i/>
        </w:rPr>
        <w:t>s </w:t>
      </w:r>
      <w:r w:rsidRPr="002C1FAF">
        <w:rPr>
          <w:i/>
        </w:rPr>
        <w:t xml:space="preserve">fotoaparátem, foto – květina, listy. Práce na PC – program. Práce se světly (Vánoce), ateliérové focení (postava, zvířata). Jarní krajina – </w:t>
      </w:r>
      <w:proofErr w:type="spellStart"/>
      <w:r w:rsidRPr="002C1FAF">
        <w:rPr>
          <w:i/>
        </w:rPr>
        <w:t>makrofocení</w:t>
      </w:r>
      <w:proofErr w:type="spellEnd"/>
      <w:r w:rsidRPr="002C1FAF">
        <w:rPr>
          <w:i/>
        </w:rPr>
        <w:t>.“</w:t>
      </w:r>
    </w:p>
    <w:p w14:paraId="21E5AC29" w14:textId="77777777" w:rsidR="00336186" w:rsidRDefault="00906801" w:rsidP="00FF584F">
      <w:pPr>
        <w:pStyle w:val="D-normln"/>
        <w:contextualSpacing/>
      </w:pPr>
      <w:r w:rsidRPr="001808F8">
        <w:t>Digitální fotografie (DDM10):</w:t>
      </w:r>
    </w:p>
    <w:p w14:paraId="533AF8B2" w14:textId="5B0D2232" w:rsidR="00906801" w:rsidRPr="002C1FAF" w:rsidRDefault="002C1FAF" w:rsidP="0033348F">
      <w:pPr>
        <w:pStyle w:val="D-normln"/>
        <w:numPr>
          <w:ilvl w:val="0"/>
          <w:numId w:val="20"/>
        </w:numPr>
        <w:contextualSpacing/>
        <w:rPr>
          <w:i/>
        </w:rPr>
      </w:pPr>
      <w:r w:rsidRPr="002C1FAF">
        <w:rPr>
          <w:i/>
        </w:rPr>
        <w:lastRenderedPageBreak/>
        <w:t>„</w:t>
      </w:r>
      <w:r w:rsidR="00906801" w:rsidRPr="002C1FAF">
        <w:rPr>
          <w:i/>
        </w:rPr>
        <w:t>pořizování digitálních snímků</w:t>
      </w:r>
    </w:p>
    <w:p w14:paraId="18639F8E" w14:textId="77777777" w:rsidR="00906801" w:rsidRPr="002C1FAF" w:rsidRDefault="00906801" w:rsidP="0033348F">
      <w:pPr>
        <w:pStyle w:val="D-normln"/>
        <w:numPr>
          <w:ilvl w:val="0"/>
          <w:numId w:val="20"/>
        </w:numPr>
        <w:contextualSpacing/>
        <w:rPr>
          <w:i/>
        </w:rPr>
      </w:pPr>
      <w:r w:rsidRPr="002C1FAF">
        <w:rPr>
          <w:i/>
        </w:rPr>
        <w:t>správné ostření, kompozice</w:t>
      </w:r>
    </w:p>
    <w:p w14:paraId="40ECCABA" w14:textId="77777777" w:rsidR="00906801" w:rsidRPr="002C1FAF" w:rsidRDefault="00906801" w:rsidP="0033348F">
      <w:pPr>
        <w:pStyle w:val="D-normln"/>
        <w:numPr>
          <w:ilvl w:val="0"/>
          <w:numId w:val="20"/>
        </w:numPr>
        <w:contextualSpacing/>
        <w:rPr>
          <w:i/>
        </w:rPr>
      </w:pPr>
      <w:r w:rsidRPr="002C1FAF">
        <w:rPr>
          <w:i/>
        </w:rPr>
        <w:t>úprava fotografií</w:t>
      </w:r>
    </w:p>
    <w:p w14:paraId="572A07A1" w14:textId="77777777" w:rsidR="00906801" w:rsidRPr="002C1FAF" w:rsidRDefault="00906801" w:rsidP="0033348F">
      <w:pPr>
        <w:pStyle w:val="D-normln"/>
        <w:numPr>
          <w:ilvl w:val="0"/>
          <w:numId w:val="20"/>
        </w:numPr>
        <w:contextualSpacing/>
        <w:rPr>
          <w:i/>
        </w:rPr>
      </w:pPr>
      <w:r w:rsidRPr="002C1FAF">
        <w:rPr>
          <w:i/>
        </w:rPr>
        <w:t>zlatý řez</w:t>
      </w:r>
    </w:p>
    <w:p w14:paraId="02737EF6" w14:textId="46BDEF70" w:rsidR="00906801" w:rsidRPr="002C1FAF" w:rsidRDefault="00906801" w:rsidP="0033348F">
      <w:pPr>
        <w:pStyle w:val="D-normln"/>
        <w:numPr>
          <w:ilvl w:val="0"/>
          <w:numId w:val="20"/>
        </w:numPr>
        <w:rPr>
          <w:i/>
        </w:rPr>
      </w:pPr>
      <w:r w:rsidRPr="002C1FAF">
        <w:rPr>
          <w:i/>
        </w:rPr>
        <w:t>tis</w:t>
      </w:r>
      <w:r w:rsidR="00336186">
        <w:rPr>
          <w:i/>
        </w:rPr>
        <w:t>k </w:t>
      </w:r>
      <w:r w:rsidRPr="002C1FAF">
        <w:rPr>
          <w:i/>
        </w:rPr>
        <w:t>fotografií</w:t>
      </w:r>
      <w:r w:rsidR="002C1FAF" w:rsidRPr="002C1FAF">
        <w:rPr>
          <w:i/>
        </w:rPr>
        <w:t>“</w:t>
      </w:r>
    </w:p>
    <w:p w14:paraId="41E2C930" w14:textId="172F3751" w:rsidR="00336186" w:rsidRDefault="00906801" w:rsidP="00C66403">
      <w:pPr>
        <w:pStyle w:val="D-normln"/>
        <w:rPr>
          <w:i/>
        </w:rPr>
      </w:pPr>
      <w:proofErr w:type="spellStart"/>
      <w:r w:rsidRPr="001808F8">
        <w:t>Digi</w:t>
      </w:r>
      <w:proofErr w:type="spellEnd"/>
      <w:r w:rsidRPr="001808F8">
        <w:t xml:space="preserve"> foto </w:t>
      </w:r>
      <w:r>
        <w:t xml:space="preserve">(DDM9): </w:t>
      </w:r>
      <w:r w:rsidRPr="002C1FAF">
        <w:rPr>
          <w:i/>
        </w:rPr>
        <w:t xml:space="preserve">„Děti se naučí pracovat </w:t>
      </w:r>
      <w:r w:rsidR="00336186">
        <w:rPr>
          <w:i/>
        </w:rPr>
        <w:t>s </w:t>
      </w:r>
      <w:r w:rsidRPr="002C1FAF">
        <w:rPr>
          <w:i/>
        </w:rPr>
        <w:t xml:space="preserve">digitálním fotoaparátem profesionální úrovně. Dále se bude využívat jejich vlastních digitálních fotoaparátů a mobilních telefonů. Naučí se správně snímat objekty, na co si dávat pozor. Následně budou digitální fotografie zpracovávány na počítači </w:t>
      </w:r>
      <w:r w:rsidR="00336186">
        <w:rPr>
          <w:i/>
        </w:rPr>
        <w:t>v </w:t>
      </w:r>
      <w:r w:rsidRPr="002C1FAF">
        <w:rPr>
          <w:i/>
        </w:rPr>
        <w:t xml:space="preserve">programu </w:t>
      </w:r>
      <w:proofErr w:type="spellStart"/>
      <w:r w:rsidRPr="002C1FAF">
        <w:rPr>
          <w:i/>
        </w:rPr>
        <w:t>Zoner</w:t>
      </w:r>
      <w:proofErr w:type="spellEnd"/>
      <w:r w:rsidRPr="002C1FAF">
        <w:rPr>
          <w:i/>
        </w:rPr>
        <w:t xml:space="preserve"> </w:t>
      </w:r>
      <w:proofErr w:type="spellStart"/>
      <w:r w:rsidRPr="002C1FAF">
        <w:rPr>
          <w:i/>
        </w:rPr>
        <w:t>Photo</w:t>
      </w:r>
      <w:proofErr w:type="spellEnd"/>
      <w:r w:rsidRPr="002C1FAF">
        <w:rPr>
          <w:i/>
        </w:rPr>
        <w:t xml:space="preserve"> Studio X. Zde se naučí upravovat barevnost fotografií, retuše a ořezy.“</w:t>
      </w:r>
    </w:p>
    <w:p w14:paraId="0B1780BD" w14:textId="74DD8834" w:rsidR="00336186" w:rsidRDefault="00906801" w:rsidP="00C66403">
      <w:pPr>
        <w:pStyle w:val="D-normln"/>
      </w:pPr>
      <w:r>
        <w:t xml:space="preserve">Jeden </w:t>
      </w:r>
      <w:r w:rsidR="00336186">
        <w:t>z </w:t>
      </w:r>
      <w:r>
        <w:t>kroužků přesahuje i do oblasti tvorby filmů:</w:t>
      </w:r>
    </w:p>
    <w:p w14:paraId="5E7DEC02" w14:textId="000BB2FA" w:rsidR="00906801" w:rsidRPr="002C1FAF" w:rsidRDefault="00906801" w:rsidP="00C66403">
      <w:pPr>
        <w:pStyle w:val="D-normln"/>
        <w:rPr>
          <w:i/>
        </w:rPr>
      </w:pPr>
      <w:r w:rsidRPr="00D00340">
        <w:t xml:space="preserve">Digitální fotografie (DDM2): </w:t>
      </w:r>
      <w:r w:rsidRPr="002C1FAF">
        <w:rPr>
          <w:i/>
        </w:rPr>
        <w:t>„N</w:t>
      </w:r>
      <w:r w:rsidRPr="002C1FAF">
        <w:rPr>
          <w:i/>
          <w:shd w:val="clear" w:color="auto" w:fill="FFFFFF"/>
        </w:rPr>
        <w:t>aučíš se dokonalé fotky tvým telefonem, způsoby a styly focení, základy kompozice, úpravy a retušování fote</w:t>
      </w:r>
      <w:r w:rsidR="00336186">
        <w:rPr>
          <w:i/>
          <w:shd w:val="clear" w:color="auto" w:fill="FFFFFF"/>
        </w:rPr>
        <w:t>k </w:t>
      </w:r>
      <w:r w:rsidRPr="002C1FAF">
        <w:rPr>
          <w:i/>
          <w:shd w:val="clear" w:color="auto" w:fill="FFFFFF"/>
        </w:rPr>
        <w:t>na PC, portréty, krajiny, makro, sport, základy videa…“</w:t>
      </w:r>
      <w:r w:rsidRPr="00D00340">
        <w:rPr>
          <w:shd w:val="clear" w:color="auto" w:fill="FFFFFF"/>
        </w:rPr>
        <w:t xml:space="preserve"> </w:t>
      </w:r>
      <w:r>
        <w:rPr>
          <w:shd w:val="clear" w:color="auto" w:fill="FFFFFF"/>
        </w:rPr>
        <w:t>Na e-mailový dota</w:t>
      </w:r>
      <w:r w:rsidR="00336186">
        <w:rPr>
          <w:shd w:val="clear" w:color="auto" w:fill="FFFFFF"/>
        </w:rPr>
        <w:t>z </w:t>
      </w:r>
      <w:r>
        <w:rPr>
          <w:shd w:val="clear" w:color="auto" w:fill="FFFFFF"/>
        </w:rPr>
        <w:t>pracovní</w:t>
      </w:r>
      <w:r w:rsidR="00336186">
        <w:rPr>
          <w:shd w:val="clear" w:color="auto" w:fill="FFFFFF"/>
        </w:rPr>
        <w:t>k </w:t>
      </w:r>
      <w:r>
        <w:rPr>
          <w:shd w:val="clear" w:color="auto" w:fill="FFFFFF"/>
        </w:rPr>
        <w:t>zařízení doplnil popi</w:t>
      </w:r>
      <w:r w:rsidR="00336186">
        <w:rPr>
          <w:shd w:val="clear" w:color="auto" w:fill="FFFFFF"/>
        </w:rPr>
        <w:t>s </w:t>
      </w:r>
      <w:r>
        <w:rPr>
          <w:shd w:val="clear" w:color="auto" w:fill="FFFFFF"/>
        </w:rPr>
        <w:t xml:space="preserve">kroužku: </w:t>
      </w:r>
      <w:r w:rsidRPr="002C1FAF">
        <w:rPr>
          <w:i/>
          <w:shd w:val="clear" w:color="auto" w:fill="FFFFFF"/>
        </w:rPr>
        <w:t>„Cílem k</w:t>
      </w:r>
      <w:r w:rsidRPr="002C1FAF">
        <w:rPr>
          <w:rFonts w:cstheme="minorHAnsi"/>
          <w:i/>
        </w:rPr>
        <w:t xml:space="preserve">roužku digitální fotografie je naučit děti práci </w:t>
      </w:r>
      <w:r w:rsidR="00336186">
        <w:rPr>
          <w:rFonts w:cstheme="minorHAnsi"/>
          <w:i/>
        </w:rPr>
        <w:t>s </w:t>
      </w:r>
      <w:r w:rsidRPr="002C1FAF">
        <w:rPr>
          <w:rFonts w:cstheme="minorHAnsi"/>
          <w:i/>
        </w:rPr>
        <w:t xml:space="preserve">fotografickými přístroji (stejně jako </w:t>
      </w:r>
      <w:r w:rsidR="00336186">
        <w:rPr>
          <w:rFonts w:cstheme="minorHAnsi"/>
          <w:i/>
        </w:rPr>
        <w:t>s </w:t>
      </w:r>
      <w:r w:rsidRPr="002C1FAF">
        <w:rPr>
          <w:rFonts w:cstheme="minorHAnsi"/>
          <w:i/>
        </w:rPr>
        <w:t xml:space="preserve">telefony, </w:t>
      </w:r>
      <w:r w:rsidR="00336186">
        <w:rPr>
          <w:rFonts w:cstheme="minorHAnsi"/>
          <w:i/>
        </w:rPr>
        <w:t>s </w:t>
      </w:r>
      <w:r w:rsidRPr="002C1FAF">
        <w:rPr>
          <w:rFonts w:cstheme="minorHAnsi"/>
          <w:i/>
        </w:rPr>
        <w:t xml:space="preserve">kterými ostatně děti fotí zdaleka nejčastěji), naučit je základy vnímání a tvorby obrazu, základy dokumentu, sportovní fotografie, portrétu a dalších oborů fotografie. </w:t>
      </w:r>
      <w:r w:rsidR="00336186">
        <w:rPr>
          <w:rFonts w:cstheme="minorHAnsi"/>
          <w:i/>
        </w:rPr>
        <w:t>V </w:t>
      </w:r>
      <w:r w:rsidRPr="002C1FAF">
        <w:rPr>
          <w:rFonts w:cstheme="minorHAnsi"/>
          <w:i/>
        </w:rPr>
        <w:t xml:space="preserve">neposlední řadě je cílem kroužku motivovat děti </w:t>
      </w:r>
      <w:r w:rsidR="00336186">
        <w:rPr>
          <w:rFonts w:cstheme="minorHAnsi"/>
          <w:i/>
        </w:rPr>
        <w:t>k </w:t>
      </w:r>
      <w:r w:rsidRPr="002C1FAF">
        <w:rPr>
          <w:rFonts w:cstheme="minorHAnsi"/>
          <w:i/>
        </w:rPr>
        <w:t>„fotografickému“</w:t>
      </w:r>
      <w:r w:rsidR="002C1FAF">
        <w:rPr>
          <w:rFonts w:cstheme="minorHAnsi"/>
          <w:i/>
        </w:rPr>
        <w:t xml:space="preserve"> vidění světa, </w:t>
      </w:r>
      <w:r w:rsidR="00336186">
        <w:rPr>
          <w:rFonts w:cstheme="minorHAnsi"/>
          <w:i/>
        </w:rPr>
        <w:t>k </w:t>
      </w:r>
      <w:r w:rsidRPr="002C1FAF">
        <w:rPr>
          <w:rFonts w:cstheme="minorHAnsi"/>
          <w:i/>
        </w:rPr>
        <w:t>vnímání krá</w:t>
      </w:r>
      <w:r w:rsidR="00336186">
        <w:rPr>
          <w:rFonts w:cstheme="minorHAnsi"/>
          <w:i/>
        </w:rPr>
        <w:t>s </w:t>
      </w:r>
      <w:r w:rsidRPr="002C1FAF">
        <w:rPr>
          <w:rFonts w:cstheme="minorHAnsi"/>
          <w:i/>
        </w:rPr>
        <w:t xml:space="preserve">kolem sebe a schopnosti tyto krásy zaznamenávat. </w:t>
      </w:r>
      <w:r w:rsidR="00336186">
        <w:rPr>
          <w:rFonts w:cstheme="minorHAnsi"/>
          <w:i/>
        </w:rPr>
        <w:t>V </w:t>
      </w:r>
      <w:r w:rsidRPr="002C1FAF">
        <w:rPr>
          <w:rFonts w:cstheme="minorHAnsi"/>
          <w:i/>
        </w:rPr>
        <w:t xml:space="preserve">době, kdy </w:t>
      </w:r>
      <w:r w:rsidR="00336186">
        <w:rPr>
          <w:rFonts w:cstheme="minorHAnsi"/>
          <w:i/>
        </w:rPr>
        <w:t>s </w:t>
      </w:r>
      <w:r w:rsidRPr="002C1FAF">
        <w:rPr>
          <w:rFonts w:cstheme="minorHAnsi"/>
          <w:i/>
        </w:rPr>
        <w:t xml:space="preserve">ohledem na počasí není možné chodit </w:t>
      </w:r>
      <w:r w:rsidR="00336186">
        <w:rPr>
          <w:rFonts w:cstheme="minorHAnsi"/>
          <w:i/>
        </w:rPr>
        <w:t>s </w:t>
      </w:r>
      <w:r w:rsidRPr="002C1FAF">
        <w:rPr>
          <w:rFonts w:cstheme="minorHAnsi"/>
          <w:i/>
        </w:rPr>
        <w:t>dětmi ven, bývá náplní kroužku zpracování a </w:t>
      </w:r>
      <w:r w:rsidR="002C1FAF">
        <w:rPr>
          <w:rFonts w:cstheme="minorHAnsi"/>
          <w:i/>
        </w:rPr>
        <w:t>úprava fotografií a </w:t>
      </w:r>
      <w:r w:rsidRPr="002C1FAF">
        <w:rPr>
          <w:rFonts w:cstheme="minorHAnsi"/>
          <w:i/>
        </w:rPr>
        <w:t>videí na PC, základy postprodukce a digitální tvorby.“</w:t>
      </w:r>
    </w:p>
    <w:p w14:paraId="1FD3EA36" w14:textId="69D845C1" w:rsidR="00906801" w:rsidRPr="00D00340" w:rsidRDefault="00906801" w:rsidP="00C66403">
      <w:pPr>
        <w:pStyle w:val="D-normln"/>
      </w:pPr>
      <w:r w:rsidRPr="00D00340">
        <w:t>Další krouže</w:t>
      </w:r>
      <w:r w:rsidR="00336186">
        <w:t>k </w:t>
      </w:r>
      <w:r w:rsidRPr="00D00340">
        <w:t>je doplněn i o základy počítačové grafiky:</w:t>
      </w:r>
    </w:p>
    <w:p w14:paraId="1FCCD929" w14:textId="77777777" w:rsidR="00906801" w:rsidRPr="00D00340" w:rsidRDefault="00906801" w:rsidP="00FF584F">
      <w:pPr>
        <w:pStyle w:val="D-normln"/>
        <w:contextualSpacing/>
      </w:pPr>
      <w:r w:rsidRPr="00D00340">
        <w:t>Digitální tvoření (DDM5):</w:t>
      </w:r>
    </w:p>
    <w:p w14:paraId="10B3AE93" w14:textId="09B8C3D8" w:rsidR="00906801" w:rsidRPr="002C1FAF" w:rsidRDefault="002C1FAF" w:rsidP="0033348F">
      <w:pPr>
        <w:pStyle w:val="D-normln"/>
        <w:numPr>
          <w:ilvl w:val="0"/>
          <w:numId w:val="21"/>
        </w:numPr>
        <w:contextualSpacing/>
        <w:rPr>
          <w:i/>
        </w:rPr>
      </w:pPr>
      <w:r w:rsidRPr="002C1FAF">
        <w:rPr>
          <w:i/>
        </w:rPr>
        <w:t>„</w:t>
      </w:r>
      <w:r w:rsidR="00906801" w:rsidRPr="002C1FAF">
        <w:rPr>
          <w:i/>
        </w:rPr>
        <w:t>pořizování digitálních fotek</w:t>
      </w:r>
    </w:p>
    <w:p w14:paraId="583CE51D" w14:textId="00E9CED2" w:rsidR="00906801" w:rsidRPr="002C1FAF" w:rsidRDefault="00906801" w:rsidP="0033348F">
      <w:pPr>
        <w:pStyle w:val="D-normln"/>
        <w:numPr>
          <w:ilvl w:val="0"/>
          <w:numId w:val="21"/>
        </w:numPr>
        <w:contextualSpacing/>
        <w:rPr>
          <w:i/>
        </w:rPr>
      </w:pPr>
      <w:r w:rsidRPr="002C1FAF">
        <w:rPr>
          <w:i/>
        </w:rPr>
        <w:t xml:space="preserve">tvorba obrázků </w:t>
      </w:r>
      <w:r w:rsidR="00336186">
        <w:rPr>
          <w:i/>
        </w:rPr>
        <w:t>v </w:t>
      </w:r>
      <w:r w:rsidRPr="002C1FAF">
        <w:rPr>
          <w:i/>
        </w:rPr>
        <w:t>bitmapové podobě</w:t>
      </w:r>
    </w:p>
    <w:p w14:paraId="332E6DB7" w14:textId="389A4DD6" w:rsidR="00906801" w:rsidRPr="002C1FAF" w:rsidRDefault="00906801" w:rsidP="0033348F">
      <w:pPr>
        <w:pStyle w:val="D-normln"/>
        <w:numPr>
          <w:ilvl w:val="0"/>
          <w:numId w:val="21"/>
        </w:numPr>
        <w:contextualSpacing/>
        <w:rPr>
          <w:i/>
        </w:rPr>
      </w:pPr>
      <w:r w:rsidRPr="002C1FAF">
        <w:rPr>
          <w:i/>
        </w:rPr>
        <w:t xml:space="preserve">tvorba obrázků </w:t>
      </w:r>
      <w:r w:rsidR="00336186">
        <w:rPr>
          <w:i/>
        </w:rPr>
        <w:t>ve </w:t>
      </w:r>
      <w:r w:rsidRPr="002C1FAF">
        <w:rPr>
          <w:i/>
        </w:rPr>
        <w:t>vektorové podobě</w:t>
      </w:r>
    </w:p>
    <w:p w14:paraId="1733D9B4" w14:textId="77777777" w:rsidR="00906801" w:rsidRPr="002C1FAF" w:rsidRDefault="00906801" w:rsidP="0033348F">
      <w:pPr>
        <w:pStyle w:val="D-normln"/>
        <w:numPr>
          <w:ilvl w:val="0"/>
          <w:numId w:val="21"/>
        </w:numPr>
        <w:contextualSpacing/>
        <w:rPr>
          <w:i/>
        </w:rPr>
      </w:pPr>
      <w:r w:rsidRPr="002C1FAF">
        <w:rPr>
          <w:i/>
        </w:rPr>
        <w:t>tvorba koláží</w:t>
      </w:r>
    </w:p>
    <w:p w14:paraId="3B338829" w14:textId="2854D00C" w:rsidR="00906801" w:rsidRPr="002C1FAF" w:rsidRDefault="00906801" w:rsidP="0033348F">
      <w:pPr>
        <w:pStyle w:val="D-normln"/>
        <w:numPr>
          <w:ilvl w:val="0"/>
          <w:numId w:val="21"/>
        </w:numPr>
        <w:rPr>
          <w:i/>
        </w:rPr>
      </w:pPr>
      <w:r w:rsidRPr="002C1FAF">
        <w:rPr>
          <w:i/>
        </w:rPr>
        <w:t>skenování obrázků a fotografií</w:t>
      </w:r>
      <w:r w:rsidR="002C1FAF" w:rsidRPr="002C1FAF">
        <w:rPr>
          <w:i/>
        </w:rPr>
        <w:t>“</w:t>
      </w:r>
    </w:p>
    <w:p w14:paraId="2085AABB" w14:textId="6E10382A" w:rsidR="00336186" w:rsidRDefault="00906801" w:rsidP="00C66403">
      <w:pPr>
        <w:pStyle w:val="D-normln"/>
      </w:pPr>
      <w:r>
        <w:t>Fotografický krouže</w:t>
      </w:r>
      <w:r w:rsidR="00336186">
        <w:t>k </w:t>
      </w:r>
      <w:r>
        <w:t>be</w:t>
      </w:r>
      <w:r w:rsidR="00336186">
        <w:t>z </w:t>
      </w:r>
      <w:r>
        <w:t>upřesnění činnosti nabízí také DDM6 a ZŠ10. Zmínka o</w:t>
      </w:r>
      <w:r w:rsidR="004B0DFC">
        <w:t> </w:t>
      </w:r>
      <w:r>
        <w:t xml:space="preserve">používání fotoaparátu je také </w:t>
      </w:r>
      <w:r w:rsidR="00336186">
        <w:t>v </w:t>
      </w:r>
      <w:r>
        <w:t>náplni kroužku Polytechnika (ZŠ11).</w:t>
      </w:r>
    </w:p>
    <w:p w14:paraId="41E328FF" w14:textId="1FB29187" w:rsidR="00906801" w:rsidRDefault="00906801" w:rsidP="00C66403">
      <w:pPr>
        <w:pStyle w:val="Nadpis3"/>
      </w:pPr>
      <w:bookmarkStart w:id="39" w:name="_Toc75297102"/>
      <w:r>
        <w:lastRenderedPageBreak/>
        <w:t>Filmování</w:t>
      </w:r>
      <w:bookmarkEnd w:id="39"/>
    </w:p>
    <w:p w14:paraId="54D219B4" w14:textId="75DBCB23" w:rsidR="00336186" w:rsidRDefault="00906801" w:rsidP="00C66403">
      <w:pPr>
        <w:pStyle w:val="D-normln"/>
      </w:pPr>
      <w:r>
        <w:t>Podobně jako u fotografování se kroužky se zaměřením na filmování objevují u čtyř DDM pod různými názvy. Spojuje je, že učí děti, ja</w:t>
      </w:r>
      <w:r w:rsidR="00336186">
        <w:t>k </w:t>
      </w:r>
      <w:r>
        <w:t>natáčet videa. Dle mého názoru se</w:t>
      </w:r>
      <w:r w:rsidR="004B0DFC">
        <w:t> </w:t>
      </w:r>
      <w:r w:rsidR="00336186">
        <w:t>v </w:t>
      </w:r>
      <w:r>
        <w:t>konkrétních náplních odrážejí osobnosti lektorů, protože filmování je zájmový útvar na pomezí technického a uměleckého zaměření. Lektorova osobnost určuje směr.</w:t>
      </w:r>
    </w:p>
    <w:p w14:paraId="42746120" w14:textId="45821417" w:rsidR="00336186" w:rsidRDefault="00906801" w:rsidP="00C66403">
      <w:pPr>
        <w:pStyle w:val="D-normln"/>
        <w:rPr>
          <w:i/>
        </w:rPr>
      </w:pPr>
      <w:proofErr w:type="spellStart"/>
      <w:r w:rsidRPr="001B5275">
        <w:t>Videokrouže</w:t>
      </w:r>
      <w:r w:rsidR="00336186">
        <w:t>k</w:t>
      </w:r>
      <w:proofErr w:type="spellEnd"/>
      <w:r w:rsidR="00336186">
        <w:t> </w:t>
      </w:r>
      <w:r>
        <w:t xml:space="preserve">(DDM2): </w:t>
      </w:r>
      <w:r w:rsidRPr="002C1FAF">
        <w:rPr>
          <w:i/>
        </w:rPr>
        <w:t xml:space="preserve">„Obsahem </w:t>
      </w:r>
      <w:proofErr w:type="spellStart"/>
      <w:r w:rsidRPr="002C1FAF">
        <w:rPr>
          <w:i/>
        </w:rPr>
        <w:t>Videokroužku</w:t>
      </w:r>
      <w:proofErr w:type="spellEnd"/>
      <w:r w:rsidRPr="002C1FAF">
        <w:rPr>
          <w:i/>
        </w:rPr>
        <w:t xml:space="preserve"> (a Kroužku digitální fotografie) je naučit děti práci </w:t>
      </w:r>
      <w:r w:rsidR="00336186">
        <w:rPr>
          <w:i/>
        </w:rPr>
        <w:t>s </w:t>
      </w:r>
      <w:r w:rsidRPr="002C1FAF">
        <w:rPr>
          <w:i/>
        </w:rPr>
        <w:t xml:space="preserve">fotografickými přístroji (stejně jako </w:t>
      </w:r>
      <w:r w:rsidR="00336186">
        <w:rPr>
          <w:i/>
        </w:rPr>
        <w:t>s </w:t>
      </w:r>
      <w:r w:rsidRPr="002C1FAF">
        <w:rPr>
          <w:i/>
        </w:rPr>
        <w:t xml:space="preserve">telefony, </w:t>
      </w:r>
      <w:r w:rsidR="00336186">
        <w:rPr>
          <w:i/>
        </w:rPr>
        <w:t>s </w:t>
      </w:r>
      <w:r w:rsidRPr="002C1FAF">
        <w:rPr>
          <w:i/>
        </w:rPr>
        <w:t xml:space="preserve">kterými ostatně děti fotí zdaleka nejčastěji), naučit je základy vnímání a tvorby obrazu, základy dokumentu, sportovní fotografie, portrétu a dalších oborů fotografie. </w:t>
      </w:r>
      <w:r w:rsidR="00336186">
        <w:rPr>
          <w:i/>
        </w:rPr>
        <w:t>V </w:t>
      </w:r>
      <w:r w:rsidRPr="002C1FAF">
        <w:rPr>
          <w:i/>
        </w:rPr>
        <w:t xml:space="preserve">neposlední řadě je cílem kroužku motivovat děti </w:t>
      </w:r>
      <w:r w:rsidR="00336186">
        <w:rPr>
          <w:i/>
        </w:rPr>
        <w:t>k </w:t>
      </w:r>
      <w:r w:rsidRPr="002C1FAF">
        <w:rPr>
          <w:i/>
        </w:rPr>
        <w:t xml:space="preserve">„fotografickému“ vidění světa, </w:t>
      </w:r>
      <w:r w:rsidR="00336186">
        <w:rPr>
          <w:i/>
        </w:rPr>
        <w:t>k </w:t>
      </w:r>
      <w:r w:rsidRPr="002C1FAF">
        <w:rPr>
          <w:i/>
        </w:rPr>
        <w:t>vnímání krá</w:t>
      </w:r>
      <w:r w:rsidR="00336186">
        <w:rPr>
          <w:i/>
        </w:rPr>
        <w:t>s </w:t>
      </w:r>
      <w:r w:rsidRPr="002C1FAF">
        <w:rPr>
          <w:i/>
        </w:rPr>
        <w:t xml:space="preserve">kolem sebe a schopnosti tyto krásy zaznamenávat. </w:t>
      </w:r>
      <w:r w:rsidR="00336186">
        <w:rPr>
          <w:i/>
        </w:rPr>
        <w:t>V </w:t>
      </w:r>
      <w:r w:rsidRPr="002C1FAF">
        <w:rPr>
          <w:i/>
        </w:rPr>
        <w:t xml:space="preserve">době, kdy </w:t>
      </w:r>
      <w:r w:rsidR="00336186">
        <w:rPr>
          <w:i/>
        </w:rPr>
        <w:t>s </w:t>
      </w:r>
      <w:r w:rsidRPr="002C1FAF">
        <w:rPr>
          <w:i/>
        </w:rPr>
        <w:t xml:space="preserve">ohledem na počasí není možné chodit </w:t>
      </w:r>
      <w:r w:rsidR="00336186">
        <w:rPr>
          <w:i/>
        </w:rPr>
        <w:t>s </w:t>
      </w:r>
      <w:r w:rsidRPr="002C1FAF">
        <w:rPr>
          <w:i/>
        </w:rPr>
        <w:t>dětmi ven</w:t>
      </w:r>
      <w:r w:rsidR="002C1FAF">
        <w:rPr>
          <w:i/>
        </w:rPr>
        <w:t>,</w:t>
      </w:r>
      <w:r w:rsidRPr="002C1FAF">
        <w:rPr>
          <w:i/>
        </w:rPr>
        <w:t xml:space="preserve"> bývá náplní kroužku zpracování a úprava fotografií a videí na PC, základy postprodukce a</w:t>
      </w:r>
      <w:r w:rsidR="00DA1EA6">
        <w:rPr>
          <w:i/>
        </w:rPr>
        <w:t> </w:t>
      </w:r>
      <w:r w:rsidRPr="002C1FAF">
        <w:rPr>
          <w:i/>
        </w:rPr>
        <w:t>digitální tvorby.“</w:t>
      </w:r>
    </w:p>
    <w:p w14:paraId="63DC2BAB" w14:textId="244CD08E" w:rsidR="00906801" w:rsidRPr="00F84843" w:rsidRDefault="00906801" w:rsidP="00C66403">
      <w:pPr>
        <w:pStyle w:val="D-normln"/>
      </w:pPr>
      <w:proofErr w:type="spellStart"/>
      <w:r w:rsidRPr="00F84843">
        <w:t>Videokrouže</w:t>
      </w:r>
      <w:r w:rsidR="00336186">
        <w:t>k</w:t>
      </w:r>
      <w:proofErr w:type="spellEnd"/>
      <w:r w:rsidR="00336186">
        <w:t> </w:t>
      </w:r>
      <w:r w:rsidRPr="00F84843">
        <w:t xml:space="preserve">(DDM6): </w:t>
      </w:r>
      <w:r w:rsidRPr="002C1FAF">
        <w:rPr>
          <w:i/>
        </w:rPr>
        <w:t xml:space="preserve">„Děti se naučí pracovat </w:t>
      </w:r>
      <w:r w:rsidR="00336186">
        <w:rPr>
          <w:i/>
        </w:rPr>
        <w:t>s </w:t>
      </w:r>
      <w:r w:rsidRPr="002C1FAF">
        <w:rPr>
          <w:i/>
        </w:rPr>
        <w:t xml:space="preserve">poloprofesionální kamerou. Naučí se správně snímat objekty, využívat zoom. Také se naučí používat vlastní digitální zařízení (mobilní telefony a fotoaparáty) se záznamem videa a zvuku. Následně se naučí toto video přenést do počítače a upravovat </w:t>
      </w:r>
      <w:r w:rsidR="00336186">
        <w:rPr>
          <w:i/>
        </w:rPr>
        <w:t>v </w:t>
      </w:r>
      <w:r w:rsidRPr="002C1FAF">
        <w:rPr>
          <w:i/>
        </w:rPr>
        <w:t xml:space="preserve">programu </w:t>
      </w:r>
      <w:proofErr w:type="spellStart"/>
      <w:r w:rsidRPr="002C1FAF">
        <w:rPr>
          <w:i/>
        </w:rPr>
        <w:t>Pinnacle</w:t>
      </w:r>
      <w:proofErr w:type="spellEnd"/>
      <w:r w:rsidRPr="002C1FAF">
        <w:rPr>
          <w:i/>
        </w:rPr>
        <w:t xml:space="preserve">. Zpracování videa, úpravy obrazu, ořezy, titulky a přechody. Nakonec </w:t>
      </w:r>
      <w:proofErr w:type="spellStart"/>
      <w:r w:rsidRPr="002C1FAF">
        <w:rPr>
          <w:i/>
        </w:rPr>
        <w:t>renderování</w:t>
      </w:r>
      <w:proofErr w:type="spellEnd"/>
      <w:r w:rsidRPr="002C1FAF">
        <w:rPr>
          <w:i/>
        </w:rPr>
        <w:t xml:space="preserve"> a export.“</w:t>
      </w:r>
    </w:p>
    <w:p w14:paraId="1B0A8A74" w14:textId="69FB5A4A" w:rsidR="00336186" w:rsidRDefault="00906801" w:rsidP="00C66403">
      <w:pPr>
        <w:pStyle w:val="D-normln"/>
        <w:rPr>
          <w:i/>
        </w:rPr>
      </w:pPr>
      <w:r w:rsidRPr="00F84843">
        <w:t>Filmaři</w:t>
      </w:r>
      <w:r>
        <w:t xml:space="preserve"> (DDM4): </w:t>
      </w:r>
      <w:r w:rsidRPr="002C1FAF">
        <w:rPr>
          <w:i/>
        </w:rPr>
        <w:t xml:space="preserve">„Základy před kamerou, rozhovor před kamerou, tvorba pozvánek, rozhovor textaře. Příprava kulis, ukázky, natáčení </w:t>
      </w:r>
      <w:r w:rsidR="00336186">
        <w:rPr>
          <w:i/>
        </w:rPr>
        <w:t>s </w:t>
      </w:r>
      <w:r w:rsidRPr="002C1FAF">
        <w:rPr>
          <w:i/>
        </w:rPr>
        <w:t xml:space="preserve">kulisami. Natáčení, střihy, hudba </w:t>
      </w:r>
      <w:r w:rsidR="00336186">
        <w:rPr>
          <w:i/>
        </w:rPr>
        <w:t>k </w:t>
      </w:r>
      <w:r w:rsidRPr="002C1FAF">
        <w:rPr>
          <w:i/>
        </w:rPr>
        <w:t>videu, světla, barvy.“</w:t>
      </w:r>
    </w:p>
    <w:p w14:paraId="38621429" w14:textId="5CE6BDC1" w:rsidR="00906801" w:rsidRDefault="00906801" w:rsidP="00C66403">
      <w:pPr>
        <w:pStyle w:val="D-normln"/>
      </w:pPr>
      <w:r>
        <w:t>Klub filmařů DDM6 nebyl blíže specifikován.</w:t>
      </w:r>
    </w:p>
    <w:p w14:paraId="337B3DEB" w14:textId="75A230D8" w:rsidR="00336186" w:rsidRDefault="00906801" w:rsidP="00006A6B">
      <w:pPr>
        <w:pStyle w:val="D-normln"/>
      </w:pPr>
      <w:r>
        <w:t xml:space="preserve">Částečně je možné zařadit do kategorie filmařských kroužků také zájmový útvar </w:t>
      </w:r>
      <w:r w:rsidR="00336186">
        <w:t>s </w:t>
      </w:r>
      <w:r>
        <w:t xml:space="preserve">názvem </w:t>
      </w:r>
      <w:proofErr w:type="spellStart"/>
      <w:r>
        <w:t>Youtuber</w:t>
      </w:r>
      <w:proofErr w:type="spellEnd"/>
      <w:r>
        <w:t>/</w:t>
      </w:r>
      <w:proofErr w:type="spellStart"/>
      <w:r>
        <w:t>TikTo</w:t>
      </w:r>
      <w:r w:rsidR="00336186">
        <w:t>k</w:t>
      </w:r>
      <w:proofErr w:type="spellEnd"/>
      <w:r w:rsidR="00336186">
        <w:t> </w:t>
      </w:r>
      <w:r>
        <w:t xml:space="preserve">(DDM4), který se </w:t>
      </w:r>
      <w:r w:rsidRPr="004B0DFC">
        <w:t xml:space="preserve">mimo jiné zaměřuje i na </w:t>
      </w:r>
      <w:r w:rsidRPr="002C1FAF">
        <w:rPr>
          <w:i/>
        </w:rPr>
        <w:t>„tvorbu videí, střih, zvuk, volbu námětů a úpravu.“</w:t>
      </w:r>
      <w:r w:rsidRPr="004B0DFC">
        <w:t xml:space="preserve"> A krouže</w:t>
      </w:r>
      <w:r w:rsidR="00336186">
        <w:t>k </w:t>
      </w:r>
      <w:r w:rsidRPr="004B0DFC">
        <w:t xml:space="preserve">Polytechnika (ZŠ11), </w:t>
      </w:r>
      <w:r w:rsidR="00336186">
        <w:t>v </w:t>
      </w:r>
      <w:r w:rsidRPr="004B0DFC">
        <w:t xml:space="preserve">jehož náplni je bod </w:t>
      </w:r>
      <w:r w:rsidRPr="002C1FAF">
        <w:rPr>
          <w:i/>
        </w:rPr>
        <w:t>„ja</w:t>
      </w:r>
      <w:r w:rsidR="00336186">
        <w:rPr>
          <w:i/>
        </w:rPr>
        <w:t>k </w:t>
      </w:r>
      <w:r w:rsidRPr="002C1FAF">
        <w:rPr>
          <w:i/>
        </w:rPr>
        <w:t>používat fotoaparát a videokameru“</w:t>
      </w:r>
      <w:r w:rsidRPr="004B0DFC">
        <w:t>.</w:t>
      </w:r>
    </w:p>
    <w:p w14:paraId="33B27D68" w14:textId="48A9C1C3" w:rsidR="00906801" w:rsidRDefault="00906801" w:rsidP="00C66403">
      <w:pPr>
        <w:pStyle w:val="Nadpis3"/>
      </w:pPr>
      <w:bookmarkStart w:id="40" w:name="_Toc75297103"/>
      <w:r>
        <w:t>Zábavné kroužky</w:t>
      </w:r>
      <w:bookmarkEnd w:id="40"/>
    </w:p>
    <w:p w14:paraId="7EF3C171" w14:textId="2D3A614E" w:rsidR="00336186" w:rsidRDefault="00906801" w:rsidP="00C66403">
      <w:pPr>
        <w:pStyle w:val="D-normln"/>
      </w:pPr>
      <w:r>
        <w:t xml:space="preserve">Kategorie kroužků, které jsou pro potřeby bakalářské práce nazvány souhrnně jako „zábavné“, je na pomezí zaměření výzkumu. Tyto kroužky své účastníky nevzdělávají, místo </w:t>
      </w:r>
      <w:proofErr w:type="spellStart"/>
      <w:r>
        <w:t>seberozvoje</w:t>
      </w:r>
      <w:proofErr w:type="spellEnd"/>
      <w:r>
        <w:t xml:space="preserve"> </w:t>
      </w:r>
      <w:r w:rsidR="00336186">
        <w:t>v </w:t>
      </w:r>
      <w:r>
        <w:t xml:space="preserve">oblasti informatiky a digitálních technologií jsou počítače a mobilní telefony </w:t>
      </w:r>
      <w:r>
        <w:lastRenderedPageBreak/>
        <w:t>spíše prostředkem, který děti užívají pro pobavení. Takové zájmové útvary bychom mohli chápat i jako snahu o usměrňování neorganizovaných volnočasových aktivit, neboť hraní her na PC a mobilu, sledování a natáčení videí na internet a sociální sítě patří mezi moderní způsoby trávení volného času mládeže.</w:t>
      </w:r>
    </w:p>
    <w:p w14:paraId="2650867C" w14:textId="775F8DF2" w:rsidR="00336186" w:rsidRDefault="00906801" w:rsidP="00C66403">
      <w:pPr>
        <w:pStyle w:val="D-normln"/>
        <w:rPr>
          <w:i/>
        </w:rPr>
      </w:pPr>
      <w:proofErr w:type="spellStart"/>
      <w:r w:rsidRPr="001B5275">
        <w:rPr>
          <w:rFonts w:cstheme="minorHAnsi"/>
        </w:rPr>
        <w:t>Minecraft</w:t>
      </w:r>
      <w:proofErr w:type="spellEnd"/>
      <w:r>
        <w:rPr>
          <w:rFonts w:cstheme="minorHAnsi"/>
        </w:rPr>
        <w:t xml:space="preserve"> (DDM2): </w:t>
      </w:r>
      <w:r w:rsidRPr="002C1FAF">
        <w:rPr>
          <w:rFonts w:cstheme="minorHAnsi"/>
          <w:i/>
        </w:rPr>
        <w:t>„</w:t>
      </w:r>
      <w:r w:rsidRPr="002C1FAF">
        <w:rPr>
          <w:i/>
        </w:rPr>
        <w:t xml:space="preserve">Na kroužku mají děti založený společný server </w:t>
      </w:r>
      <w:r w:rsidR="00336186">
        <w:rPr>
          <w:i/>
        </w:rPr>
        <w:t>v </w:t>
      </w:r>
      <w:r w:rsidRPr="002C1FAF">
        <w:rPr>
          <w:i/>
        </w:rPr>
        <w:t xml:space="preserve">populární stavitelské a strategické hře </w:t>
      </w:r>
      <w:proofErr w:type="spellStart"/>
      <w:r w:rsidRPr="002C1FAF">
        <w:rPr>
          <w:i/>
        </w:rPr>
        <w:t>Minecraft</w:t>
      </w:r>
      <w:proofErr w:type="spellEnd"/>
      <w:r w:rsidRPr="002C1FAF">
        <w:rPr>
          <w:i/>
        </w:rPr>
        <w:t xml:space="preserve">, kde mohou společně budovat vlastní stavby. Při této hře si trénují týmovou kooperaci, což se jim může hodit i </w:t>
      </w:r>
      <w:r w:rsidR="00336186">
        <w:rPr>
          <w:i/>
        </w:rPr>
        <w:t>v </w:t>
      </w:r>
      <w:r w:rsidRPr="002C1FAF">
        <w:rPr>
          <w:i/>
        </w:rPr>
        <w:t>profesním životě.“</w:t>
      </w:r>
    </w:p>
    <w:p w14:paraId="20EA0F97" w14:textId="1220D545" w:rsidR="00336186" w:rsidRDefault="00906801" w:rsidP="00C66403">
      <w:pPr>
        <w:pStyle w:val="D-normln"/>
      </w:pPr>
      <w:r>
        <w:t xml:space="preserve">Klub moderních her </w:t>
      </w:r>
      <w:r w:rsidR="00336186">
        <w:t>s </w:t>
      </w:r>
      <w:r>
        <w:t xml:space="preserve">Xbox </w:t>
      </w:r>
      <w:proofErr w:type="spellStart"/>
      <w:r>
        <w:t>One</w:t>
      </w:r>
      <w:proofErr w:type="spellEnd"/>
      <w:r>
        <w:t xml:space="preserve"> (DDM6) je </w:t>
      </w:r>
      <w:r w:rsidR="00336186">
        <w:t>v </w:t>
      </w:r>
      <w:r>
        <w:t>rámci nabídky zařízení zařazen do kategorie kroužků se zaměřením na výpočetní techniku. Fakticky se vša</w:t>
      </w:r>
      <w:r w:rsidR="00336186">
        <w:t>k </w:t>
      </w:r>
      <w:r>
        <w:t xml:space="preserve">jedná o hraní her na herních </w:t>
      </w:r>
      <w:r w:rsidRPr="008D43F3">
        <w:t xml:space="preserve">konzolích. </w:t>
      </w:r>
      <w:r>
        <w:t xml:space="preserve">Výhodou je, že </w:t>
      </w:r>
      <w:r w:rsidR="00336186">
        <w:t>v </w:t>
      </w:r>
      <w:r>
        <w:t>klubu se mohou za nízký roční poplate</w:t>
      </w:r>
      <w:r w:rsidR="00336186">
        <w:t>k </w:t>
      </w:r>
      <w:r>
        <w:t xml:space="preserve">dostat </w:t>
      </w:r>
      <w:r w:rsidR="00336186">
        <w:t>ke </w:t>
      </w:r>
      <w:r>
        <w:t>hrám i děti, jejichž rodiče si nemohou dovolit financovat takový koníče</w:t>
      </w:r>
      <w:r w:rsidR="00336186">
        <w:t>k </w:t>
      </w:r>
      <w:r>
        <w:t>soukromě.</w:t>
      </w:r>
    </w:p>
    <w:p w14:paraId="22AF159F" w14:textId="0C54E670" w:rsidR="00906801" w:rsidRPr="002C1FAF" w:rsidRDefault="00906801" w:rsidP="00C66403">
      <w:pPr>
        <w:pStyle w:val="D-normln"/>
        <w:rPr>
          <w:i/>
        </w:rPr>
      </w:pPr>
      <w:proofErr w:type="spellStart"/>
      <w:r w:rsidRPr="008D43F3">
        <w:t>Youtuber</w:t>
      </w:r>
      <w:proofErr w:type="spellEnd"/>
      <w:r w:rsidRPr="008D43F3">
        <w:t>/</w:t>
      </w:r>
      <w:proofErr w:type="spellStart"/>
      <w:r w:rsidRPr="008D43F3">
        <w:t>TikTo</w:t>
      </w:r>
      <w:r w:rsidR="00336186">
        <w:t>k</w:t>
      </w:r>
      <w:proofErr w:type="spellEnd"/>
      <w:r w:rsidR="00336186">
        <w:t> </w:t>
      </w:r>
      <w:r>
        <w:t xml:space="preserve">(DDM4): </w:t>
      </w:r>
      <w:r w:rsidRPr="002C1FAF">
        <w:rPr>
          <w:i/>
        </w:rPr>
        <w:t xml:space="preserve">„Pravidla používání sociálních sítí, vysvětlení pojmů, technika, základní pojmy. Nebezpečí zneužívání sociálních sítí! Tvorba videí, střih, zvuk. Volba námětů, úprava a představení </w:t>
      </w:r>
      <w:r w:rsidR="00336186">
        <w:rPr>
          <w:i/>
        </w:rPr>
        <w:t>v </w:t>
      </w:r>
      <w:r w:rsidRPr="002C1FAF">
        <w:rPr>
          <w:i/>
        </w:rPr>
        <w:t>zájmovém útvaru.“</w:t>
      </w:r>
    </w:p>
    <w:p w14:paraId="1F91D053" w14:textId="77777777" w:rsidR="00336186" w:rsidRDefault="00906801" w:rsidP="00C66403">
      <w:pPr>
        <w:pStyle w:val="Nadpis3"/>
      </w:pPr>
      <w:bookmarkStart w:id="41" w:name="_Toc75297104"/>
      <w:r>
        <w:t>Bádání</w:t>
      </w:r>
      <w:bookmarkEnd w:id="41"/>
    </w:p>
    <w:p w14:paraId="0DDBCCA3" w14:textId="39670CEC" w:rsidR="00906801" w:rsidRDefault="00906801" w:rsidP="00C66403">
      <w:pPr>
        <w:pStyle w:val="D-normln"/>
      </w:pPr>
      <w:r>
        <w:t xml:space="preserve">Poslední skupinou kroužků </w:t>
      </w:r>
      <w:r w:rsidR="00336186">
        <w:t>v </w:t>
      </w:r>
      <w:r>
        <w:t xml:space="preserve">rámci výzkumu jsou útvary </w:t>
      </w:r>
      <w:r w:rsidR="00DA1EA6">
        <w:t>pěti</w:t>
      </w:r>
      <w:r>
        <w:t xml:space="preserve"> základních škol, které jsou multioborové, </w:t>
      </w:r>
      <w:r w:rsidR="00336186">
        <w:t>s </w:t>
      </w:r>
      <w:r>
        <w:t xml:space="preserve">převažujícím důrazem na přírodní vědy a techniku. Okrajově se dotýkají zkoumaného tématu bakalářské práce a obsahují </w:t>
      </w:r>
      <w:r w:rsidR="00336186">
        <w:t>ve </w:t>
      </w:r>
      <w:r>
        <w:t xml:space="preserve">svém popisu některá klíčová slova </w:t>
      </w:r>
      <w:r w:rsidR="00336186">
        <w:t>z </w:t>
      </w:r>
      <w:r>
        <w:t>předchozích kategorií – robotiku, počítače aj. Mají různé názvy, společným cílem všech je obohacování dětí o nové poznatky nad rámec školní výuky.</w:t>
      </w:r>
    </w:p>
    <w:p w14:paraId="4446313A" w14:textId="04CF4930" w:rsidR="00906801" w:rsidRPr="002C1FAF" w:rsidRDefault="00906801" w:rsidP="00C66403">
      <w:pPr>
        <w:pStyle w:val="D-normln"/>
        <w:rPr>
          <w:i/>
        </w:rPr>
      </w:pPr>
      <w:r w:rsidRPr="00545A8A">
        <w:t>Badatelský klub</w:t>
      </w:r>
      <w:r>
        <w:t xml:space="preserve"> (ZŠ8): </w:t>
      </w:r>
      <w:r w:rsidRPr="002C1FAF">
        <w:rPr>
          <w:i/>
        </w:rPr>
        <w:t>„Klub bude zaměřen na chemické a fyzikální pokusy, robotiku a</w:t>
      </w:r>
      <w:r w:rsidR="004B0DFC" w:rsidRPr="002C1FAF">
        <w:rPr>
          <w:i/>
        </w:rPr>
        <w:t> </w:t>
      </w:r>
      <w:r w:rsidRPr="002C1FAF">
        <w:rPr>
          <w:i/>
        </w:rPr>
        <w:t>přírodní vědy.“</w:t>
      </w:r>
    </w:p>
    <w:p w14:paraId="53DB57C2" w14:textId="62E0394B" w:rsidR="00906801" w:rsidRPr="002C1FAF" w:rsidRDefault="00906801" w:rsidP="00C66403">
      <w:pPr>
        <w:pStyle w:val="D-normln"/>
        <w:rPr>
          <w:i/>
        </w:rPr>
      </w:pPr>
      <w:r w:rsidRPr="00545A8A">
        <w:t>Badatelský klub</w:t>
      </w:r>
      <w:r>
        <w:t xml:space="preserve"> (ZŠ5): </w:t>
      </w:r>
      <w:r w:rsidRPr="002C1FAF">
        <w:rPr>
          <w:i/>
        </w:rPr>
        <w:t xml:space="preserve">„Tablety </w:t>
      </w:r>
      <w:r w:rsidR="00336186">
        <w:rPr>
          <w:i/>
        </w:rPr>
        <w:t>ve </w:t>
      </w:r>
      <w:r w:rsidRPr="002C1FAF">
        <w:rPr>
          <w:i/>
        </w:rPr>
        <w:t>školní družině – děti se učí hledat zajímavé programy pro procvičování školních dovedností; jednoduché logické a strategické hry.“</w:t>
      </w:r>
    </w:p>
    <w:p w14:paraId="75F8D94A" w14:textId="77777777" w:rsidR="00336186" w:rsidRDefault="00906801" w:rsidP="00FF584F">
      <w:pPr>
        <w:pStyle w:val="D-normln"/>
        <w:contextualSpacing/>
      </w:pPr>
      <w:r w:rsidRPr="00BE2B2F">
        <w:t>Polytechnika</w:t>
      </w:r>
      <w:r>
        <w:t xml:space="preserve"> (ZŠ11):</w:t>
      </w:r>
    </w:p>
    <w:p w14:paraId="643DC408" w14:textId="1EE6E613" w:rsidR="00906801" w:rsidRPr="002C1FAF" w:rsidRDefault="002C1FAF" w:rsidP="0033348F">
      <w:pPr>
        <w:pStyle w:val="D-normln"/>
        <w:numPr>
          <w:ilvl w:val="0"/>
          <w:numId w:val="22"/>
        </w:numPr>
        <w:contextualSpacing/>
        <w:rPr>
          <w:i/>
        </w:rPr>
      </w:pPr>
      <w:r w:rsidRPr="002C1FAF">
        <w:rPr>
          <w:i/>
        </w:rPr>
        <w:t>„</w:t>
      </w:r>
      <w:r w:rsidR="00906801" w:rsidRPr="002C1FAF">
        <w:rPr>
          <w:i/>
        </w:rPr>
        <w:t>ja</w:t>
      </w:r>
      <w:r w:rsidR="00336186">
        <w:rPr>
          <w:i/>
        </w:rPr>
        <w:t>k </w:t>
      </w:r>
      <w:r w:rsidR="00906801" w:rsidRPr="002C1FAF">
        <w:rPr>
          <w:i/>
        </w:rPr>
        <w:t>fungují počítače, co se schovává uvnitř počítače a ja</w:t>
      </w:r>
      <w:r w:rsidR="00336186">
        <w:rPr>
          <w:i/>
        </w:rPr>
        <w:t>k </w:t>
      </w:r>
      <w:r w:rsidR="00906801" w:rsidRPr="002C1FAF">
        <w:rPr>
          <w:i/>
        </w:rPr>
        <w:t>ovládat počítač</w:t>
      </w:r>
    </w:p>
    <w:p w14:paraId="30965ABF" w14:textId="130F3382" w:rsidR="00906801" w:rsidRPr="002C1FAF" w:rsidRDefault="00906801" w:rsidP="0033348F">
      <w:pPr>
        <w:pStyle w:val="D-normln"/>
        <w:numPr>
          <w:ilvl w:val="0"/>
          <w:numId w:val="22"/>
        </w:numPr>
        <w:contextualSpacing/>
        <w:rPr>
          <w:i/>
        </w:rPr>
      </w:pPr>
      <w:r w:rsidRPr="002C1FAF">
        <w:rPr>
          <w:i/>
        </w:rPr>
        <w:t>ja</w:t>
      </w:r>
      <w:r w:rsidR="00336186">
        <w:rPr>
          <w:i/>
        </w:rPr>
        <w:t>k </w:t>
      </w:r>
      <w:r w:rsidRPr="002C1FAF">
        <w:rPr>
          <w:i/>
        </w:rPr>
        <w:t>se staví a ovládají roboti</w:t>
      </w:r>
    </w:p>
    <w:p w14:paraId="1324242F" w14:textId="7BF18D26" w:rsidR="00906801" w:rsidRPr="002C1FAF" w:rsidRDefault="00906801" w:rsidP="0033348F">
      <w:pPr>
        <w:pStyle w:val="D-normln"/>
        <w:numPr>
          <w:ilvl w:val="0"/>
          <w:numId w:val="22"/>
        </w:numPr>
        <w:contextualSpacing/>
        <w:rPr>
          <w:i/>
        </w:rPr>
      </w:pPr>
      <w:r w:rsidRPr="002C1FAF">
        <w:rPr>
          <w:i/>
        </w:rPr>
        <w:t>ja</w:t>
      </w:r>
      <w:r w:rsidR="00336186">
        <w:rPr>
          <w:i/>
        </w:rPr>
        <w:t>k </w:t>
      </w:r>
      <w:r w:rsidRPr="002C1FAF">
        <w:rPr>
          <w:i/>
        </w:rPr>
        <w:t>používat fotoaparát a videokameru</w:t>
      </w:r>
    </w:p>
    <w:p w14:paraId="455EDEE9" w14:textId="11D34895" w:rsidR="00336186" w:rsidRDefault="00906801" w:rsidP="0033348F">
      <w:pPr>
        <w:pStyle w:val="D-normln"/>
        <w:numPr>
          <w:ilvl w:val="0"/>
          <w:numId w:val="22"/>
        </w:numPr>
        <w:rPr>
          <w:i/>
        </w:rPr>
      </w:pPr>
      <w:r w:rsidRPr="002C1FAF">
        <w:rPr>
          <w:i/>
        </w:rPr>
        <w:t>ja</w:t>
      </w:r>
      <w:r w:rsidR="00336186">
        <w:rPr>
          <w:i/>
        </w:rPr>
        <w:t>k </w:t>
      </w:r>
      <w:r w:rsidRPr="002C1FAF">
        <w:rPr>
          <w:i/>
        </w:rPr>
        <w:t>tisknout na 3D tiskárně a vytvořit si vlastní projekt</w:t>
      </w:r>
      <w:r w:rsidR="002C1FAF" w:rsidRPr="002C1FAF">
        <w:rPr>
          <w:i/>
        </w:rPr>
        <w:t>“</w:t>
      </w:r>
    </w:p>
    <w:p w14:paraId="518196C2" w14:textId="013A531E" w:rsidR="00336186" w:rsidRDefault="00906801" w:rsidP="00C66403">
      <w:pPr>
        <w:pStyle w:val="D-normln"/>
        <w:rPr>
          <w:i/>
        </w:rPr>
      </w:pPr>
      <w:r w:rsidRPr="00BE2B2F">
        <w:lastRenderedPageBreak/>
        <w:t xml:space="preserve">Hrátky </w:t>
      </w:r>
      <w:r w:rsidR="00336186">
        <w:t>s </w:t>
      </w:r>
      <w:r w:rsidRPr="00BE2B2F">
        <w:t>fyzikou</w:t>
      </w:r>
      <w:r>
        <w:t xml:space="preserve"> (ZŠ11): </w:t>
      </w:r>
      <w:r w:rsidRPr="002C1FAF">
        <w:rPr>
          <w:i/>
        </w:rPr>
        <w:t xml:space="preserve">„Využití počítače pro připojení sond na měření různých fyzikálních veličin. Propojení modulů se sondami </w:t>
      </w:r>
      <w:r w:rsidR="00336186">
        <w:rPr>
          <w:i/>
        </w:rPr>
        <w:t>s </w:t>
      </w:r>
      <w:r w:rsidRPr="002C1FAF">
        <w:rPr>
          <w:i/>
        </w:rPr>
        <w:t xml:space="preserve">rozhraním počítače a zaznamenávání fyzikálních veličin. Zpracovávání </w:t>
      </w:r>
      <w:r w:rsidR="00336186">
        <w:rPr>
          <w:i/>
        </w:rPr>
        <w:t>v </w:t>
      </w:r>
      <w:r w:rsidRPr="002C1FAF">
        <w:rPr>
          <w:i/>
        </w:rPr>
        <w:t xml:space="preserve">tabulkách a </w:t>
      </w:r>
      <w:r w:rsidR="00336186">
        <w:rPr>
          <w:i/>
        </w:rPr>
        <w:t>v </w:t>
      </w:r>
      <w:r w:rsidRPr="002C1FAF">
        <w:rPr>
          <w:i/>
        </w:rPr>
        <w:t xml:space="preserve">grafech. Práce </w:t>
      </w:r>
      <w:r w:rsidR="00336186">
        <w:rPr>
          <w:i/>
        </w:rPr>
        <w:t>s </w:t>
      </w:r>
      <w:r w:rsidRPr="002C1FAF">
        <w:rPr>
          <w:i/>
        </w:rPr>
        <w:t>těmito daty. Ověřování teoretických a naměřených hodnot.“</w:t>
      </w:r>
    </w:p>
    <w:p w14:paraId="13D5107C" w14:textId="37F1C78F" w:rsidR="00336186" w:rsidRDefault="00906801" w:rsidP="00C66403">
      <w:pPr>
        <w:pStyle w:val="D-normln"/>
        <w:rPr>
          <w:i/>
        </w:rPr>
      </w:pPr>
      <w:r w:rsidRPr="00BE2B2F">
        <w:t>Veselá věda pro I. stupeň</w:t>
      </w:r>
      <w:r>
        <w:t xml:space="preserve"> (ZŠ13): </w:t>
      </w:r>
      <w:r w:rsidRPr="002C1FAF">
        <w:rPr>
          <w:i/>
        </w:rPr>
        <w:t>„Jednoduché fyzikální a chemické pokusy, pozorování přírody, roboti.“</w:t>
      </w:r>
    </w:p>
    <w:p w14:paraId="6D441070" w14:textId="7523B680" w:rsidR="00336186" w:rsidRDefault="00906801" w:rsidP="00C66403">
      <w:pPr>
        <w:pStyle w:val="D-normln"/>
        <w:rPr>
          <w:i/>
        </w:rPr>
      </w:pPr>
      <w:r w:rsidRPr="00D14456">
        <w:t>Elektrotechnický krouže</w:t>
      </w:r>
      <w:r w:rsidR="00336186">
        <w:t>k </w:t>
      </w:r>
      <w:r>
        <w:t xml:space="preserve">(ZŠ3): </w:t>
      </w:r>
      <w:r w:rsidRPr="002C1FAF">
        <w:rPr>
          <w:i/>
        </w:rPr>
        <w:t>„Na kroužku se děti učí aplikovat jednoduché fyzikální a</w:t>
      </w:r>
      <w:r w:rsidR="004B0DFC" w:rsidRPr="002C1FAF">
        <w:rPr>
          <w:i/>
        </w:rPr>
        <w:t> </w:t>
      </w:r>
      <w:r w:rsidRPr="002C1FAF">
        <w:rPr>
          <w:i/>
        </w:rPr>
        <w:t>matematické dovednosti. Od jednoduchých záležitostí, jako je rozpoznání a zapojování jednoduchých a elektronických součáste</w:t>
      </w:r>
      <w:r w:rsidR="00336186">
        <w:rPr>
          <w:i/>
        </w:rPr>
        <w:t>k </w:t>
      </w:r>
      <w:r w:rsidRPr="002C1FAF">
        <w:rPr>
          <w:i/>
        </w:rPr>
        <w:t>do obvodů, ta</w:t>
      </w:r>
      <w:r w:rsidR="00336186">
        <w:rPr>
          <w:i/>
        </w:rPr>
        <w:t>k </w:t>
      </w:r>
      <w:r w:rsidRPr="002C1FAF">
        <w:rPr>
          <w:i/>
        </w:rPr>
        <w:t xml:space="preserve">měření </w:t>
      </w:r>
      <w:r w:rsidR="00336186">
        <w:rPr>
          <w:i/>
        </w:rPr>
        <w:t>v </w:t>
      </w:r>
      <w:r w:rsidRPr="002C1FAF">
        <w:rPr>
          <w:i/>
        </w:rPr>
        <w:t xml:space="preserve">těchto obvodech a na součástkách. Pomocí </w:t>
      </w:r>
      <w:proofErr w:type="spellStart"/>
      <w:r w:rsidRPr="002C1FAF">
        <w:rPr>
          <w:i/>
        </w:rPr>
        <w:t>nepájivých</w:t>
      </w:r>
      <w:proofErr w:type="spellEnd"/>
      <w:r w:rsidRPr="002C1FAF">
        <w:rPr>
          <w:i/>
        </w:rPr>
        <w:t xml:space="preserve"> spojů žáci sestavují jednoduché elektronické obvody, jako je například elektronická kostka, klopné obvody a podobně. Digitálně prováděná měření, zpracování dat na PC.“</w:t>
      </w:r>
    </w:p>
    <w:p w14:paraId="19BF4A42" w14:textId="6FE6331F" w:rsidR="00906801" w:rsidRDefault="00906801" w:rsidP="00933696">
      <w:pPr>
        <w:pStyle w:val="Nadpis2"/>
      </w:pPr>
      <w:bookmarkStart w:id="42" w:name="_Toc75297105"/>
      <w:r>
        <w:t>Projekty</w:t>
      </w:r>
      <w:bookmarkEnd w:id="42"/>
    </w:p>
    <w:p w14:paraId="5A908C7C" w14:textId="3B8420D6" w:rsidR="00906801" w:rsidRPr="005E5031" w:rsidRDefault="00336186" w:rsidP="00C66403">
      <w:pPr>
        <w:pStyle w:val="D-normln"/>
      </w:pPr>
      <w:r>
        <w:t>V </w:t>
      </w:r>
      <w:r w:rsidR="00906801">
        <w:t xml:space="preserve">rámci prvotní analýzy webů škol nebyly projekty, přestože se zaměřením na informatiku a digitální technologie, do výzkumu zahrnuty, ale byly evidovány. </w:t>
      </w:r>
      <w:r w:rsidR="006714B4">
        <w:t xml:space="preserve">Když </w:t>
      </w:r>
      <w:r w:rsidR="00906801">
        <w:t xml:space="preserve">účast </w:t>
      </w:r>
      <w:r>
        <w:t>v </w:t>
      </w:r>
      <w:r w:rsidR="00906801">
        <w:t xml:space="preserve">projektu zmínili </w:t>
      </w:r>
      <w:r>
        <w:t>ve </w:t>
      </w:r>
      <w:r w:rsidR="00906801">
        <w:t xml:space="preserve">svých e-mailech zaměstnanci dvou základních škol, považuji za důležité zařadit i tuto kapitolu. Projekty jsou různorodé a některé se jen okrajově dotýkají tématu bakalářské práce. Informace o nich byly částečně doplněny </w:t>
      </w:r>
      <w:r>
        <w:t>z </w:t>
      </w:r>
      <w:r w:rsidR="00906801">
        <w:t>citovaných webových stráne</w:t>
      </w:r>
      <w:r>
        <w:t>k </w:t>
      </w:r>
      <w:r w:rsidR="00906801">
        <w:t>organizátorů.</w:t>
      </w:r>
    </w:p>
    <w:p w14:paraId="766A47F6" w14:textId="77777777" w:rsidR="00906801" w:rsidRPr="00A448EA" w:rsidRDefault="00906801" w:rsidP="00C66403">
      <w:pPr>
        <w:pStyle w:val="Nadpis3"/>
      </w:pPr>
      <w:bookmarkStart w:id="43" w:name="_Toc75297106"/>
      <w:r>
        <w:t>Technika je zábava</w:t>
      </w:r>
      <w:bookmarkEnd w:id="43"/>
    </w:p>
    <w:p w14:paraId="3F5AADBB" w14:textId="78ECD866" w:rsidR="00336186" w:rsidRDefault="00906801" w:rsidP="00C66403">
      <w:pPr>
        <w:pStyle w:val="D-normln"/>
      </w:pPr>
      <w:r>
        <w:t xml:space="preserve">Projektu Technika </w:t>
      </w:r>
      <w:proofErr w:type="gramStart"/>
      <w:r>
        <w:t>je</w:t>
      </w:r>
      <w:proofErr w:type="gramEnd"/>
      <w:r>
        <w:t xml:space="preserve"> zábava se </w:t>
      </w:r>
      <w:r w:rsidR="00336186">
        <w:t>v </w:t>
      </w:r>
      <w:r>
        <w:t xml:space="preserve">Karlovarském kraji účastnilo 15 základních škol, přesto jej </w:t>
      </w:r>
      <w:r w:rsidR="00336186">
        <w:t>v </w:t>
      </w:r>
      <w:r>
        <w:t xml:space="preserve">rámci výzkumu uvedlo na svém webu nebo zmínilo </w:t>
      </w:r>
      <w:r w:rsidR="00336186">
        <w:t>v </w:t>
      </w:r>
      <w:r>
        <w:t>komunikaci pouze několi</w:t>
      </w:r>
      <w:r w:rsidR="00336186">
        <w:t>k z </w:t>
      </w:r>
      <w:r>
        <w:t xml:space="preserve">nich. </w:t>
      </w:r>
      <w:r w:rsidRPr="00E865D6">
        <w:rPr>
          <w:i/>
        </w:rPr>
        <w:t>„Cílem projektu SPŠ Ostro</w:t>
      </w:r>
      <w:r w:rsidR="00336186">
        <w:rPr>
          <w:i/>
        </w:rPr>
        <w:t>v </w:t>
      </w:r>
      <w:r w:rsidRPr="00E865D6">
        <w:rPr>
          <w:i/>
        </w:rPr>
        <w:t xml:space="preserve">bylo zlepšit znalosti žáků ze ZŠ </w:t>
      </w:r>
      <w:r w:rsidR="00336186">
        <w:rPr>
          <w:i/>
        </w:rPr>
        <w:t>v </w:t>
      </w:r>
      <w:r w:rsidRPr="00E865D6">
        <w:rPr>
          <w:i/>
        </w:rPr>
        <w:t>oblasti polytechnického vzdělávání a tím i zvýšit zájem žáků o polytechnické vzdělávání.“</w:t>
      </w:r>
      <w:sdt>
        <w:sdtPr>
          <w:rPr>
            <w:i/>
            <w:vertAlign w:val="superscript"/>
          </w:rPr>
          <w:id w:val="518512123"/>
          <w:citation/>
        </w:sdtPr>
        <w:sdtContent>
          <w:r w:rsidR="00F969DE" w:rsidRPr="00F969DE">
            <w:rPr>
              <w:i/>
              <w:vertAlign w:val="superscript"/>
            </w:rPr>
            <w:fldChar w:fldCharType="begin"/>
          </w:r>
          <w:r w:rsidR="00F969DE" w:rsidRPr="00F969DE">
            <w:rPr>
              <w:vertAlign w:val="superscript"/>
            </w:rPr>
            <w:instrText xml:space="preserve"> CITATION Střno \l 1029 </w:instrText>
          </w:r>
          <w:r w:rsidR="00F969DE" w:rsidRPr="00F969DE">
            <w:rPr>
              <w:i/>
              <w:vertAlign w:val="superscript"/>
            </w:rPr>
            <w:fldChar w:fldCharType="separate"/>
          </w:r>
          <w:r w:rsidR="00F969DE" w:rsidRPr="00F969DE">
            <w:rPr>
              <w:noProof/>
              <w:vertAlign w:val="superscript"/>
            </w:rPr>
            <w:t xml:space="preserve"> (19)</w:t>
          </w:r>
          <w:r w:rsidR="00F969DE" w:rsidRPr="00F969DE">
            <w:rPr>
              <w:i/>
              <w:vertAlign w:val="superscript"/>
            </w:rPr>
            <w:fldChar w:fldCharType="end"/>
          </w:r>
        </w:sdtContent>
      </w:sdt>
      <w:r w:rsidR="00F969DE">
        <w:t xml:space="preserve"> </w:t>
      </w:r>
      <w:r>
        <w:t xml:space="preserve">Žáci 8. tříd spolupracujících základních škol se </w:t>
      </w:r>
      <w:proofErr w:type="gramStart"/>
      <w:r>
        <w:t>zapojili</w:t>
      </w:r>
      <w:proofErr w:type="gramEnd"/>
      <w:r>
        <w:t xml:space="preserve"> do aktivity Inženýr </w:t>
      </w:r>
      <w:proofErr w:type="gramStart"/>
      <w:r>
        <w:t>Junior, která</w:t>
      </w:r>
      <w:proofErr w:type="gramEnd"/>
      <w:r>
        <w:t xml:space="preserve"> spočívala </w:t>
      </w:r>
      <w:r w:rsidR="00336186">
        <w:t>v </w:t>
      </w:r>
      <w:r>
        <w:t xml:space="preserve">tom, že </w:t>
      </w:r>
      <w:r w:rsidR="00336186">
        <w:t>v </w:t>
      </w:r>
      <w:r>
        <w:t>průběhu školního roku absolvovaly skupiny žáků pět návště</w:t>
      </w:r>
      <w:r w:rsidR="00336186">
        <w:t>v </w:t>
      </w:r>
      <w:r>
        <w:t>SPŠ Ostrov, kde pokaždé navštívili kur</w:t>
      </w:r>
      <w:r w:rsidR="00336186">
        <w:t>z </w:t>
      </w:r>
      <w:r>
        <w:t xml:space="preserve">na jiném pracovišti. </w:t>
      </w:r>
      <w:r w:rsidRPr="00893D3C">
        <w:rPr>
          <w:i/>
        </w:rPr>
        <w:t>„Kur</w:t>
      </w:r>
      <w:r w:rsidR="00336186">
        <w:rPr>
          <w:i/>
        </w:rPr>
        <w:t>z </w:t>
      </w:r>
      <w:r w:rsidRPr="00893D3C">
        <w:rPr>
          <w:i/>
        </w:rPr>
        <w:t xml:space="preserve">strojírenství byl zaměřen na programování CNC strojů </w:t>
      </w:r>
      <w:r w:rsidR="00336186">
        <w:rPr>
          <w:i/>
        </w:rPr>
        <w:t>s </w:t>
      </w:r>
      <w:r w:rsidRPr="00893D3C">
        <w:rPr>
          <w:i/>
        </w:rPr>
        <w:t xml:space="preserve">následným frézováním, </w:t>
      </w:r>
      <w:r w:rsidR="00336186">
        <w:rPr>
          <w:i/>
        </w:rPr>
        <w:t>v </w:t>
      </w:r>
      <w:r w:rsidRPr="00893D3C">
        <w:rPr>
          <w:i/>
        </w:rPr>
        <w:t xml:space="preserve">kurzu </w:t>
      </w:r>
      <w:proofErr w:type="spellStart"/>
      <w:r w:rsidRPr="00893D3C">
        <w:rPr>
          <w:i/>
        </w:rPr>
        <w:t>autotronika</w:t>
      </w:r>
      <w:proofErr w:type="spellEnd"/>
      <w:r w:rsidRPr="00893D3C">
        <w:rPr>
          <w:i/>
        </w:rPr>
        <w:t xml:space="preserve"> žáci </w:t>
      </w:r>
      <w:r w:rsidR="00336186">
        <w:rPr>
          <w:i/>
        </w:rPr>
        <w:t>ve </w:t>
      </w:r>
      <w:r w:rsidRPr="00893D3C">
        <w:rPr>
          <w:i/>
        </w:rPr>
        <w:t xml:space="preserve">dvou skupinkách sestavili dva různé funkční modely spalovacích motorů, které si odnesli </w:t>
      </w:r>
      <w:r w:rsidR="00336186">
        <w:rPr>
          <w:i/>
        </w:rPr>
        <w:t>s </w:t>
      </w:r>
      <w:r w:rsidRPr="00893D3C">
        <w:rPr>
          <w:i/>
        </w:rPr>
        <w:t xml:space="preserve">sebou na ZŠ. </w:t>
      </w:r>
      <w:r w:rsidR="00336186">
        <w:rPr>
          <w:i/>
        </w:rPr>
        <w:t>V </w:t>
      </w:r>
      <w:r w:rsidRPr="00893D3C">
        <w:rPr>
          <w:i/>
        </w:rPr>
        <w:t xml:space="preserve">kurzu informatika se žáci naučili programovat </w:t>
      </w:r>
      <w:proofErr w:type="spellStart"/>
      <w:r w:rsidRPr="00893D3C">
        <w:rPr>
          <w:i/>
        </w:rPr>
        <w:t>microbit</w:t>
      </w:r>
      <w:proofErr w:type="spellEnd"/>
      <w:r w:rsidRPr="00893D3C">
        <w:rPr>
          <w:i/>
        </w:rPr>
        <w:t xml:space="preserve"> a </w:t>
      </w:r>
      <w:r w:rsidR="00336186">
        <w:rPr>
          <w:i/>
        </w:rPr>
        <w:t>v </w:t>
      </w:r>
      <w:r w:rsidRPr="00893D3C">
        <w:rPr>
          <w:i/>
        </w:rPr>
        <w:t xml:space="preserve">kurzu elektrotechnika rozsvítili </w:t>
      </w:r>
      <w:proofErr w:type="spellStart"/>
      <w:r w:rsidRPr="00893D3C">
        <w:rPr>
          <w:i/>
        </w:rPr>
        <w:lastRenderedPageBreak/>
        <w:t>nepájivé</w:t>
      </w:r>
      <w:proofErr w:type="spellEnd"/>
      <w:r w:rsidRPr="00893D3C">
        <w:rPr>
          <w:i/>
        </w:rPr>
        <w:t xml:space="preserve"> kontaktní pole barevnými </w:t>
      </w:r>
      <w:proofErr w:type="spellStart"/>
      <w:r w:rsidRPr="00893D3C">
        <w:rPr>
          <w:i/>
        </w:rPr>
        <w:t>diodkami</w:t>
      </w:r>
      <w:proofErr w:type="spellEnd"/>
      <w:r w:rsidRPr="00893D3C">
        <w:rPr>
          <w:i/>
        </w:rPr>
        <w:t xml:space="preserve"> – </w:t>
      </w:r>
      <w:proofErr w:type="spellStart"/>
      <w:r w:rsidRPr="00893D3C">
        <w:rPr>
          <w:i/>
        </w:rPr>
        <w:t>microbit</w:t>
      </w:r>
      <w:proofErr w:type="spellEnd"/>
      <w:r w:rsidRPr="00893D3C">
        <w:rPr>
          <w:i/>
        </w:rPr>
        <w:t xml:space="preserve"> i svůj obvod si pa</w:t>
      </w:r>
      <w:r w:rsidR="00336186">
        <w:rPr>
          <w:i/>
        </w:rPr>
        <w:t>k </w:t>
      </w:r>
      <w:r w:rsidRPr="00893D3C">
        <w:rPr>
          <w:i/>
        </w:rPr>
        <w:t>odnesli domů. 3D kur</w:t>
      </w:r>
      <w:r w:rsidR="00336186">
        <w:rPr>
          <w:i/>
        </w:rPr>
        <w:t>z </w:t>
      </w:r>
      <w:r w:rsidRPr="00893D3C">
        <w:rPr>
          <w:i/>
        </w:rPr>
        <w:t xml:space="preserve">jako propojení mezi všemi obory, naučil žáky nakreslit </w:t>
      </w:r>
      <w:proofErr w:type="spellStart"/>
      <w:r w:rsidRPr="00893D3C">
        <w:rPr>
          <w:i/>
        </w:rPr>
        <w:t>žetone</w:t>
      </w:r>
      <w:r w:rsidR="00336186">
        <w:rPr>
          <w:i/>
        </w:rPr>
        <w:t>k</w:t>
      </w:r>
      <w:proofErr w:type="spellEnd"/>
      <w:r w:rsidR="00336186">
        <w:rPr>
          <w:i/>
        </w:rPr>
        <w:t> </w:t>
      </w:r>
      <w:r w:rsidRPr="00893D3C">
        <w:rPr>
          <w:i/>
        </w:rPr>
        <w:t xml:space="preserve">do nákupního košíku </w:t>
      </w:r>
      <w:r w:rsidR="00336186">
        <w:rPr>
          <w:i/>
        </w:rPr>
        <w:t>s </w:t>
      </w:r>
      <w:r w:rsidRPr="00893D3C">
        <w:rPr>
          <w:i/>
        </w:rPr>
        <w:t>iniciál</w:t>
      </w:r>
      <w:r>
        <w:rPr>
          <w:i/>
        </w:rPr>
        <w:t>ami</w:t>
      </w:r>
      <w:r w:rsidRPr="00893D3C">
        <w:rPr>
          <w:i/>
        </w:rPr>
        <w:t>, který si následně vytiskli na 3D tiskárně.“</w:t>
      </w:r>
      <w:sdt>
        <w:sdtPr>
          <w:rPr>
            <w:i/>
            <w:vertAlign w:val="superscript"/>
          </w:rPr>
          <w:id w:val="543721627"/>
          <w:citation/>
        </w:sdtPr>
        <w:sdtContent>
          <w:r w:rsidR="00F969DE" w:rsidRPr="00F969DE">
            <w:rPr>
              <w:i/>
              <w:vertAlign w:val="superscript"/>
            </w:rPr>
            <w:fldChar w:fldCharType="begin"/>
          </w:r>
          <w:r w:rsidR="00F969DE" w:rsidRPr="00F969DE">
            <w:rPr>
              <w:vertAlign w:val="superscript"/>
            </w:rPr>
            <w:instrText xml:space="preserve"> CITATION Střno \l 1029 </w:instrText>
          </w:r>
          <w:r w:rsidR="00F969DE" w:rsidRPr="00F969DE">
            <w:rPr>
              <w:i/>
              <w:vertAlign w:val="superscript"/>
            </w:rPr>
            <w:fldChar w:fldCharType="separate"/>
          </w:r>
          <w:r w:rsidR="00F969DE" w:rsidRPr="00F969DE">
            <w:rPr>
              <w:noProof/>
              <w:vertAlign w:val="superscript"/>
            </w:rPr>
            <w:t xml:space="preserve"> (19)</w:t>
          </w:r>
          <w:r w:rsidR="00F969DE" w:rsidRPr="00F969DE">
            <w:rPr>
              <w:i/>
              <w:vertAlign w:val="superscript"/>
            </w:rPr>
            <w:fldChar w:fldCharType="end"/>
          </w:r>
        </w:sdtContent>
      </w:sdt>
      <w:r>
        <w:t xml:space="preserve"> </w:t>
      </w:r>
      <w:r w:rsidR="00336186">
        <w:t>V </w:t>
      </w:r>
      <w:r>
        <w:t>závěru kurzu, který byl tedy i</w:t>
      </w:r>
      <w:r w:rsidR="00DA1EA6">
        <w:t> </w:t>
      </w:r>
      <w:r>
        <w:t>částečně zaměřen na</w:t>
      </w:r>
      <w:r w:rsidR="004B0DFC">
        <w:t> </w:t>
      </w:r>
      <w:r>
        <w:t>digitální technologie a informatiku, obdrželi účastníci certifikát o</w:t>
      </w:r>
      <w:r w:rsidR="00DA1EA6">
        <w:t> </w:t>
      </w:r>
      <w:r>
        <w:t>absolvování.</w:t>
      </w:r>
    </w:p>
    <w:p w14:paraId="2594E691" w14:textId="37B8DC25" w:rsidR="00336186" w:rsidRDefault="00FE7175" w:rsidP="00C66403">
      <w:pPr>
        <w:pStyle w:val="D-normln"/>
      </w:pPr>
      <w:r>
        <w:t>Ačkoli</w:t>
      </w:r>
      <w:r w:rsidR="00336186">
        <w:t>v </w:t>
      </w:r>
      <w:r>
        <w:t xml:space="preserve">je projekt na stránkách SPŠ veden jako ukončený, dle informací základních škol výše uvedené aktivity ještě </w:t>
      </w:r>
      <w:r w:rsidR="00336186">
        <w:t>v </w:t>
      </w:r>
      <w:r>
        <w:t>loňském školním roce stále probíhaly.</w:t>
      </w:r>
    </w:p>
    <w:p w14:paraId="2B41B7FF" w14:textId="6321DFD5" w:rsidR="00336186" w:rsidRDefault="00906801" w:rsidP="00C66403">
      <w:pPr>
        <w:pStyle w:val="Nadpis3"/>
      </w:pPr>
      <w:bookmarkStart w:id="44" w:name="_Toc75297107"/>
      <w:r>
        <w:t>Polytechnická výchova</w:t>
      </w:r>
      <w:bookmarkEnd w:id="44"/>
    </w:p>
    <w:p w14:paraId="14E7D72F" w14:textId="16EF1C69" w:rsidR="00336186" w:rsidRDefault="00906801" w:rsidP="00C66403">
      <w:pPr>
        <w:pStyle w:val="D-normln"/>
      </w:pPr>
      <w:r>
        <w:t xml:space="preserve">Projekt Hospodářské komory Polytechnická výchova </w:t>
      </w:r>
      <w:r w:rsidR="00DA1EA6">
        <w:t xml:space="preserve">se uskutečnil </w:t>
      </w:r>
      <w:r w:rsidR="00336186">
        <w:t>v </w:t>
      </w:r>
      <w:r>
        <w:t xml:space="preserve">Karlovarském kraji </w:t>
      </w:r>
      <w:r w:rsidR="00336186">
        <w:t>v </w:t>
      </w:r>
      <w:r>
        <w:t xml:space="preserve">minulých letech. Také stavěl na spolupráci základních a středních škol a cílem bylo přiblížit </w:t>
      </w:r>
      <w:r w:rsidRPr="007F5A32">
        <w:t>zábavnou a zážitkovou formou rodičům a jejich dětem</w:t>
      </w:r>
      <w:r>
        <w:t xml:space="preserve"> jednotlivá řemesla</w:t>
      </w:r>
      <w:r w:rsidRPr="007F5A32">
        <w:t>.</w:t>
      </w:r>
      <w:r>
        <w:t xml:space="preserve"> Zaměřený byl na žáky 7. ročníků, kteří si vyzkoušeli pracovat </w:t>
      </w:r>
      <w:r w:rsidR="00336186">
        <w:t>s </w:t>
      </w:r>
      <w:r>
        <w:t>různými materiály (dřevo, kov…) a používat různé technologické postupy. Kur</w:t>
      </w:r>
      <w:r w:rsidR="00336186">
        <w:t>z </w:t>
      </w:r>
      <w:r>
        <w:t>tedy nebyl zaměřen primárně na informatiku či digitální technologie, nelze vša</w:t>
      </w:r>
      <w:r w:rsidR="00336186">
        <w:t>k </w:t>
      </w:r>
      <w:r>
        <w:t xml:space="preserve">vyloučit, že okrajově se těchto témat dotkl </w:t>
      </w:r>
      <w:r w:rsidR="00336186">
        <w:t>v </w:t>
      </w:r>
      <w:r>
        <w:t>oblasti technologií.</w:t>
      </w:r>
    </w:p>
    <w:p w14:paraId="354BFD52" w14:textId="77777777" w:rsidR="00336186" w:rsidRDefault="00906801" w:rsidP="00C66403">
      <w:pPr>
        <w:pStyle w:val="Nadpis3"/>
      </w:pPr>
      <w:bookmarkStart w:id="45" w:name="_Toc75297108"/>
      <w:r>
        <w:t>Chytrá škola</w:t>
      </w:r>
      <w:bookmarkEnd w:id="45"/>
    </w:p>
    <w:p w14:paraId="641F0BD5" w14:textId="4F7D323E" w:rsidR="00336186" w:rsidRDefault="00906801" w:rsidP="00C66403">
      <w:pPr>
        <w:pStyle w:val="D-normln"/>
        <w:rPr>
          <w:shd w:val="clear" w:color="auto" w:fill="FFFFFF"/>
        </w:rPr>
      </w:pPr>
      <w:r w:rsidRPr="00A65638">
        <w:t>Program Chytrá škola organizuje Nadace O2</w:t>
      </w:r>
      <w:r>
        <w:t>, která</w:t>
      </w:r>
      <w:r w:rsidRPr="00A65638">
        <w:t xml:space="preserve"> </w:t>
      </w:r>
      <w:r w:rsidRPr="003165AE">
        <w:rPr>
          <w:i/>
        </w:rPr>
        <w:t>„</w:t>
      </w:r>
      <w:r w:rsidRPr="003165AE">
        <w:rPr>
          <w:i/>
          <w:shd w:val="clear" w:color="auto" w:fill="FFFFFF"/>
        </w:rPr>
        <w:t>každý ro</w:t>
      </w:r>
      <w:r w:rsidR="00336186">
        <w:rPr>
          <w:i/>
          <w:shd w:val="clear" w:color="auto" w:fill="FFFFFF"/>
        </w:rPr>
        <w:t>k </w:t>
      </w:r>
      <w:r w:rsidRPr="003165AE">
        <w:rPr>
          <w:i/>
          <w:shd w:val="clear" w:color="auto" w:fill="FFFFFF"/>
        </w:rPr>
        <w:t>vyhlašuje grantovou výzvu určenou pro základní školy a dětské domovy. Každá škola nebo dětský domo</w:t>
      </w:r>
      <w:r w:rsidR="00336186">
        <w:rPr>
          <w:i/>
          <w:shd w:val="clear" w:color="auto" w:fill="FFFFFF"/>
        </w:rPr>
        <w:t>v </w:t>
      </w:r>
      <w:r w:rsidRPr="003165AE">
        <w:rPr>
          <w:i/>
          <w:shd w:val="clear" w:color="auto" w:fill="FFFFFF"/>
        </w:rPr>
        <w:t xml:space="preserve">mohou získat až 100 000 Kč určené na osvětu a vzdělávací aktivity v oblasti bezpečí na internetu, digitální gramotnosti a zavádění technologií do výuky </w:t>
      </w:r>
      <w:r w:rsidR="00336186">
        <w:rPr>
          <w:i/>
          <w:shd w:val="clear" w:color="auto" w:fill="FFFFFF"/>
        </w:rPr>
        <w:t>v </w:t>
      </w:r>
      <w:r w:rsidRPr="003165AE">
        <w:rPr>
          <w:i/>
          <w:shd w:val="clear" w:color="auto" w:fill="FFFFFF"/>
        </w:rPr>
        <w:t>České republice.“</w:t>
      </w:r>
      <w:sdt>
        <w:sdtPr>
          <w:rPr>
            <w:i/>
            <w:shd w:val="clear" w:color="auto" w:fill="FFFFFF"/>
            <w:vertAlign w:val="superscript"/>
          </w:rPr>
          <w:id w:val="1496144771"/>
          <w:citation/>
        </w:sdtPr>
        <w:sdtContent>
          <w:r w:rsidR="003D2064" w:rsidRPr="003D2064">
            <w:rPr>
              <w:i/>
              <w:shd w:val="clear" w:color="auto" w:fill="FFFFFF"/>
              <w:vertAlign w:val="superscript"/>
            </w:rPr>
            <w:fldChar w:fldCharType="begin"/>
          </w:r>
          <w:r w:rsidR="003D2064" w:rsidRPr="003D2064">
            <w:rPr>
              <w:i/>
              <w:shd w:val="clear" w:color="auto" w:fill="FFFFFF"/>
              <w:vertAlign w:val="superscript"/>
            </w:rPr>
            <w:instrText xml:space="preserve"> CITATION Nadno \l 1029 </w:instrText>
          </w:r>
          <w:r w:rsidR="003D2064" w:rsidRPr="003D2064">
            <w:rPr>
              <w:i/>
              <w:shd w:val="clear" w:color="auto" w:fill="FFFFFF"/>
              <w:vertAlign w:val="superscript"/>
            </w:rPr>
            <w:fldChar w:fldCharType="separate"/>
          </w:r>
          <w:r w:rsidR="003D2064" w:rsidRPr="003D2064">
            <w:rPr>
              <w:i/>
              <w:noProof/>
              <w:shd w:val="clear" w:color="auto" w:fill="FFFFFF"/>
              <w:vertAlign w:val="superscript"/>
            </w:rPr>
            <w:t xml:space="preserve"> </w:t>
          </w:r>
          <w:r w:rsidR="003D2064" w:rsidRPr="003D2064">
            <w:rPr>
              <w:noProof/>
              <w:shd w:val="clear" w:color="auto" w:fill="FFFFFF"/>
              <w:vertAlign w:val="superscript"/>
            </w:rPr>
            <w:t>(20)</w:t>
          </w:r>
          <w:r w:rsidR="003D2064" w:rsidRPr="003D2064">
            <w:rPr>
              <w:i/>
              <w:shd w:val="clear" w:color="auto" w:fill="FFFFFF"/>
              <w:vertAlign w:val="superscript"/>
            </w:rPr>
            <w:fldChar w:fldCharType="end"/>
          </w:r>
        </w:sdtContent>
      </w:sdt>
      <w:r>
        <w:rPr>
          <w:shd w:val="clear" w:color="auto" w:fill="FFFFFF"/>
        </w:rPr>
        <w:t xml:space="preserve"> Jedna ze škol </w:t>
      </w:r>
      <w:r w:rsidR="00336186">
        <w:rPr>
          <w:shd w:val="clear" w:color="auto" w:fill="FFFFFF"/>
        </w:rPr>
        <w:t>v </w:t>
      </w:r>
      <w:r>
        <w:rPr>
          <w:shd w:val="clear" w:color="auto" w:fill="FFFFFF"/>
        </w:rPr>
        <w:t xml:space="preserve">Karlovarském kraji </w:t>
      </w:r>
      <w:r w:rsidR="00336186">
        <w:rPr>
          <w:shd w:val="clear" w:color="auto" w:fill="FFFFFF"/>
        </w:rPr>
        <w:t>ve </w:t>
      </w:r>
      <w:r>
        <w:rPr>
          <w:shd w:val="clear" w:color="auto" w:fill="FFFFFF"/>
        </w:rPr>
        <w:t>výzvě pro školní ro</w:t>
      </w:r>
      <w:r w:rsidR="00336186">
        <w:rPr>
          <w:shd w:val="clear" w:color="auto" w:fill="FFFFFF"/>
        </w:rPr>
        <w:t>k </w:t>
      </w:r>
      <w:r>
        <w:rPr>
          <w:shd w:val="clear" w:color="auto" w:fill="FFFFFF"/>
        </w:rPr>
        <w:t>2020/2021 uspěla a získala 50 000 Kč, aby mohla zvyšovat mediální gramotnost svých žáků i pedagogů a působit preventivně ohledně negativních důsledků užívání internetu.</w:t>
      </w:r>
    </w:p>
    <w:p w14:paraId="2B7359C3" w14:textId="3F420DFA" w:rsidR="00906801" w:rsidRDefault="00906801" w:rsidP="00C66403">
      <w:pPr>
        <w:pStyle w:val="Nadpis3"/>
      </w:pPr>
      <w:bookmarkStart w:id="46" w:name="_Toc75297109"/>
      <w:r>
        <w:t>3D učebna</w:t>
      </w:r>
      <w:bookmarkEnd w:id="46"/>
    </w:p>
    <w:p w14:paraId="74A6A4A3" w14:textId="7EC0B174" w:rsidR="00336186" w:rsidRDefault="00906801" w:rsidP="00FF584F">
      <w:pPr>
        <w:pStyle w:val="D-normln"/>
        <w:contextualSpacing/>
      </w:pPr>
      <w:r w:rsidRPr="00AD08E0">
        <w:t xml:space="preserve">Respondent ZŠ5 uvedl </w:t>
      </w:r>
      <w:r w:rsidR="00336186">
        <w:t>ve </w:t>
      </w:r>
      <w:r w:rsidRPr="00AD08E0">
        <w:t>školním roce realizovaný projekt 3D učebna od AV-Media, která umožňuje:</w:t>
      </w:r>
    </w:p>
    <w:p w14:paraId="60EC2339" w14:textId="7B833C20" w:rsidR="00906801" w:rsidRPr="00FF4BDA" w:rsidRDefault="00906801" w:rsidP="0033348F">
      <w:pPr>
        <w:pStyle w:val="D-normln"/>
        <w:numPr>
          <w:ilvl w:val="0"/>
          <w:numId w:val="23"/>
        </w:numPr>
        <w:contextualSpacing/>
      </w:pPr>
      <w:r w:rsidRPr="00FF4BDA">
        <w:t xml:space="preserve">propojení moderní 3D </w:t>
      </w:r>
      <w:proofErr w:type="spellStart"/>
      <w:r w:rsidRPr="00FF4BDA">
        <w:t>high</w:t>
      </w:r>
      <w:proofErr w:type="spellEnd"/>
      <w:r w:rsidRPr="00FF4BDA">
        <w:t xml:space="preserve"> technologií a VIA </w:t>
      </w:r>
      <w:proofErr w:type="gramStart"/>
      <w:r w:rsidRPr="00FF4BDA">
        <w:t>nástrojů</w:t>
      </w:r>
      <w:proofErr w:type="gramEnd"/>
    </w:p>
    <w:p w14:paraId="5E1033E6" w14:textId="19E9ED93" w:rsidR="00906801" w:rsidRPr="00FF4BDA" w:rsidRDefault="00906801" w:rsidP="0033348F">
      <w:pPr>
        <w:pStyle w:val="D-normln"/>
        <w:numPr>
          <w:ilvl w:val="0"/>
          <w:numId w:val="23"/>
        </w:numPr>
        <w:contextualSpacing/>
      </w:pPr>
      <w:r w:rsidRPr="00FF4BDA">
        <w:t xml:space="preserve">rozvíjí znalosti a kompetence </w:t>
      </w:r>
      <w:r w:rsidR="00336186">
        <w:t>v </w:t>
      </w:r>
      <w:r w:rsidRPr="00FF4BDA">
        <w:t xml:space="preserve">oblasti 3D modelace a </w:t>
      </w:r>
      <w:proofErr w:type="spellStart"/>
      <w:r w:rsidRPr="00FF4BDA">
        <w:t>virtualizace</w:t>
      </w:r>
      <w:proofErr w:type="spellEnd"/>
    </w:p>
    <w:p w14:paraId="2EA3E881" w14:textId="77777777" w:rsidR="00906801" w:rsidRPr="00FF4BDA" w:rsidRDefault="00906801" w:rsidP="0033348F">
      <w:pPr>
        <w:pStyle w:val="D-normln"/>
        <w:numPr>
          <w:ilvl w:val="0"/>
          <w:numId w:val="23"/>
        </w:numPr>
        <w:contextualSpacing/>
      </w:pPr>
      <w:r w:rsidRPr="00FF4BDA">
        <w:t xml:space="preserve">kreativní 3D pracoviště vybavené HP </w:t>
      </w:r>
      <w:proofErr w:type="spellStart"/>
      <w:r w:rsidRPr="00FF4BDA">
        <w:t>sprout</w:t>
      </w:r>
      <w:proofErr w:type="spellEnd"/>
    </w:p>
    <w:p w14:paraId="611B708E" w14:textId="77777777" w:rsidR="00906801" w:rsidRPr="00FF4BDA" w:rsidRDefault="00906801" w:rsidP="0033348F">
      <w:pPr>
        <w:pStyle w:val="D-normln"/>
        <w:numPr>
          <w:ilvl w:val="0"/>
          <w:numId w:val="23"/>
        </w:numPr>
        <w:contextualSpacing/>
      </w:pPr>
      <w:r w:rsidRPr="00FF4BDA">
        <w:t>výkonný hardware, dvě dotykové plochy, scanner pracující na principu strukturálního světla</w:t>
      </w:r>
    </w:p>
    <w:p w14:paraId="74B9F3AA" w14:textId="77777777" w:rsidR="00906801" w:rsidRPr="00FF4BDA" w:rsidRDefault="00906801" w:rsidP="0033348F">
      <w:pPr>
        <w:pStyle w:val="D-normln"/>
        <w:numPr>
          <w:ilvl w:val="0"/>
          <w:numId w:val="23"/>
        </w:numPr>
        <w:contextualSpacing/>
      </w:pPr>
      <w:r w:rsidRPr="00FF4BDA">
        <w:lastRenderedPageBreak/>
        <w:t xml:space="preserve">za pomocí dotyku vytváření virtuální scény a animace, zpracování videa metodou fázové modulace; Stop </w:t>
      </w:r>
      <w:proofErr w:type="spellStart"/>
      <w:r w:rsidRPr="00FF4BDA">
        <w:t>motion</w:t>
      </w:r>
      <w:proofErr w:type="spellEnd"/>
    </w:p>
    <w:p w14:paraId="1CC5B92C" w14:textId="137F9A5D" w:rsidR="00906801" w:rsidRDefault="00906801" w:rsidP="0033348F">
      <w:pPr>
        <w:pStyle w:val="D-normln"/>
        <w:numPr>
          <w:ilvl w:val="0"/>
          <w:numId w:val="23"/>
        </w:numPr>
      </w:pPr>
      <w:r w:rsidRPr="00FF4BDA">
        <w:t>vytváření nových 3D objektů a tyto za pomocí 3D tisku zhmotnit</w:t>
      </w:r>
    </w:p>
    <w:p w14:paraId="5C37DE2F" w14:textId="77777777" w:rsidR="00336186" w:rsidRDefault="006714B4" w:rsidP="00006A6B">
      <w:pPr>
        <w:pStyle w:val="Nadpis3"/>
      </w:pPr>
      <w:bookmarkStart w:id="47" w:name="_Toc75297110"/>
      <w:r>
        <w:t>Projekty podpořené Evropskou unií</w:t>
      </w:r>
      <w:bookmarkEnd w:id="47"/>
    </w:p>
    <w:p w14:paraId="3015ECE3" w14:textId="3C1BE238" w:rsidR="00336186" w:rsidRDefault="007F0009" w:rsidP="00006A6B">
      <w:pPr>
        <w:pStyle w:val="D-normln"/>
      </w:pPr>
      <w:r w:rsidRPr="006714B4">
        <w:t>Jedna ze základních škol realizuje od 2018 projekt</w:t>
      </w:r>
      <w:r w:rsidR="006714B4" w:rsidRPr="006714B4">
        <w:t>y</w:t>
      </w:r>
      <w:r w:rsidRPr="006714B4">
        <w:t xml:space="preserve"> Rozvoj kreativity </w:t>
      </w:r>
      <w:r w:rsidR="00336186">
        <w:t>ve </w:t>
      </w:r>
      <w:r w:rsidRPr="006714B4">
        <w:t xml:space="preserve">výuce přírodovědných předmětů a EU peníze školám. </w:t>
      </w:r>
      <w:r w:rsidR="00336186">
        <w:t>V </w:t>
      </w:r>
      <w:r w:rsidRPr="006714B4">
        <w:t xml:space="preserve">rámci něj byly instalovány </w:t>
      </w:r>
      <w:r w:rsidR="00336186">
        <w:t>ve </w:t>
      </w:r>
      <w:r w:rsidRPr="006714B4">
        <w:t xml:space="preserve">škole nové počítače, přičemž došlo </w:t>
      </w:r>
      <w:r w:rsidR="00336186">
        <w:t>ke </w:t>
      </w:r>
      <w:r w:rsidRPr="006714B4">
        <w:t>zrušení stávající PC učebny a místo nic</w:t>
      </w:r>
      <w:r w:rsidR="00DA1EA6">
        <w:t>h</w:t>
      </w:r>
      <w:r w:rsidRPr="006714B4">
        <w:t xml:space="preserve"> škola zakoupila notebooky, které může využít více žáků </w:t>
      </w:r>
      <w:r w:rsidR="00336186">
        <w:t>v </w:t>
      </w:r>
      <w:r w:rsidRPr="006714B4">
        <w:t xml:space="preserve">různých předmětech. Celá škola byla vybavena bezdrátovým připojením a interaktivní tabulí </w:t>
      </w:r>
      <w:r w:rsidR="00336186">
        <w:t>v </w:t>
      </w:r>
      <w:r w:rsidRPr="006714B4">
        <w:t>každé třídě. Další školy mají podané žádosti o vyřízení projektů</w:t>
      </w:r>
      <w:r w:rsidR="00E573BA" w:rsidRPr="006714B4">
        <w:t xml:space="preserve"> a čekají na rozhodnutí. Jeden </w:t>
      </w:r>
      <w:r w:rsidR="00336186">
        <w:t>z </w:t>
      </w:r>
      <w:r w:rsidR="00E573BA" w:rsidRPr="006714B4">
        <w:t xml:space="preserve">respondentů uvedl, že </w:t>
      </w:r>
      <w:r w:rsidR="00E573BA" w:rsidRPr="006714B4">
        <w:rPr>
          <w:i/>
          <w:iCs/>
        </w:rPr>
        <w:t>„pokud vyjde projekt IROP, získají adekvátní prostory a vybavení pro kroužky se zaměřením na informatiku a technické zájmy.“</w:t>
      </w:r>
    </w:p>
    <w:p w14:paraId="2FAD5CA2" w14:textId="19CE6A32" w:rsidR="00E573BA" w:rsidRPr="006714B4" w:rsidRDefault="00E573BA" w:rsidP="00006A6B">
      <w:pPr>
        <w:pStyle w:val="D-normln"/>
      </w:pPr>
      <w:r w:rsidRPr="006714B4">
        <w:t>Jedná se o program IROP 2021-2027 Ministerstva pro místní rozvoj, podpořený ze</w:t>
      </w:r>
      <w:r w:rsidR="006714B4">
        <w:t> </w:t>
      </w:r>
      <w:r w:rsidRPr="006714B4">
        <w:t xml:space="preserve">státního rozpočtu a Evropské unie. Jednou </w:t>
      </w:r>
      <w:r w:rsidR="00336186">
        <w:t>z </w:t>
      </w:r>
      <w:r w:rsidRPr="006714B4">
        <w:t xml:space="preserve">oblastí je Vzdělávání a projekt cílí na různé skupiny. Školy </w:t>
      </w:r>
      <w:r w:rsidR="00336186">
        <w:t>z </w:t>
      </w:r>
      <w:r w:rsidRPr="006714B4">
        <w:t>Karlovarského kraje mohly žádat ja</w:t>
      </w:r>
      <w:r w:rsidR="00336186">
        <w:t>k </w:t>
      </w:r>
      <w:r w:rsidRPr="006714B4">
        <w:t xml:space="preserve">o granty </w:t>
      </w:r>
      <w:r w:rsidR="00336186">
        <w:t>z </w:t>
      </w:r>
      <w:r w:rsidRPr="006714B4">
        <w:t>výzvy č. 92 – Infrastruktura základních škol pro uhelné regiony, ta</w:t>
      </w:r>
      <w:r w:rsidR="00336186">
        <w:t>k </w:t>
      </w:r>
      <w:r w:rsidRPr="006714B4">
        <w:t>o stále probíhající výzvu č. 66 – Infrastruktura</w:t>
      </w:r>
      <w:r w:rsidR="004625DF">
        <w:t xml:space="preserve"> pro </w:t>
      </w:r>
      <w:r w:rsidRPr="006714B4">
        <w:t>vzdělávání – integrované projekty ITI, kde je možné získat finance na vy</w:t>
      </w:r>
      <w:r w:rsidR="00CF74B8">
        <w:t>bavení specializovaných učeben.</w:t>
      </w:r>
      <w:sdt>
        <w:sdtPr>
          <w:rPr>
            <w:vertAlign w:val="superscript"/>
          </w:rPr>
          <w:id w:val="-747191293"/>
          <w:citation/>
        </w:sdtPr>
        <w:sdtContent>
          <w:r w:rsidR="003D2064" w:rsidRPr="003D2064">
            <w:rPr>
              <w:vertAlign w:val="superscript"/>
            </w:rPr>
            <w:fldChar w:fldCharType="begin"/>
          </w:r>
          <w:r w:rsidR="003D2064" w:rsidRPr="003D2064">
            <w:rPr>
              <w:vertAlign w:val="superscript"/>
            </w:rPr>
            <w:instrText xml:space="preserve"> CITATION Minno \l 1029 </w:instrText>
          </w:r>
          <w:r w:rsidR="003D2064" w:rsidRPr="003D2064">
            <w:rPr>
              <w:vertAlign w:val="superscript"/>
            </w:rPr>
            <w:fldChar w:fldCharType="separate"/>
          </w:r>
          <w:r w:rsidR="003D2064" w:rsidRPr="003D2064">
            <w:rPr>
              <w:noProof/>
              <w:vertAlign w:val="superscript"/>
            </w:rPr>
            <w:t xml:space="preserve"> (21)</w:t>
          </w:r>
          <w:r w:rsidR="003D2064" w:rsidRPr="003D2064">
            <w:rPr>
              <w:vertAlign w:val="superscript"/>
            </w:rPr>
            <w:fldChar w:fldCharType="end"/>
          </w:r>
        </w:sdtContent>
      </w:sdt>
    </w:p>
    <w:p w14:paraId="685D7C90" w14:textId="77777777" w:rsidR="00906801" w:rsidRDefault="00906801" w:rsidP="00933696">
      <w:pPr>
        <w:pStyle w:val="Nadpis2"/>
      </w:pPr>
      <w:bookmarkStart w:id="48" w:name="_Toc75297111"/>
      <w:r>
        <w:t>Spolupráce škol a DDM</w:t>
      </w:r>
      <w:bookmarkEnd w:id="48"/>
    </w:p>
    <w:p w14:paraId="700D677A" w14:textId="24E0ACB4" w:rsidR="00336186" w:rsidRDefault="00336186" w:rsidP="00C66403">
      <w:pPr>
        <w:pStyle w:val="D-normln"/>
      </w:pPr>
      <w:r>
        <w:t>V </w:t>
      </w:r>
      <w:r w:rsidR="00906801">
        <w:t xml:space="preserve">Karlovarském kraji působí 15 domů dětí a mládeže, </w:t>
      </w:r>
      <w:r>
        <w:t>z </w:t>
      </w:r>
      <w:r w:rsidR="00906801">
        <w:t xml:space="preserve">nichž 10 nabízí kroužky se zaměřením na informatiku a digitální technologie. Následující mapa ukazuje oblasti, </w:t>
      </w:r>
      <w:r>
        <w:t>v </w:t>
      </w:r>
      <w:r w:rsidR="00906801">
        <w:t xml:space="preserve">nichž je možné navštěvovat takový zájmový útvar. Lze předpokládat, že někteří žáci okolních základních škol, přestože nemají možnost kroužků </w:t>
      </w:r>
      <w:r>
        <w:t>ve </w:t>
      </w:r>
      <w:r w:rsidR="00906801">
        <w:t xml:space="preserve">školách, spádově navštěvují kroužky </w:t>
      </w:r>
      <w:r>
        <w:t>v </w:t>
      </w:r>
      <w:r w:rsidR="00906801">
        <w:t>těchto volnočasových zařízeních.</w:t>
      </w:r>
    </w:p>
    <w:p w14:paraId="5E94945A" w14:textId="77777777" w:rsidR="00EF60B0" w:rsidRDefault="00EF60B0" w:rsidP="007437B2">
      <w:pPr>
        <w:pStyle w:val="D-normln"/>
        <w:keepNext/>
        <w:ind w:firstLine="0"/>
      </w:pPr>
      <w:r>
        <w:rPr>
          <w:noProof/>
          <w:lang w:eastAsia="cs-CZ"/>
        </w:rPr>
        <w:lastRenderedPageBreak/>
        <w:drawing>
          <wp:inline distT="0" distB="0" distL="0" distR="0" wp14:anchorId="0C646302" wp14:editId="2A45884C">
            <wp:extent cx="5579745" cy="5644515"/>
            <wp:effectExtent l="0" t="0" r="190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79745" cy="5644515"/>
                    </a:xfrm>
                    <a:prstGeom prst="rect">
                      <a:avLst/>
                    </a:prstGeom>
                  </pic:spPr>
                </pic:pic>
              </a:graphicData>
            </a:graphic>
          </wp:inline>
        </w:drawing>
      </w:r>
    </w:p>
    <w:p w14:paraId="77FDE99B" w14:textId="2833621B" w:rsidR="00FE2476" w:rsidRDefault="00EF60B0" w:rsidP="0099258D">
      <w:pPr>
        <w:pStyle w:val="Titulek"/>
      </w:pPr>
      <w:bookmarkStart w:id="49" w:name="_Toc75296872"/>
      <w:r>
        <w:t>Obráze</w:t>
      </w:r>
      <w:r w:rsidR="00336186">
        <w:t>k </w:t>
      </w:r>
      <w:r w:rsidR="00C946CD">
        <w:fldChar w:fldCharType="begin"/>
      </w:r>
      <w:r w:rsidR="00C946CD">
        <w:instrText xml:space="preserve"> SEQ Obrázek \* ARABIC </w:instrText>
      </w:r>
      <w:r w:rsidR="00C946CD">
        <w:fldChar w:fldCharType="separate"/>
      </w:r>
      <w:r w:rsidR="00A70B22">
        <w:rPr>
          <w:noProof/>
        </w:rPr>
        <w:t>1</w:t>
      </w:r>
      <w:r w:rsidR="00C946CD">
        <w:rPr>
          <w:noProof/>
        </w:rPr>
        <w:fldChar w:fldCharType="end"/>
      </w:r>
      <w:r>
        <w:t xml:space="preserve"> - </w:t>
      </w:r>
      <w:r w:rsidRPr="009D312E">
        <w:t xml:space="preserve">Rozmístění DDM a škol, které nabízejí </w:t>
      </w:r>
      <w:r w:rsidR="00336186">
        <w:t>v </w:t>
      </w:r>
      <w:r w:rsidRPr="009D312E">
        <w:t>Karlovarském kraji kroužky se zaměřením na</w:t>
      </w:r>
      <w:r w:rsidR="00132FE3">
        <w:t> </w:t>
      </w:r>
      <w:r w:rsidRPr="009D312E">
        <w:t>informatiku a digitální technologie</w:t>
      </w:r>
      <w:bookmarkEnd w:id="49"/>
    </w:p>
    <w:p w14:paraId="4C4E545A" w14:textId="77777777" w:rsidR="00336186" w:rsidRDefault="00906801" w:rsidP="00933696">
      <w:pPr>
        <w:pStyle w:val="Nadpis2"/>
      </w:pPr>
      <w:bookmarkStart w:id="50" w:name="_Toc75297112"/>
      <w:r>
        <w:t>Problematika nedostatečných zdrojů</w:t>
      </w:r>
      <w:bookmarkEnd w:id="50"/>
    </w:p>
    <w:p w14:paraId="467905C0" w14:textId="044335A9" w:rsidR="00336186" w:rsidRDefault="00906801" w:rsidP="00C66403">
      <w:pPr>
        <w:pStyle w:val="D-normln"/>
      </w:pPr>
      <w:r>
        <w:t>Ja</w:t>
      </w:r>
      <w:r w:rsidR="00336186">
        <w:t>k </w:t>
      </w:r>
      <w:r>
        <w:t xml:space="preserve">bylo výše uvedeno, </w:t>
      </w:r>
      <w:r w:rsidR="00336186">
        <w:t>z </w:t>
      </w:r>
      <w:r>
        <w:t xml:space="preserve">e-mailového dotazování vyplynulo, že řada škol by ráda nabízela kroužky </w:t>
      </w:r>
      <w:r w:rsidR="00336186">
        <w:t>z </w:t>
      </w:r>
      <w:r>
        <w:t xml:space="preserve">oblasti informatiky a digitálních technologií, ale nedisponují některým ze zdrojů. Školám chybí finance, a tudíž i materiální vybavení, případně vlastní zastaralou výpočetní techniku a </w:t>
      </w:r>
      <w:r w:rsidR="00336186">
        <w:t>v </w:t>
      </w:r>
      <w:r>
        <w:t xml:space="preserve">neposlední řadě se školy potýkají </w:t>
      </w:r>
      <w:r w:rsidR="00336186">
        <w:t>s </w:t>
      </w:r>
      <w:r>
        <w:t xml:space="preserve">nedostatkem školeného personálu, a to i </w:t>
      </w:r>
      <w:r w:rsidR="00336186">
        <w:t>ve </w:t>
      </w:r>
      <w:r>
        <w:t xml:space="preserve">výuce odborných předmětů a </w:t>
      </w:r>
      <w:r w:rsidR="00F86B9F">
        <w:t>průřezového</w:t>
      </w:r>
      <w:r>
        <w:t xml:space="preserve"> vyučování.</w:t>
      </w:r>
    </w:p>
    <w:p w14:paraId="111910F1" w14:textId="75625542" w:rsidR="00336186" w:rsidRDefault="00906801" w:rsidP="00C66403">
      <w:pPr>
        <w:pStyle w:val="D-normln"/>
      </w:pPr>
      <w:r>
        <w:t xml:space="preserve">U menších škol například jen </w:t>
      </w:r>
      <w:r w:rsidR="00336186">
        <w:t>s </w:t>
      </w:r>
      <w:r>
        <w:t>prvním stupněm, malotříde</w:t>
      </w:r>
      <w:r w:rsidR="00336186">
        <w:t>k z </w:t>
      </w:r>
      <w:r>
        <w:t xml:space="preserve">obcí </w:t>
      </w:r>
      <w:r w:rsidR="00336186">
        <w:t>s </w:t>
      </w:r>
      <w:r>
        <w:t xml:space="preserve">několika desítkami žáků a jednotkami učitelů </w:t>
      </w:r>
      <w:r w:rsidR="00336186">
        <w:t>v </w:t>
      </w:r>
      <w:r>
        <w:t xml:space="preserve">pedagogickém sboru, by odborný IT pedagog nenašel ani </w:t>
      </w:r>
      <w:r>
        <w:lastRenderedPageBreak/>
        <w:t xml:space="preserve">uplatnění. Základní školy </w:t>
      </w:r>
      <w:r w:rsidR="00336186">
        <w:t>ve </w:t>
      </w:r>
      <w:r>
        <w:t>větších městech mají si</w:t>
      </w:r>
      <w:r w:rsidR="004625DF">
        <w:t xml:space="preserve">ce </w:t>
      </w:r>
      <w:r w:rsidR="00336186">
        <w:t>ve </w:t>
      </w:r>
      <w:r w:rsidR="004625DF">
        <w:t>svých sborech pedagogy se </w:t>
      </w:r>
      <w:r>
        <w:t>zaměřením na informatiku a výpočetní techniku, ale ti mnohdy fungují i jako správci školní sítě, učebny IVT a podílejí se na řešení různých technických problémů.</w:t>
      </w:r>
    </w:p>
    <w:p w14:paraId="1A7B0221" w14:textId="5E4B7A87" w:rsidR="00336186" w:rsidRDefault="00336186" w:rsidP="00C66403">
      <w:pPr>
        <w:pStyle w:val="D-normln"/>
      </w:pPr>
      <w:r>
        <w:t>V </w:t>
      </w:r>
      <w:r w:rsidR="00906801">
        <w:t>oblasti technického vybavení jsou školy vázány na své zřizovatele. Některé ze škol, ja</w:t>
      </w:r>
      <w:r>
        <w:t>k </w:t>
      </w:r>
      <w:r w:rsidR="00906801">
        <w:t xml:space="preserve">bylo patrno i </w:t>
      </w:r>
      <w:r>
        <w:t>z </w:t>
      </w:r>
      <w:r w:rsidR="00906801">
        <w:t>analýzy jejich webových stránek, se zapojují do výze</w:t>
      </w:r>
      <w:r>
        <w:t>v </w:t>
      </w:r>
      <w:r w:rsidR="00906801">
        <w:t>a grantových programů, aby vybavení (např. 3D učebnu nebo 3D tiskárnu) získaly. Opět je to ale závislé na lidském faktoru a jedná se o dobrovolnou aktivitu.</w:t>
      </w:r>
    </w:p>
    <w:p w14:paraId="28EEA013" w14:textId="05A11034" w:rsidR="00336186" w:rsidRDefault="00906801" w:rsidP="00C66403">
      <w:pPr>
        <w:pStyle w:val="D-normln"/>
      </w:pPr>
      <w:r>
        <w:t xml:space="preserve">Řešením těchto problémů může být do budoucna </w:t>
      </w:r>
      <w:r w:rsidRPr="00ED4618">
        <w:t>Strategie 2030+</w:t>
      </w:r>
      <w:r>
        <w:t xml:space="preserve">, která připouští, že </w:t>
      </w:r>
      <w:r w:rsidR="00336186">
        <w:t>s </w:t>
      </w:r>
      <w:r>
        <w:t>ohledem</w:t>
      </w:r>
      <w:r w:rsidRPr="002D5D9F">
        <w:t xml:space="preserve"> na</w:t>
      </w:r>
      <w:r>
        <w:t> </w:t>
      </w:r>
      <w:r w:rsidRPr="002D5D9F">
        <w:t>dynamický rozvoj společnosti a její digitalizaci je nutné tomuto vývoji přizpůsobit obsah, metody i formy vzdělávání.</w:t>
      </w:r>
      <w:r>
        <w:t xml:space="preserve"> Mimo jiné se počítá </w:t>
      </w:r>
      <w:r w:rsidR="00336186">
        <w:t>s </w:t>
      </w:r>
      <w:r w:rsidRPr="002D5D9F">
        <w:t>modernizac</w:t>
      </w:r>
      <w:r>
        <w:t>í</w:t>
      </w:r>
      <w:r w:rsidRPr="002D5D9F">
        <w:t xml:space="preserve"> technického vybavení </w:t>
      </w:r>
      <w:r>
        <w:t xml:space="preserve">všech </w:t>
      </w:r>
      <w:r w:rsidRPr="002D5D9F">
        <w:t>škol</w:t>
      </w:r>
      <w:r>
        <w:t xml:space="preserve">, aby byly </w:t>
      </w:r>
      <w:r w:rsidR="00336186">
        <w:t>v </w:t>
      </w:r>
      <w:r>
        <w:t xml:space="preserve">roce 2030 </w:t>
      </w:r>
      <w:r w:rsidRPr="002D5D9F">
        <w:t>místem, které bud</w:t>
      </w:r>
      <w:r>
        <w:t>e</w:t>
      </w:r>
      <w:r w:rsidRPr="002D5D9F">
        <w:t xml:space="preserve"> držet kro</w:t>
      </w:r>
      <w:r w:rsidR="00336186">
        <w:t>k s</w:t>
      </w:r>
      <w:r w:rsidR="006641AB">
        <w:t> </w:t>
      </w:r>
      <w:r w:rsidRPr="002D5D9F">
        <w:t>technickým</w:t>
      </w:r>
      <w:r w:rsidR="006641AB">
        <w:t xml:space="preserve"> vývojem</w:t>
      </w:r>
      <w:r w:rsidR="00762DF5">
        <w:t xml:space="preserve"> společnosti</w:t>
      </w:r>
      <w:r>
        <w:t xml:space="preserve">. </w:t>
      </w:r>
      <w:r w:rsidR="00336186">
        <w:t>S </w:t>
      </w:r>
      <w:r>
        <w:t>tím je spojená i změna postoje</w:t>
      </w:r>
      <w:r w:rsidRPr="002D5D9F">
        <w:t xml:space="preserve"> žáků </w:t>
      </w:r>
      <w:r>
        <w:t>a </w:t>
      </w:r>
      <w:r w:rsidRPr="002D5D9F">
        <w:t xml:space="preserve">učitelů </w:t>
      </w:r>
      <w:r w:rsidR="00336186">
        <w:t>k </w:t>
      </w:r>
      <w:r w:rsidRPr="002D5D9F">
        <w:t xml:space="preserve">digitálním technologiím. Využívání digitálních technologií by se </w:t>
      </w:r>
      <w:r>
        <w:t>ta</w:t>
      </w:r>
      <w:r w:rsidR="00336186">
        <w:t>k </w:t>
      </w:r>
      <w:r w:rsidRPr="002D5D9F">
        <w:t>mělo stát součástí výuky na všech stupních škol</w:t>
      </w:r>
      <w:r>
        <w:t xml:space="preserve"> a nejen </w:t>
      </w:r>
      <w:r w:rsidR="00336186">
        <w:t>v </w:t>
      </w:r>
      <w:r>
        <w:t>předmětech odborných</w:t>
      </w:r>
      <w:r w:rsidRPr="002D5D9F">
        <w:t>, proto pro</w:t>
      </w:r>
      <w:r>
        <w:t>jde</w:t>
      </w:r>
      <w:r w:rsidRPr="002D5D9F">
        <w:t xml:space="preserve"> změnou i</w:t>
      </w:r>
      <w:r w:rsidR="006641AB">
        <w:t> </w:t>
      </w:r>
      <w:r w:rsidRPr="002D5D9F">
        <w:t xml:space="preserve">koncepce výuky informatiky, která by měla účelně prostupovat výuku </w:t>
      </w:r>
      <w:r w:rsidR="00336186">
        <w:t>ve </w:t>
      </w:r>
      <w:r w:rsidRPr="002D5D9F">
        <w:t>všech oblastech.</w:t>
      </w:r>
    </w:p>
    <w:p w14:paraId="72C7A013" w14:textId="671C9CED" w:rsidR="00336186" w:rsidRDefault="00906801" w:rsidP="00C66403">
      <w:pPr>
        <w:pStyle w:val="D-normln"/>
      </w:pPr>
      <w:r>
        <w:t>U domů dětí a mládeže není problémem materiální vybavení, ja</w:t>
      </w:r>
      <w:r w:rsidR="00336186">
        <w:t>k </w:t>
      </w:r>
      <w:r>
        <w:t xml:space="preserve">ukázal výzkum. Tato zařízení také nejsou vázána předpisy, které by specifikovaly (natož sjednocovaly) úroveň znalostí nebo dosažené vzdělání lektora jako </w:t>
      </w:r>
      <w:r w:rsidR="00336186">
        <w:t>v </w:t>
      </w:r>
      <w:r>
        <w:t xml:space="preserve">případě škol. Proto DDM využívají externí lektory </w:t>
      </w:r>
      <w:r w:rsidR="00336186">
        <w:t>z </w:t>
      </w:r>
      <w:r>
        <w:t xml:space="preserve">řad veřejnosti, kteří pracují </w:t>
      </w:r>
      <w:r w:rsidR="00336186">
        <w:t>v </w:t>
      </w:r>
      <w:r>
        <w:t>témže nebo i jiném odvětví a například fotografování nebo programování může být pouze jejich koníčkem. Záleží vša</w:t>
      </w:r>
      <w:r w:rsidR="00336186">
        <w:t>k </w:t>
      </w:r>
      <w:r>
        <w:t xml:space="preserve">na tom, zda má příslušný DDM </w:t>
      </w:r>
      <w:r w:rsidR="00336186">
        <w:t>ve </w:t>
      </w:r>
      <w:r>
        <w:t xml:space="preserve">svém portfoliu lektorů ochotného jedince </w:t>
      </w:r>
      <w:r w:rsidR="00336186">
        <w:t>s </w:t>
      </w:r>
      <w:r>
        <w:t xml:space="preserve">adekvátními znalostmi. Oproti školám nemůže </w:t>
      </w:r>
      <w:r w:rsidR="00336186">
        <w:t>z </w:t>
      </w:r>
      <w:r>
        <w:t xml:space="preserve">uvedeného důvodu zaručit žádný DDM kontinuitu konkrétního zájmového útvaru </w:t>
      </w:r>
      <w:r w:rsidR="00336186">
        <w:t>v </w:t>
      </w:r>
      <w:r>
        <w:t>dalších letech.</w:t>
      </w:r>
    </w:p>
    <w:p w14:paraId="5264BA22" w14:textId="77777777" w:rsidR="00336186" w:rsidRDefault="00906801" w:rsidP="00933696">
      <w:pPr>
        <w:pStyle w:val="Nadpis2"/>
      </w:pPr>
      <w:bookmarkStart w:id="51" w:name="_Toc75297113"/>
      <w:r>
        <w:t>Shrnutí</w:t>
      </w:r>
      <w:bookmarkEnd w:id="51"/>
    </w:p>
    <w:p w14:paraId="6EF5BD15" w14:textId="0110DB41" w:rsidR="00336186" w:rsidRDefault="00906801" w:rsidP="00C66403">
      <w:pPr>
        <w:pStyle w:val="D-normln"/>
      </w:pPr>
      <w:r>
        <w:t xml:space="preserve">Do analýzy nabídky škol </w:t>
      </w:r>
      <w:r w:rsidR="00336186">
        <w:t>v </w:t>
      </w:r>
      <w:r>
        <w:t>oblasti volnočasových aktivit se zaměřením na informatiku a</w:t>
      </w:r>
      <w:r w:rsidR="004B0DFC">
        <w:t> </w:t>
      </w:r>
      <w:r>
        <w:t xml:space="preserve">digitální technologie bylo </w:t>
      </w:r>
      <w:r w:rsidR="00336186">
        <w:t>v </w:t>
      </w:r>
      <w:r>
        <w:t>rámci Karlovarského kraje zahrnuto 107 základních škol a</w:t>
      </w:r>
      <w:r w:rsidR="004B0DFC">
        <w:t> </w:t>
      </w:r>
      <w:r>
        <w:t>15</w:t>
      </w:r>
      <w:r w:rsidR="004B0DFC">
        <w:t> </w:t>
      </w:r>
      <w:r>
        <w:t xml:space="preserve">domů dětí a mládeže. Zájmové útvary </w:t>
      </w:r>
      <w:r w:rsidR="00336186">
        <w:t>s </w:t>
      </w:r>
      <w:r>
        <w:t>adekvátním zaměřením nabízí a do projektů se zapojuje jen necelá pětina škol (19), ale dvě třetiny (10) dotazovaných domů dětí a</w:t>
      </w:r>
      <w:r w:rsidR="004B0DFC">
        <w:t> </w:t>
      </w:r>
      <w:r>
        <w:t xml:space="preserve">mládeže. Ty nabízejí </w:t>
      </w:r>
      <w:r w:rsidR="006641AB">
        <w:t xml:space="preserve">často </w:t>
      </w:r>
      <w:r>
        <w:t xml:space="preserve">i dva a více kroužků </w:t>
      </w:r>
      <w:r w:rsidR="00336186">
        <w:t>s </w:t>
      </w:r>
      <w:r>
        <w:t xml:space="preserve">takovým tematickým obsahem. Celkově bylo zanalyzováno 46 kroužků a </w:t>
      </w:r>
      <w:r w:rsidR="00EC18D5">
        <w:t>5 projektů</w:t>
      </w:r>
      <w:r>
        <w:t>.</w:t>
      </w:r>
    </w:p>
    <w:p w14:paraId="6219E91C" w14:textId="1D67112B" w:rsidR="00336186" w:rsidRDefault="00906801" w:rsidP="00C66403">
      <w:pPr>
        <w:pStyle w:val="D-normln"/>
      </w:pPr>
      <w:r>
        <w:lastRenderedPageBreak/>
        <w:t xml:space="preserve">Sledované zájmové útvary </w:t>
      </w:r>
      <w:r w:rsidR="00336186">
        <w:t>v </w:t>
      </w:r>
      <w:r>
        <w:t xml:space="preserve">rámci témat mají podobné názvy, ale obsahem se často velmi liší. </w:t>
      </w:r>
      <w:r w:rsidR="00336186">
        <w:t>V </w:t>
      </w:r>
      <w:r>
        <w:t xml:space="preserve">oblasti digitálních technologií a výpočetní techniky se prolínají (např. </w:t>
      </w:r>
      <w:r w:rsidR="00336186">
        <w:t>v </w:t>
      </w:r>
      <w:r>
        <w:t>obecném kroužku „počítače“ najdeme i základy PC grafiky, fotografování a 3D tisku). Obecněji pojaté kroužky nabízejí většinou základní školy, domy dětí a mládeže se specializují na konkrétní témata.</w:t>
      </w:r>
    </w:p>
    <w:p w14:paraId="78DED52D" w14:textId="259BF4D6" w:rsidR="00336186" w:rsidRDefault="00906801" w:rsidP="00C66403">
      <w:pPr>
        <w:pStyle w:val="D-normln"/>
      </w:pPr>
      <w:r>
        <w:t xml:space="preserve">Zájmové útvary nejsou až na výjimky ohraničeny věkem účastníků, a pokud ano, jedná se o kroužky na základních školách. Lze se domnívat, že tato specifikace navazuje na školní výuku </w:t>
      </w:r>
      <w:r w:rsidR="00336186">
        <w:t>v </w:t>
      </w:r>
      <w:r>
        <w:t xml:space="preserve">uvedených ročnících a žáci si mohou </w:t>
      </w:r>
      <w:r w:rsidR="00336186">
        <w:t>v </w:t>
      </w:r>
      <w:r>
        <w:t>kroužku prohloubit učivo, kterým by mladší neporozuměli.</w:t>
      </w:r>
    </w:p>
    <w:p w14:paraId="3625459F" w14:textId="1598BF13" w:rsidR="00336186" w:rsidRDefault="00906801" w:rsidP="00C66403">
      <w:pPr>
        <w:pStyle w:val="D-normln"/>
      </w:pPr>
      <w:r>
        <w:t>„Moderním“ tématem dnešní doby je robotika, na niž je zaměřeno 9 kroužků (7x ZŠ, 2x</w:t>
      </w:r>
      <w:r w:rsidR="004B0DFC">
        <w:t> </w:t>
      </w:r>
      <w:r>
        <w:t xml:space="preserve">DDM) a další čtyři školy ji mají jako jedno </w:t>
      </w:r>
      <w:r w:rsidR="00336186">
        <w:t>z </w:t>
      </w:r>
      <w:r>
        <w:t xml:space="preserve">témat </w:t>
      </w:r>
      <w:r w:rsidR="00336186">
        <w:t>v </w:t>
      </w:r>
      <w:proofErr w:type="spellStart"/>
      <w:r>
        <w:t>multitematických</w:t>
      </w:r>
      <w:proofErr w:type="spellEnd"/>
      <w:r>
        <w:t xml:space="preserve"> kroužcích. Následuje 3D tis</w:t>
      </w:r>
      <w:r w:rsidR="00336186">
        <w:t>k </w:t>
      </w:r>
      <w:r>
        <w:t>(tři školy, dva DDM, projekt učebny, projevený zájem jedné školy o</w:t>
      </w:r>
      <w:r w:rsidR="004B0DFC">
        <w:t> </w:t>
      </w:r>
      <w:r>
        <w:t>vybudování učebny, pokud vyjde projekt) a dlouhodobý zájem je i o audiovizuálně zaměřené zájmové vzdělávání (fotografie, digitální focení, natáčení a zpracovávání videí, PC</w:t>
      </w:r>
      <w:r w:rsidR="004B0DFC">
        <w:t> </w:t>
      </w:r>
      <w:r>
        <w:t>grafika).</w:t>
      </w:r>
    </w:p>
    <w:p w14:paraId="69AC9EE2" w14:textId="5BC70E87" w:rsidR="00336186" w:rsidRDefault="00906801" w:rsidP="00C66403">
      <w:pPr>
        <w:pStyle w:val="D-normln"/>
      </w:pPr>
      <w:r>
        <w:t>Naopa</w:t>
      </w:r>
      <w:r w:rsidR="00336186">
        <w:t>k </w:t>
      </w:r>
      <w:r>
        <w:t xml:space="preserve">do pozadí se dostává obecné pojetí „výpočetní techniky“ a „počítačů“, pravděpodobně se zvyšující se počítačovou gramotností dětí, které se řadu základních dovedností učí </w:t>
      </w:r>
      <w:r w:rsidR="00336186">
        <w:t>v </w:t>
      </w:r>
      <w:r>
        <w:t>rámci školní docházky. Opadá zájem o programování a překvapivě malé zastoupení mají kroužky, které se zabývají internetem – např. tvorb</w:t>
      </w:r>
      <w:r w:rsidR="006641AB">
        <w:t>ou</w:t>
      </w:r>
      <w:r>
        <w:t xml:space="preserve"> webových stránek.</w:t>
      </w:r>
    </w:p>
    <w:p w14:paraId="3B389665" w14:textId="551E6958" w:rsidR="00336186" w:rsidRDefault="00336186" w:rsidP="00C66403">
      <w:pPr>
        <w:pStyle w:val="D-normln"/>
      </w:pPr>
      <w:r>
        <w:t>V </w:t>
      </w:r>
      <w:r w:rsidR="00906801">
        <w:t xml:space="preserve">rámci dobrovolnosti se školy zapojují do různých projektů. </w:t>
      </w:r>
      <w:r>
        <w:t>V </w:t>
      </w:r>
      <w:r w:rsidR="00906801">
        <w:t>Karlovarské</w:t>
      </w:r>
      <w:r w:rsidR="00EC18D5">
        <w:t xml:space="preserve">m kraji </w:t>
      </w:r>
      <w:r w:rsidR="00906801">
        <w:t>je nejvíce zastoupený projekt spolupráce základních škol a SPŠ Ostro</w:t>
      </w:r>
      <w:r>
        <w:t>v </w:t>
      </w:r>
      <w:r w:rsidR="00906801">
        <w:t>– Technika je zábava. Zde si prohlubují znalosti a dovednosti žáci vyšších roční</w:t>
      </w:r>
      <w:r w:rsidR="00EC18D5">
        <w:t>ků, primárním cílem projektu je </w:t>
      </w:r>
      <w:r w:rsidR="00906801">
        <w:t>vša</w:t>
      </w:r>
      <w:r>
        <w:t>k </w:t>
      </w:r>
      <w:r w:rsidR="00906801">
        <w:t>propagace řemeslných a technických oborů.</w:t>
      </w:r>
    </w:p>
    <w:p w14:paraId="4DA89084" w14:textId="2E826F44" w:rsidR="00336186" w:rsidRDefault="00906801" w:rsidP="00C66403">
      <w:pPr>
        <w:pStyle w:val="D-normln"/>
      </w:pPr>
      <w:r>
        <w:t>Okrajově se objevila témata spolupráce základních škol se spádovými domy dětí a mládeže (</w:t>
      </w:r>
      <w:r w:rsidR="00336186">
        <w:t>v </w:t>
      </w:r>
      <w:r>
        <w:t xml:space="preserve">osmi případech) a chybějícího technického vybavení a vzdělání lektorů pro takto zaměřené zájmové útvary. Protože tato problematika není předmětem výzkumu bakalářské práce, byla popsána jen </w:t>
      </w:r>
      <w:r w:rsidR="00336186">
        <w:t>v </w:t>
      </w:r>
      <w:r>
        <w:t>krátkých podkapitolách.</w:t>
      </w:r>
    </w:p>
    <w:p w14:paraId="20C96932" w14:textId="04EE8673" w:rsidR="00C409AE" w:rsidRDefault="00C409AE" w:rsidP="00C66403">
      <w:pPr>
        <w:pStyle w:val="bc4"/>
        <w:sectPr w:rsidR="00C409AE" w:rsidSect="00410110">
          <w:headerReference w:type="default" r:id="rId26"/>
          <w:pgSz w:w="11906" w:h="16838"/>
          <w:pgMar w:top="1418" w:right="1418" w:bottom="1418" w:left="1701" w:header="709" w:footer="709" w:gutter="0"/>
          <w:cols w:space="708"/>
          <w:docGrid w:linePitch="360"/>
        </w:sectPr>
      </w:pPr>
    </w:p>
    <w:p w14:paraId="3C6EB4F4" w14:textId="151844A1" w:rsidR="00B5275E" w:rsidRPr="002B5B77" w:rsidRDefault="00A634BA" w:rsidP="002B5B77">
      <w:pPr>
        <w:pStyle w:val="D-nadpis1neslovan"/>
      </w:pPr>
      <w:bookmarkStart w:id="52" w:name="_Toc75297114"/>
      <w:r w:rsidRPr="00FB02FE">
        <w:lastRenderedPageBreak/>
        <w:t>Závěr</w:t>
      </w:r>
      <w:bookmarkEnd w:id="52"/>
    </w:p>
    <w:p w14:paraId="290DB07F" w14:textId="7988C144" w:rsidR="00336186" w:rsidRDefault="002B5B77" w:rsidP="00336186">
      <w:pPr>
        <w:pStyle w:val="D-normln"/>
      </w:pPr>
      <w:r w:rsidRPr="002B5B77">
        <w:t xml:space="preserve">Bakalářská práce je věnována problematice volnočasových aktivit se zaměřením na informatiku a digitální technologie na základních školách </w:t>
      </w:r>
      <w:r w:rsidR="00336186">
        <w:t>v </w:t>
      </w:r>
      <w:r w:rsidRPr="002B5B77">
        <w:t xml:space="preserve">Karlovarském kraji. Hlavní výzkumná otázka zněla: Existují </w:t>
      </w:r>
      <w:r w:rsidR="00336186">
        <w:t>v </w:t>
      </w:r>
      <w:r w:rsidRPr="002B5B77">
        <w:t>nabídce volnočasových aktivit na Karlovarsku kroužky zaměřené na informatiku</w:t>
      </w:r>
      <w:r>
        <w:t xml:space="preserve"> a digitální technologie</w:t>
      </w:r>
      <w:r w:rsidRPr="002B5B77">
        <w:t>? Cílem bylo analyzovat nabídku škol a domů dětí a mládeže a zjistit</w:t>
      </w:r>
      <w:r w:rsidR="00EC18D5">
        <w:t>, zda zájmové útvary nabízejí, jaké to jsou a provést jejich srovnání.</w:t>
      </w:r>
    </w:p>
    <w:p w14:paraId="5812D309" w14:textId="4C9801FD" w:rsidR="00336186" w:rsidRDefault="002B5B77" w:rsidP="00336186">
      <w:pPr>
        <w:pStyle w:val="D-normln"/>
      </w:pPr>
      <w:r w:rsidRPr="002B5B77">
        <w:t xml:space="preserve">Práce je tvořena teoretickou </w:t>
      </w:r>
      <w:r>
        <w:t>a</w:t>
      </w:r>
      <w:r w:rsidRPr="002B5B77">
        <w:t xml:space="preserve"> praktickou částí. </w:t>
      </w:r>
      <w:r>
        <w:t>T</w:t>
      </w:r>
      <w:r w:rsidRPr="002B5B77">
        <w:t>eoretická</w:t>
      </w:r>
      <w:r>
        <w:t xml:space="preserve"> část</w:t>
      </w:r>
      <w:r w:rsidRPr="002B5B77">
        <w:t xml:space="preserve"> se zabývá </w:t>
      </w:r>
      <w:r>
        <w:t xml:space="preserve">pojmy </w:t>
      </w:r>
      <w:r w:rsidRPr="002B5B77">
        <w:t>volného času</w:t>
      </w:r>
      <w:r>
        <w:t xml:space="preserve"> a volnočasových aktivit, zejména se zaměřením na děti a mládež a aktivity </w:t>
      </w:r>
      <w:r w:rsidR="00336186">
        <w:t>z </w:t>
      </w:r>
      <w:r>
        <w:t>oblasti informatiky a techniky</w:t>
      </w:r>
      <w:r w:rsidRPr="002B5B77">
        <w:t xml:space="preserve">. </w:t>
      </w:r>
      <w:r>
        <w:t>Okrajově bylo zařazeno i téma informatiky a digitálních technologií na základních školách, neboť následný výzkum přinesl dílčí poznatky i o této tematice, která se zadáním bakalářské práce úzce souvisí.</w:t>
      </w:r>
    </w:p>
    <w:p w14:paraId="040C9957" w14:textId="1853097B" w:rsidR="00336186" w:rsidRDefault="002B5B77" w:rsidP="00336186">
      <w:pPr>
        <w:pStyle w:val="D-normln"/>
      </w:pPr>
      <w:r>
        <w:t>Výzkum byl proveden obsahovou analýzou webových stráne</w:t>
      </w:r>
      <w:r w:rsidR="00336186">
        <w:t>k </w:t>
      </w:r>
      <w:r>
        <w:t xml:space="preserve">107 základních škol a 15 </w:t>
      </w:r>
      <w:r w:rsidRPr="002B5B77">
        <w:t xml:space="preserve">domů dětí a mládeže </w:t>
      </w:r>
      <w:r w:rsidR="00336186">
        <w:t>v </w:t>
      </w:r>
      <w:r w:rsidRPr="002B5B77">
        <w:t xml:space="preserve">Karlovarském kraji, </w:t>
      </w:r>
      <w:r w:rsidR="00336186">
        <w:t>z </w:t>
      </w:r>
      <w:r w:rsidRPr="002B5B77">
        <w:t xml:space="preserve">nichž pouze část nabízí adekvátní kroužky vztahující se </w:t>
      </w:r>
      <w:r w:rsidR="00336186">
        <w:t>k </w:t>
      </w:r>
      <w:r w:rsidRPr="002B5B77">
        <w:t xml:space="preserve">tématu práce. Dodatečně bylo nutné některá zařízení oslovit e-mailem, aby byla data kompletní. Tabulky </w:t>
      </w:r>
      <w:r w:rsidR="00336186">
        <w:t>s </w:t>
      </w:r>
      <w:r w:rsidRPr="002B5B77">
        <w:t>výsledky analý</w:t>
      </w:r>
      <w:r w:rsidR="00336186">
        <w:t>z </w:t>
      </w:r>
      <w:r w:rsidRPr="002B5B77">
        <w:t>jsou přílohou práce.</w:t>
      </w:r>
    </w:p>
    <w:p w14:paraId="66ACE8AC" w14:textId="647FEA4B" w:rsidR="00336186" w:rsidRDefault="002B5B77" w:rsidP="00336186">
      <w:pPr>
        <w:pStyle w:val="D-normln"/>
      </w:pPr>
      <w:r w:rsidRPr="002B5B77">
        <w:t>Protože se podařilo získat potřebné údaje a vyhodnotit je přehledným způsobem, může být nyní zodpovězena i hlavní výzkumná otázka:</w:t>
      </w:r>
      <w:r>
        <w:t xml:space="preserve"> </w:t>
      </w:r>
      <w:r w:rsidR="00336186">
        <w:t>V </w:t>
      </w:r>
      <w:r>
        <w:t xml:space="preserve">Karlovarském kraji existují kroužky, které jsou zaměřené na informatiku a digitální technologie. </w:t>
      </w:r>
      <w:r w:rsidR="00DA68ED">
        <w:t xml:space="preserve">Nabízí je 19 ze 107 základních škol, a to </w:t>
      </w:r>
      <w:r w:rsidR="00336186">
        <w:t>v </w:t>
      </w:r>
      <w:r w:rsidR="00DA68ED">
        <w:t>podobě zájmového útvaru (mimoškolní činnost), anebo volitelného předmětu. Několi</w:t>
      </w:r>
      <w:r w:rsidR="00336186">
        <w:t>k </w:t>
      </w:r>
      <w:r w:rsidR="00DA68ED">
        <w:t>škol je zapojeno do projektu, který se alespoň částečně dotýká</w:t>
      </w:r>
      <w:r w:rsidR="00BF0F71">
        <w:t xml:space="preserve"> daného tématu. </w:t>
      </w:r>
      <w:r w:rsidR="00336186">
        <w:t>Z </w:t>
      </w:r>
      <w:r w:rsidR="00BF0F71">
        <w:t xml:space="preserve">15 domů dětí a mládeže má 10 </w:t>
      </w:r>
      <w:r w:rsidR="00336186">
        <w:t>v </w:t>
      </w:r>
      <w:r w:rsidR="00BF0F71">
        <w:t>nabídce nejméně jeden krouže</w:t>
      </w:r>
      <w:r w:rsidR="00336186">
        <w:t>k </w:t>
      </w:r>
      <w:r w:rsidR="00BF0F71">
        <w:t>se zaměřením na informatiku a digitální technologie.</w:t>
      </w:r>
    </w:p>
    <w:p w14:paraId="0FA56A19" w14:textId="69B7D677" w:rsidR="00BF0F71" w:rsidRDefault="00BF0F71" w:rsidP="00336186">
      <w:pPr>
        <w:pStyle w:val="D-normln"/>
      </w:pPr>
      <w:r>
        <w:t>Ačkoli</w:t>
      </w:r>
      <w:r w:rsidR="00336186">
        <w:t>v </w:t>
      </w:r>
      <w:r>
        <w:t xml:space="preserve">jsou zájmové útvary často pojmenovány stejně, řada </w:t>
      </w:r>
      <w:r w:rsidR="00336186">
        <w:t>z </w:t>
      </w:r>
      <w:r>
        <w:t xml:space="preserve">nich má rozdílnou náplň činnosti. Moderní je </w:t>
      </w:r>
      <w:r w:rsidR="00336186">
        <w:t>v </w:t>
      </w:r>
      <w:r>
        <w:t>této době robotika, 3D tis</w:t>
      </w:r>
      <w:r w:rsidR="00336186">
        <w:t>k </w:t>
      </w:r>
      <w:r>
        <w:t>a zaměření na audiovizuální kulturu (</w:t>
      </w:r>
      <w:proofErr w:type="spellStart"/>
      <w:r>
        <w:t>digi</w:t>
      </w:r>
      <w:proofErr w:type="spellEnd"/>
      <w:r>
        <w:t>/fotografie, video, zpracování). Naopa</w:t>
      </w:r>
      <w:r w:rsidR="00336186">
        <w:t>k </w:t>
      </w:r>
      <w:r>
        <w:t xml:space="preserve">na ústupu jsou obecné kroužky PC dovedností a programování. Na základních školách jsou často témata informatiky a digitálních technologií spojována do víceoborových kroužků jako Polytechnika. Domy dětí a mládeže nabízejí kroužky </w:t>
      </w:r>
      <w:r w:rsidR="00336186">
        <w:t>s </w:t>
      </w:r>
      <w:r>
        <w:t>tematicky užším vymezením.</w:t>
      </w:r>
    </w:p>
    <w:p w14:paraId="11924254" w14:textId="6C388705" w:rsidR="00336186" w:rsidRDefault="00BF0F71" w:rsidP="00336186">
      <w:pPr>
        <w:pStyle w:val="D-normln"/>
      </w:pPr>
      <w:r>
        <w:t xml:space="preserve">Řada škol spolupracuje </w:t>
      </w:r>
      <w:r w:rsidR="00336186">
        <w:t>s </w:t>
      </w:r>
      <w:r>
        <w:t xml:space="preserve">místními domy dětí a mládeže, proto vlastní kroužky nenabízí. Překážkou je i nedostatečné technické vybavení a odborné znalosti lektorů/učitelů. Řešením </w:t>
      </w:r>
      <w:r>
        <w:lastRenderedPageBreak/>
        <w:t xml:space="preserve">mohou být projekty, </w:t>
      </w:r>
      <w:r w:rsidR="00336186">
        <w:t>z </w:t>
      </w:r>
      <w:r>
        <w:t xml:space="preserve">nichž mohou zařízení čerpat dotace, anebo výhledově změna koncepce </w:t>
      </w:r>
      <w:r w:rsidR="00336186">
        <w:t>v </w:t>
      </w:r>
      <w:r>
        <w:t xml:space="preserve">českém školství, kterou avizuje Strategie 2030+. Obě témata byla </w:t>
      </w:r>
      <w:r w:rsidR="00336186">
        <w:t>v </w:t>
      </w:r>
      <w:r>
        <w:t>bakalářské práci zpracována jen okrajově, jedná se vša</w:t>
      </w:r>
      <w:r w:rsidR="00336186">
        <w:t>k </w:t>
      </w:r>
      <w:r>
        <w:t>o zajímavý námět na další výzkum.</w:t>
      </w:r>
    </w:p>
    <w:p w14:paraId="1E8777E9" w14:textId="372B718B" w:rsidR="00F267F3" w:rsidRPr="002B5B77" w:rsidRDefault="00F267F3" w:rsidP="00336186">
      <w:pPr>
        <w:pStyle w:val="D-normln"/>
      </w:pPr>
      <w:r>
        <w:t xml:space="preserve">Domnívám se, že se touto problematikou doposud nikdo nezabýval. Můj výzkum může být přínosný pro volnočasové pedagogy nebo lektory, kteří připravují nabídku kroužků se zaměřením na informatiku a digitální technologie, neboť zde mohou najít srovnání svých zájmových útvarů </w:t>
      </w:r>
      <w:r w:rsidR="00336186">
        <w:t>s </w:t>
      </w:r>
      <w:r>
        <w:t xml:space="preserve">podobnými kroužky jiných institucí. Cílem samozřejmě není dosažení unifikace všech zájmových útvarů stejného názvu, ale umožnit čerpání inspirace </w:t>
      </w:r>
      <w:r w:rsidR="00336186">
        <w:t>z </w:t>
      </w:r>
      <w:r>
        <w:t>hlediska obsahu. Výsledky budou nabídnuty základním školám a domům dětí a mládeže, které byly do výzkumu zapojeny</w:t>
      </w:r>
      <w:r w:rsidR="006641AB">
        <w:t xml:space="preserve">, a také Odboru školství, mládeže a tělovýchovy Krajského úřadu Karlovarského kraje. </w:t>
      </w:r>
    </w:p>
    <w:p w14:paraId="7E20BC7E" w14:textId="77777777" w:rsidR="00C409AE" w:rsidRDefault="00C409AE" w:rsidP="00C66403">
      <w:pPr>
        <w:pStyle w:val="D-nadpis1neslovan"/>
      </w:pPr>
      <w:bookmarkStart w:id="53" w:name="_Toc75297115"/>
      <w:r>
        <w:lastRenderedPageBreak/>
        <w:t>Resumé</w:t>
      </w:r>
      <w:bookmarkEnd w:id="53"/>
    </w:p>
    <w:p w14:paraId="0E09183D" w14:textId="38465083" w:rsidR="0030229D" w:rsidRDefault="00B91AF7" w:rsidP="007422C4">
      <w:pPr>
        <w:pStyle w:val="D-normln"/>
      </w:pPr>
      <w:bookmarkStart w:id="54" w:name="_Toc213915179"/>
      <w:r w:rsidRPr="00B91AF7">
        <w:t xml:space="preserve">Předložená bakalářská práce </w:t>
      </w:r>
      <w:r w:rsidR="00AC3310">
        <w:t>prezentuje</w:t>
      </w:r>
      <w:r w:rsidRPr="00B91AF7">
        <w:t xml:space="preserve"> výzkum </w:t>
      </w:r>
      <w:r>
        <w:t xml:space="preserve">volnočasových aktivit pro děti a mládež se zaměřením na informatiku a digitální technologie </w:t>
      </w:r>
      <w:r w:rsidR="00336186">
        <w:t>v </w:t>
      </w:r>
      <w:r w:rsidR="00AC3310">
        <w:t>Karlovarském kraji</w:t>
      </w:r>
      <w:r>
        <w:t xml:space="preserve">. </w:t>
      </w:r>
      <w:r w:rsidR="00336186">
        <w:t>V </w:t>
      </w:r>
      <w:r w:rsidRPr="00B91AF7">
        <w:t>teoretické části jsou konceptualizovány základní pojmy (</w:t>
      </w:r>
      <w:r>
        <w:t>volný čas, volnočasové aktivity</w:t>
      </w:r>
      <w:r w:rsidRPr="00B91AF7">
        <w:t xml:space="preserve">). </w:t>
      </w:r>
      <w:r w:rsidR="00336186">
        <w:t>Ve </w:t>
      </w:r>
      <w:r>
        <w:t xml:space="preserve">výzkumné části autor volí </w:t>
      </w:r>
      <w:r w:rsidRPr="00B91AF7">
        <w:t>výzkumnou strategii</w:t>
      </w:r>
      <w:r w:rsidR="00AC3310">
        <w:t xml:space="preserve">, kterou je obsahová analýza webových stran zkoumaných institucí, doplněná e-mailovým dotazováním. Zjištěné údaje srovnává a komentuje. Ze získaných dat vyplývá, že jen necelá pětina základních škol nabízí kroužky nebo realizuje projekty se zaměřením na informatiku a digitální technologie. Nejméně jeden, ale častěji i více kroužků </w:t>
      </w:r>
      <w:r w:rsidR="00336186">
        <w:t>s </w:t>
      </w:r>
      <w:r w:rsidR="00AC3310">
        <w:t>tímto zaměřením</w:t>
      </w:r>
      <w:r w:rsidR="00011D6F">
        <w:t>,</w:t>
      </w:r>
      <w:r w:rsidR="00AC3310">
        <w:t xml:space="preserve"> nabízí deset </w:t>
      </w:r>
      <w:r w:rsidR="00336186">
        <w:t>z </w:t>
      </w:r>
      <w:r w:rsidR="00AC3310">
        <w:t>patnácti domů dětí a mládeže. Řada škol a</w:t>
      </w:r>
      <w:r w:rsidR="00E15831">
        <w:t> </w:t>
      </w:r>
      <w:r w:rsidR="00AC3310">
        <w:t xml:space="preserve">domů dětí a mládeže vzájemně spolupracují, proto školy nenabízejí vlastní kroužky. Největší zájem je </w:t>
      </w:r>
      <w:r w:rsidR="00336186">
        <w:t>v </w:t>
      </w:r>
      <w:r w:rsidR="00AC3310">
        <w:t>současné době o robotiku, 3D tis</w:t>
      </w:r>
      <w:r w:rsidR="00336186">
        <w:t>k </w:t>
      </w:r>
      <w:r w:rsidR="00AC3310">
        <w:t xml:space="preserve">a audiovizuální dovednosti (foto, video, zpracování materiálů). </w:t>
      </w:r>
      <w:r w:rsidR="00E15831">
        <w:t xml:space="preserve">Školy nabízejí kroužky zaměřené na více oborů, </w:t>
      </w:r>
      <w:r w:rsidR="00336186">
        <w:t>z </w:t>
      </w:r>
      <w:r w:rsidR="00E15831">
        <w:t xml:space="preserve">nichž jedním je informatika nebo digitální technologie, domy dětí a mládeže mají kroužky zaměřené na konkrétní oblast. </w:t>
      </w:r>
      <w:r w:rsidR="00AC3310">
        <w:t>Ačkoli</w:t>
      </w:r>
      <w:r w:rsidR="00336186">
        <w:t>v </w:t>
      </w:r>
      <w:r w:rsidR="00AC3310">
        <w:t xml:space="preserve">mají kroužky stejné nebo podobné názvy, jejich náplň se </w:t>
      </w:r>
      <w:r w:rsidR="00336186">
        <w:t>v </w:t>
      </w:r>
      <w:r w:rsidR="00AC3310">
        <w:t>jednotlivých zařízeních liší. Zejména školy jsou limitovány nedostatečným technickým vybavením a nedostatkem odborných lektorů.</w:t>
      </w:r>
    </w:p>
    <w:p w14:paraId="6BEEB75D" w14:textId="77777777" w:rsidR="0030229D" w:rsidRDefault="0030229D">
      <w:pPr>
        <w:spacing w:after="200" w:line="276" w:lineRule="auto"/>
        <w:rPr>
          <w:rFonts w:asciiTheme="minorHAnsi" w:eastAsiaTheme="minorHAnsi" w:hAnsiTheme="minorHAnsi" w:cstheme="minorBidi"/>
          <w:szCs w:val="22"/>
          <w:lang w:eastAsia="en-US"/>
        </w:rPr>
      </w:pPr>
      <w:r>
        <w:br w:type="page"/>
      </w:r>
    </w:p>
    <w:p w14:paraId="0FABDE0B" w14:textId="77777777" w:rsidR="0030229D" w:rsidRDefault="0030229D" w:rsidP="0030229D">
      <w:pPr>
        <w:pStyle w:val="D-nadpis1neslovan"/>
      </w:pPr>
      <w:bookmarkStart w:id="55" w:name="_Toc75297116"/>
      <w:r>
        <w:lastRenderedPageBreak/>
        <w:t>Resumé</w:t>
      </w:r>
      <w:bookmarkEnd w:id="55"/>
    </w:p>
    <w:p w14:paraId="6E13736A" w14:textId="77777777" w:rsidR="00DE67F9" w:rsidRDefault="00DE67F9" w:rsidP="00DE67F9">
      <w:pPr>
        <w:pStyle w:val="D-normln"/>
        <w:rPr>
          <w:lang w:val="en-GB"/>
        </w:rPr>
      </w:pPr>
      <w:r>
        <w:rPr>
          <w:lang w:val="en-GB"/>
        </w:rPr>
        <w:t>This bachelor thesis presents the research of leisure activities for children and youth with a focus on informatics and digital technologies in the Karlovy Vary region. In the theoretical parts there are conceptualized the basic terms (leisure time, leisure activities). In the research part the author chooses a research strategy which is the content analysis of the websites of the researched institutions, supplemented by e-mail inquiries. The obtained data are compared and commented on. The obtained data show that less than a fifth of primary schools offer clubs or implement projects focusing on informatics and digital technologies. At least one but more often even more clubs are offered by ten out of fifteen Children and Youth Centres. Many schools and Children and Youth Centres cooperate and therefore schools do not offer their own clubs. The biggest interest is currently in robotics, 3D printing and audio-visual skills (photo, video, materials processing). Schools offer clubs focused on multiple disciplines, where one of them is computer science or digital technology, and Children and Youth Centres have clubs focused on specific areas. Even though the clubs have the same or similar names, their content differs. In particular, schools are limited by insufficient technical equipment and insufficient professional lecturers.</w:t>
      </w:r>
    </w:p>
    <w:p w14:paraId="28C934D7" w14:textId="77777777" w:rsidR="00C409AE" w:rsidRDefault="00C409AE" w:rsidP="00C66403">
      <w:pPr>
        <w:pStyle w:val="D-nadpis1neslovan"/>
      </w:pPr>
      <w:bookmarkStart w:id="56" w:name="_Toc75297117"/>
      <w:bookmarkStart w:id="57" w:name="_GoBack"/>
      <w:bookmarkEnd w:id="57"/>
      <w:r>
        <w:lastRenderedPageBreak/>
        <w:t>Seznam literatury</w:t>
      </w:r>
      <w:bookmarkEnd w:id="54"/>
      <w:bookmarkEnd w:id="56"/>
    </w:p>
    <w:p w14:paraId="6636631F" w14:textId="77777777" w:rsidR="003D2064" w:rsidRDefault="00C409AE" w:rsidP="003D2064">
      <w:pPr>
        <w:pStyle w:val="Bibliografie"/>
        <w:rPr>
          <w:noProof/>
        </w:rPr>
      </w:pPr>
      <w:r w:rsidRPr="0054627D">
        <w:fldChar w:fldCharType="begin"/>
      </w:r>
      <w:r w:rsidRPr="0054627D">
        <w:instrText xml:space="preserve"> BIBLIOGRAPHY  \l 1029 </w:instrText>
      </w:r>
      <w:r w:rsidRPr="0054627D">
        <w:fldChar w:fldCharType="separate"/>
      </w:r>
      <w:r w:rsidR="003D2064">
        <w:rPr>
          <w:noProof/>
        </w:rPr>
        <w:t xml:space="preserve">1. </w:t>
      </w:r>
      <w:r w:rsidR="003D2064">
        <w:rPr>
          <w:b/>
          <w:bCs/>
          <w:noProof/>
        </w:rPr>
        <w:t>PRŮCHA, Jan, Eliška WALTEROVÁ a Jiří MAREŠ.</w:t>
      </w:r>
      <w:r w:rsidR="003D2064">
        <w:rPr>
          <w:noProof/>
        </w:rPr>
        <w:t xml:space="preserve"> </w:t>
      </w:r>
      <w:r w:rsidR="003D2064">
        <w:rPr>
          <w:i/>
          <w:iCs/>
          <w:noProof/>
        </w:rPr>
        <w:t xml:space="preserve">Pedagogický slovník. </w:t>
      </w:r>
      <w:r w:rsidR="003D2064">
        <w:rPr>
          <w:noProof/>
        </w:rPr>
        <w:t>4., aktualiz. vyd. Praha : Portál, 2003. ISBN 80-7178-772-8.</w:t>
      </w:r>
    </w:p>
    <w:p w14:paraId="4F858516" w14:textId="77777777" w:rsidR="003D2064" w:rsidRDefault="003D2064" w:rsidP="003D2064">
      <w:pPr>
        <w:pStyle w:val="Bibliografie"/>
        <w:rPr>
          <w:noProof/>
        </w:rPr>
      </w:pPr>
      <w:r>
        <w:rPr>
          <w:noProof/>
        </w:rPr>
        <w:t xml:space="preserve">2. </w:t>
      </w:r>
      <w:r>
        <w:rPr>
          <w:b/>
          <w:bCs/>
          <w:noProof/>
        </w:rPr>
        <w:t>HOFBAUER, Břetislav.</w:t>
      </w:r>
      <w:r>
        <w:rPr>
          <w:noProof/>
        </w:rPr>
        <w:t xml:space="preserve"> </w:t>
      </w:r>
      <w:r>
        <w:rPr>
          <w:i/>
          <w:iCs/>
          <w:noProof/>
        </w:rPr>
        <w:t xml:space="preserve">Děti, mládež a volný čas. </w:t>
      </w:r>
      <w:r>
        <w:rPr>
          <w:noProof/>
        </w:rPr>
        <w:t>Praha : Portál, 2004. ISBN 80-7178-927-5.</w:t>
      </w:r>
    </w:p>
    <w:p w14:paraId="504F7B40" w14:textId="77777777" w:rsidR="003D2064" w:rsidRDefault="003D2064" w:rsidP="003D2064">
      <w:pPr>
        <w:pStyle w:val="Bibliografie"/>
        <w:rPr>
          <w:noProof/>
        </w:rPr>
      </w:pPr>
      <w:r>
        <w:rPr>
          <w:noProof/>
        </w:rPr>
        <w:t xml:space="preserve">3. </w:t>
      </w:r>
      <w:r>
        <w:rPr>
          <w:b/>
          <w:bCs/>
          <w:noProof/>
        </w:rPr>
        <w:t>KAPLÁNEK, Michal.</w:t>
      </w:r>
      <w:r>
        <w:rPr>
          <w:noProof/>
        </w:rPr>
        <w:t xml:space="preserve"> </w:t>
      </w:r>
      <w:r>
        <w:rPr>
          <w:i/>
          <w:iCs/>
          <w:noProof/>
        </w:rPr>
        <w:t xml:space="preserve">Čas volnosti - čas výchovy: pedagogické úvahy o volném čase. </w:t>
      </w:r>
      <w:r>
        <w:rPr>
          <w:noProof/>
        </w:rPr>
        <w:t>Praha : Portál, 2012. ISBN 978-80-262-0450-3.</w:t>
      </w:r>
    </w:p>
    <w:p w14:paraId="1438336C" w14:textId="77777777" w:rsidR="003D2064" w:rsidRDefault="003D2064" w:rsidP="003D2064">
      <w:pPr>
        <w:pStyle w:val="Bibliografie"/>
        <w:rPr>
          <w:noProof/>
        </w:rPr>
      </w:pPr>
      <w:r>
        <w:rPr>
          <w:noProof/>
        </w:rPr>
        <w:t xml:space="preserve">4. </w:t>
      </w:r>
      <w:r>
        <w:rPr>
          <w:b/>
          <w:bCs/>
          <w:noProof/>
        </w:rPr>
        <w:t>PÁVKOVÁ, Jiřina.</w:t>
      </w:r>
      <w:r>
        <w:rPr>
          <w:noProof/>
        </w:rPr>
        <w:t xml:space="preserve"> </w:t>
      </w:r>
      <w:r>
        <w:rPr>
          <w:i/>
          <w:iCs/>
          <w:noProof/>
        </w:rPr>
        <w:t xml:space="preserve">Pedagogika volného času: [teorie, praxe a perspektivy mimoškolní výchovy a zařízení volného času]. </w:t>
      </w:r>
      <w:r>
        <w:rPr>
          <w:noProof/>
        </w:rPr>
        <w:t>Vyd. 4. Praha : Portál, 2008. ISBN 978-80-7367-423-6.</w:t>
      </w:r>
    </w:p>
    <w:p w14:paraId="4B1982A9" w14:textId="77777777" w:rsidR="003D2064" w:rsidRDefault="003D2064" w:rsidP="003D2064">
      <w:pPr>
        <w:pStyle w:val="Bibliografie"/>
        <w:rPr>
          <w:noProof/>
        </w:rPr>
      </w:pPr>
      <w:r>
        <w:rPr>
          <w:noProof/>
        </w:rPr>
        <w:t xml:space="preserve">5. </w:t>
      </w:r>
      <w:r>
        <w:rPr>
          <w:b/>
          <w:bCs/>
          <w:noProof/>
        </w:rPr>
        <w:t>SLEPIČKOVÁ, Irena.</w:t>
      </w:r>
      <w:r>
        <w:rPr>
          <w:noProof/>
        </w:rPr>
        <w:t xml:space="preserve"> </w:t>
      </w:r>
      <w:r>
        <w:rPr>
          <w:i/>
          <w:iCs/>
          <w:noProof/>
        </w:rPr>
        <w:t xml:space="preserve">Sport a volný čas: vybrané kapitoly. </w:t>
      </w:r>
      <w:r>
        <w:rPr>
          <w:noProof/>
        </w:rPr>
        <w:t>Praha : Karolinum, 2005. ISBN 80-246-1039-6.</w:t>
      </w:r>
    </w:p>
    <w:p w14:paraId="2CB671BA" w14:textId="77777777" w:rsidR="003D2064" w:rsidRDefault="003D2064" w:rsidP="003D2064">
      <w:pPr>
        <w:pStyle w:val="Bibliografie"/>
        <w:rPr>
          <w:noProof/>
        </w:rPr>
      </w:pPr>
      <w:r>
        <w:rPr>
          <w:noProof/>
        </w:rPr>
        <w:t xml:space="preserve">6. </w:t>
      </w:r>
      <w:r>
        <w:rPr>
          <w:b/>
          <w:bCs/>
          <w:noProof/>
        </w:rPr>
        <w:t>VESELÁ, Jana.</w:t>
      </w:r>
      <w:r>
        <w:rPr>
          <w:noProof/>
        </w:rPr>
        <w:t xml:space="preserve"> </w:t>
      </w:r>
      <w:r>
        <w:rPr>
          <w:i/>
          <w:iCs/>
          <w:noProof/>
        </w:rPr>
        <w:t xml:space="preserve">Základy sociologie volného času. </w:t>
      </w:r>
      <w:r>
        <w:rPr>
          <w:noProof/>
        </w:rPr>
        <w:t>Pardubice : Univerzita Pardubice, 1999. ISBN 80-7194-187-5.</w:t>
      </w:r>
    </w:p>
    <w:p w14:paraId="6E35A85C" w14:textId="77777777" w:rsidR="003D2064" w:rsidRDefault="003D2064" w:rsidP="003D2064">
      <w:pPr>
        <w:pStyle w:val="Bibliografie"/>
        <w:rPr>
          <w:noProof/>
        </w:rPr>
      </w:pPr>
      <w:r>
        <w:rPr>
          <w:noProof/>
        </w:rPr>
        <w:t xml:space="preserve">7. </w:t>
      </w:r>
      <w:r>
        <w:rPr>
          <w:b/>
          <w:bCs/>
          <w:noProof/>
        </w:rPr>
        <w:t>BOCAN, Miroslav, MAŘÍKOVÁ Hana a Adam SPÁLENSKÝ.</w:t>
      </w:r>
      <w:r>
        <w:rPr>
          <w:noProof/>
        </w:rPr>
        <w:t xml:space="preserve"> Hodnotové orientace dětí ve věku 6-15 let. Klíče pro život. [Online] Praha, NIDM, 2011. [Citace: 1. 6 2021.] http://www.vyzkum-mladez.cz/zprava/1310479648.pdf.</w:t>
      </w:r>
    </w:p>
    <w:p w14:paraId="1B88CFAE" w14:textId="77777777" w:rsidR="003D2064" w:rsidRDefault="003D2064" w:rsidP="003D2064">
      <w:pPr>
        <w:pStyle w:val="Bibliografie"/>
        <w:rPr>
          <w:noProof/>
        </w:rPr>
      </w:pPr>
      <w:r>
        <w:rPr>
          <w:noProof/>
        </w:rPr>
        <w:t xml:space="preserve">8. </w:t>
      </w:r>
      <w:r>
        <w:rPr>
          <w:b/>
          <w:bCs/>
          <w:noProof/>
        </w:rPr>
        <w:t>FRIEDMANN, Zdeněk.</w:t>
      </w:r>
      <w:r>
        <w:rPr>
          <w:noProof/>
        </w:rPr>
        <w:t xml:space="preserve"> </w:t>
      </w:r>
      <w:r>
        <w:rPr>
          <w:i/>
          <w:iCs/>
          <w:noProof/>
        </w:rPr>
        <w:t xml:space="preserve">Trendy a aspekty ve výuce techniky a informatiky pro potřeby mateřských a základních škol. </w:t>
      </w:r>
      <w:r>
        <w:rPr>
          <w:noProof/>
        </w:rPr>
        <w:t>Brno : Masarykova univerzita. Odborné a technické vzdělávání, 2018. ISBN 978-80-210-9014-9.</w:t>
      </w:r>
    </w:p>
    <w:p w14:paraId="6A93FC3B" w14:textId="77777777" w:rsidR="003D2064" w:rsidRDefault="003D2064" w:rsidP="003D2064">
      <w:pPr>
        <w:pStyle w:val="Bibliografie"/>
        <w:rPr>
          <w:noProof/>
        </w:rPr>
      </w:pPr>
      <w:r>
        <w:rPr>
          <w:noProof/>
        </w:rPr>
        <w:t xml:space="preserve">9. </w:t>
      </w:r>
      <w:r>
        <w:rPr>
          <w:b/>
          <w:bCs/>
          <w:noProof/>
        </w:rPr>
        <w:t>Kolektiv autorů.</w:t>
      </w:r>
      <w:r>
        <w:rPr>
          <w:noProof/>
        </w:rPr>
        <w:t xml:space="preserve"> </w:t>
      </w:r>
      <w:r>
        <w:rPr>
          <w:i/>
          <w:iCs/>
          <w:noProof/>
        </w:rPr>
        <w:t xml:space="preserve">Sborník námětů programů a činností zaměřených na volbu povolání a využití ICT ve výuce a v rámci volnočasových aktivit. </w:t>
      </w:r>
      <w:r>
        <w:rPr>
          <w:noProof/>
        </w:rPr>
        <w:t>Nový Jičín : Krajské zařízení pro vzdělávání pedagogických pracovníků a informační centrum, 2012. ISBN 978-80-905036-7-0.</w:t>
      </w:r>
    </w:p>
    <w:p w14:paraId="4A406236" w14:textId="77777777" w:rsidR="003D2064" w:rsidRDefault="003D2064" w:rsidP="003D2064">
      <w:pPr>
        <w:pStyle w:val="Bibliografie"/>
        <w:rPr>
          <w:noProof/>
        </w:rPr>
      </w:pPr>
      <w:r>
        <w:rPr>
          <w:noProof/>
        </w:rPr>
        <w:t xml:space="preserve">10. </w:t>
      </w:r>
      <w:r>
        <w:rPr>
          <w:b/>
          <w:bCs/>
          <w:noProof/>
        </w:rPr>
        <w:t>PAVLÍČEK, Antonín.</w:t>
      </w:r>
      <w:r>
        <w:rPr>
          <w:noProof/>
        </w:rPr>
        <w:t xml:space="preserve"> </w:t>
      </w:r>
      <w:r>
        <w:rPr>
          <w:i/>
          <w:iCs/>
          <w:noProof/>
        </w:rPr>
        <w:t xml:space="preserve">Nová média a sociální sítě. </w:t>
      </w:r>
      <w:r>
        <w:rPr>
          <w:noProof/>
        </w:rPr>
        <w:t>Praha : Oeconomica, 2010. ISBN 978-80-245-1742-1.</w:t>
      </w:r>
    </w:p>
    <w:p w14:paraId="23049859" w14:textId="77777777" w:rsidR="003D2064" w:rsidRDefault="003D2064" w:rsidP="003D2064">
      <w:pPr>
        <w:pStyle w:val="Bibliografie"/>
        <w:rPr>
          <w:noProof/>
        </w:rPr>
      </w:pPr>
      <w:r>
        <w:rPr>
          <w:noProof/>
        </w:rPr>
        <w:t xml:space="preserve">11. </w:t>
      </w:r>
      <w:r>
        <w:rPr>
          <w:b/>
          <w:bCs/>
          <w:noProof/>
        </w:rPr>
        <w:t>ZOUNEK, Jiří a Klára ŠEĎOVÁ.</w:t>
      </w:r>
      <w:r>
        <w:rPr>
          <w:noProof/>
        </w:rPr>
        <w:t xml:space="preserve"> </w:t>
      </w:r>
      <w:r>
        <w:rPr>
          <w:i/>
          <w:iCs/>
          <w:noProof/>
        </w:rPr>
        <w:t xml:space="preserve">Učitelé a technologie: mezi tradičním a moderním pojetím. </w:t>
      </w:r>
      <w:r>
        <w:rPr>
          <w:noProof/>
        </w:rPr>
        <w:t>Brno : Paido, 2009. ISBN 978-80-7315-187-4.</w:t>
      </w:r>
    </w:p>
    <w:p w14:paraId="025542F0" w14:textId="77777777" w:rsidR="003D2064" w:rsidRDefault="003D2064" w:rsidP="003D2064">
      <w:pPr>
        <w:pStyle w:val="Bibliografie"/>
        <w:rPr>
          <w:noProof/>
        </w:rPr>
      </w:pPr>
      <w:r>
        <w:rPr>
          <w:noProof/>
        </w:rPr>
        <w:t xml:space="preserve">12. </w:t>
      </w:r>
      <w:r>
        <w:rPr>
          <w:b/>
          <w:bCs/>
          <w:noProof/>
        </w:rPr>
        <w:t>NÚV – Národní ústav pro vzdělávání.</w:t>
      </w:r>
      <w:r>
        <w:rPr>
          <w:noProof/>
        </w:rPr>
        <w:t xml:space="preserve"> RVP pro základní vzdělávání. [Online] 2011-2021. [Citace: 11. 4 2021.] http://www.nuv.cz/t/rvp-pro-zakladni-vzdelavani.</w:t>
      </w:r>
    </w:p>
    <w:p w14:paraId="1BF591EF" w14:textId="77777777" w:rsidR="003D2064" w:rsidRDefault="003D2064" w:rsidP="003D2064">
      <w:pPr>
        <w:pStyle w:val="Bibliografie"/>
        <w:rPr>
          <w:noProof/>
        </w:rPr>
      </w:pPr>
      <w:r>
        <w:rPr>
          <w:noProof/>
        </w:rPr>
        <w:t xml:space="preserve">13. </w:t>
      </w:r>
      <w:r>
        <w:rPr>
          <w:b/>
          <w:bCs/>
          <w:noProof/>
        </w:rPr>
        <w:t>NEUMAJER, Ondřej.</w:t>
      </w:r>
      <w:r>
        <w:rPr>
          <w:noProof/>
        </w:rPr>
        <w:t xml:space="preserve"> BYOD – přineste si vlastní počítačové zařízení do školy. </w:t>
      </w:r>
      <w:r>
        <w:rPr>
          <w:i/>
          <w:iCs/>
          <w:noProof/>
        </w:rPr>
        <w:t xml:space="preserve">In: ondrej.neumajer.cz. </w:t>
      </w:r>
      <w:r>
        <w:rPr>
          <w:noProof/>
        </w:rPr>
        <w:t>[Online] 2. 12 2016. [Citace: 8. 4 2021.] https://ondrej.neumajer.cz/byod-prineste-si-vlastni-pocitacove-zarizeni-do-skoly.</w:t>
      </w:r>
    </w:p>
    <w:p w14:paraId="36EC3FC4" w14:textId="77777777" w:rsidR="003D2064" w:rsidRDefault="003D2064" w:rsidP="003D2064">
      <w:pPr>
        <w:pStyle w:val="Bibliografie"/>
        <w:rPr>
          <w:noProof/>
        </w:rPr>
      </w:pPr>
      <w:r>
        <w:rPr>
          <w:noProof/>
        </w:rPr>
        <w:t xml:space="preserve">14. </w:t>
      </w:r>
      <w:r>
        <w:rPr>
          <w:b/>
          <w:bCs/>
          <w:noProof/>
        </w:rPr>
        <w:t>HERINK, Josef a kolektiv.</w:t>
      </w:r>
      <w:r>
        <w:rPr>
          <w:noProof/>
        </w:rPr>
        <w:t xml:space="preserve"> Týmové mezipředmětové vyučování (Team teaching, kolegium vyučujících). </w:t>
      </w:r>
      <w:r>
        <w:rPr>
          <w:i/>
          <w:iCs/>
          <w:noProof/>
        </w:rPr>
        <w:t xml:space="preserve">In: Metodický portál RVP.cz. </w:t>
      </w:r>
      <w:r>
        <w:rPr>
          <w:noProof/>
        </w:rPr>
        <w:t>[Online] 12. 3 2014. [Citace: 8. 4 2021.] https://clanky.rvp.cz/clanek/c/Z/18501/TYMOVE-MEZIPREDMETOVE-VYUCOVANI-TEAM-TEACHING-KOLEGIUM-VYUCUJICICH.html.</w:t>
      </w:r>
    </w:p>
    <w:p w14:paraId="205706B1" w14:textId="77777777" w:rsidR="003D2064" w:rsidRDefault="003D2064" w:rsidP="003D2064">
      <w:pPr>
        <w:pStyle w:val="Bibliografie"/>
        <w:rPr>
          <w:noProof/>
        </w:rPr>
      </w:pPr>
      <w:r>
        <w:rPr>
          <w:noProof/>
        </w:rPr>
        <w:t xml:space="preserve">15. </w:t>
      </w:r>
      <w:r>
        <w:rPr>
          <w:b/>
          <w:bCs/>
          <w:noProof/>
        </w:rPr>
        <w:t>ROHLÍKOVÁ, Lucie a Jana VEJVODOVÁ.</w:t>
      </w:r>
      <w:r>
        <w:rPr>
          <w:noProof/>
        </w:rPr>
        <w:t xml:space="preserve"> Popularizace vědy. [Online] Plzeň: Západočeská univerzita v Plzni, 2016. [Citace: 11. 4 2021.] https://otik.uk.zcu.cz/bitstream/11025/29423/1/Popularizace%20vedy.pdf.</w:t>
      </w:r>
    </w:p>
    <w:p w14:paraId="45A86887" w14:textId="77777777" w:rsidR="003D2064" w:rsidRDefault="003D2064" w:rsidP="003D2064">
      <w:pPr>
        <w:pStyle w:val="Bibliografie"/>
        <w:rPr>
          <w:noProof/>
        </w:rPr>
      </w:pPr>
      <w:r>
        <w:rPr>
          <w:noProof/>
        </w:rPr>
        <w:t xml:space="preserve">16. </w:t>
      </w:r>
      <w:r>
        <w:rPr>
          <w:b/>
          <w:bCs/>
          <w:noProof/>
        </w:rPr>
        <w:t>FRYČ, Jindřich a kolektiv.</w:t>
      </w:r>
      <w:r>
        <w:rPr>
          <w:noProof/>
        </w:rPr>
        <w:t xml:space="preserve"> </w:t>
      </w:r>
      <w:r>
        <w:rPr>
          <w:i/>
          <w:iCs/>
          <w:noProof/>
        </w:rPr>
        <w:t xml:space="preserve">Strategie vzdělávací politiky České republiky do roku 2030+. </w:t>
      </w:r>
      <w:r>
        <w:rPr>
          <w:noProof/>
        </w:rPr>
        <w:t>Praha : MŠMT, 2020. ISBN 978-80-87601-47-1.</w:t>
      </w:r>
    </w:p>
    <w:p w14:paraId="68BECDAB" w14:textId="77777777" w:rsidR="003D2064" w:rsidRDefault="003D2064" w:rsidP="003D2064">
      <w:pPr>
        <w:pStyle w:val="Bibliografie"/>
        <w:rPr>
          <w:noProof/>
        </w:rPr>
      </w:pPr>
      <w:r>
        <w:rPr>
          <w:noProof/>
        </w:rPr>
        <w:t xml:space="preserve">17. </w:t>
      </w:r>
      <w:r>
        <w:rPr>
          <w:b/>
          <w:bCs/>
          <w:noProof/>
        </w:rPr>
        <w:t>HENDL, Jan a Jiří REMR.</w:t>
      </w:r>
      <w:r>
        <w:rPr>
          <w:noProof/>
        </w:rPr>
        <w:t xml:space="preserve"> </w:t>
      </w:r>
      <w:r>
        <w:rPr>
          <w:i/>
          <w:iCs/>
          <w:noProof/>
        </w:rPr>
        <w:t xml:space="preserve">Metody výzkumu a evaluace. </w:t>
      </w:r>
      <w:r>
        <w:rPr>
          <w:noProof/>
        </w:rPr>
        <w:t>Praha : Portál, 2017. ISBN 978-80-262-1192-1.</w:t>
      </w:r>
    </w:p>
    <w:p w14:paraId="7AE51606" w14:textId="77777777" w:rsidR="003D2064" w:rsidRDefault="003D2064" w:rsidP="003D2064">
      <w:pPr>
        <w:pStyle w:val="Bibliografie"/>
        <w:rPr>
          <w:noProof/>
        </w:rPr>
      </w:pPr>
      <w:r>
        <w:rPr>
          <w:noProof/>
        </w:rPr>
        <w:lastRenderedPageBreak/>
        <w:t xml:space="preserve">18. </w:t>
      </w:r>
      <w:r>
        <w:rPr>
          <w:b/>
          <w:bCs/>
          <w:noProof/>
        </w:rPr>
        <w:t>DVOŘÁKOVÁ, Ilona.</w:t>
      </w:r>
      <w:r>
        <w:rPr>
          <w:noProof/>
        </w:rPr>
        <w:t xml:space="preserve"> Obsahová analýza/formální obsahová analýza/ kvantitativní obsahová analýza. </w:t>
      </w:r>
      <w:r>
        <w:rPr>
          <w:i/>
          <w:iCs/>
          <w:noProof/>
        </w:rPr>
        <w:t xml:space="preserve">Fakulta filozofická Západočeské univerzity. </w:t>
      </w:r>
      <w:r>
        <w:rPr>
          <w:noProof/>
        </w:rPr>
        <w:t>[Online] Plzeň, 2010. [Citace: 11. 12 2020.] http://www.antropoweb.cz/media/webzin/webzin_2_2010/Dvorakova__I-2-2010.pdf.</w:t>
      </w:r>
    </w:p>
    <w:p w14:paraId="418ADC84" w14:textId="77777777" w:rsidR="003D2064" w:rsidRDefault="003D2064" w:rsidP="003D2064">
      <w:pPr>
        <w:pStyle w:val="Bibliografie"/>
        <w:rPr>
          <w:noProof/>
        </w:rPr>
      </w:pPr>
      <w:r>
        <w:rPr>
          <w:noProof/>
        </w:rPr>
        <w:t xml:space="preserve">19. </w:t>
      </w:r>
      <w:r>
        <w:rPr>
          <w:b/>
          <w:bCs/>
          <w:noProof/>
        </w:rPr>
        <w:t>Střední průmyslová škola Ostrov.</w:t>
      </w:r>
      <w:r>
        <w:rPr>
          <w:noProof/>
        </w:rPr>
        <w:t xml:space="preserve"> Ukončené projekty. [Online] Nedatováno. [Citace: 1. 6 2021.] https://spsostrov.cz/ukoncene-projekty.</w:t>
      </w:r>
    </w:p>
    <w:p w14:paraId="073A8302" w14:textId="77777777" w:rsidR="003D2064" w:rsidRDefault="003D2064" w:rsidP="003D2064">
      <w:pPr>
        <w:pStyle w:val="Bibliografie"/>
        <w:rPr>
          <w:noProof/>
        </w:rPr>
      </w:pPr>
      <w:r>
        <w:rPr>
          <w:noProof/>
        </w:rPr>
        <w:t xml:space="preserve">20. </w:t>
      </w:r>
      <w:r>
        <w:rPr>
          <w:b/>
          <w:bCs/>
          <w:noProof/>
        </w:rPr>
        <w:t>Nadace O2.</w:t>
      </w:r>
      <w:r>
        <w:rPr>
          <w:noProof/>
        </w:rPr>
        <w:t xml:space="preserve"> Grantový program pro školy. [Online] Nedatováno. [Citace: 1. 6 2021.] https://www.o2chytraskola.cz/grantovy-program.</w:t>
      </w:r>
    </w:p>
    <w:p w14:paraId="6AC0890A" w14:textId="77777777" w:rsidR="003D2064" w:rsidRDefault="003D2064" w:rsidP="003D2064">
      <w:pPr>
        <w:pStyle w:val="Bibliografie"/>
        <w:rPr>
          <w:noProof/>
        </w:rPr>
      </w:pPr>
      <w:r>
        <w:rPr>
          <w:noProof/>
        </w:rPr>
        <w:t xml:space="preserve">21. </w:t>
      </w:r>
      <w:r>
        <w:rPr>
          <w:b/>
          <w:bCs/>
          <w:noProof/>
        </w:rPr>
        <w:t>Ministerstvo pro místní rozvoj ČR.</w:t>
      </w:r>
      <w:r>
        <w:rPr>
          <w:noProof/>
        </w:rPr>
        <w:t xml:space="preserve"> Vzdělávání. [Online] Nedatováno. [Citace: 1. 6 2021.] https://irop.mmr.cz/cs/vyzvy/detaily-temat/vzdelavani.</w:t>
      </w:r>
    </w:p>
    <w:p w14:paraId="49FCEB14" w14:textId="1809CCB3" w:rsidR="00C409AE" w:rsidRDefault="00C409AE" w:rsidP="003D2064">
      <w:pPr>
        <w:spacing w:after="200" w:line="276" w:lineRule="auto"/>
        <w:rPr>
          <w:rFonts w:asciiTheme="minorHAnsi" w:eastAsiaTheme="minorHAnsi" w:hAnsiTheme="minorHAnsi" w:cstheme="minorBidi"/>
          <w:szCs w:val="22"/>
          <w:lang w:eastAsia="en-US"/>
        </w:rPr>
      </w:pPr>
      <w:r w:rsidRPr="0054627D">
        <w:fldChar w:fldCharType="end"/>
      </w:r>
    </w:p>
    <w:p w14:paraId="06D34958" w14:textId="77777777" w:rsidR="00F236B2" w:rsidRDefault="00F236B2" w:rsidP="00C66403">
      <w:pPr>
        <w:pStyle w:val="D-nadpis1neslovan"/>
      </w:pPr>
      <w:bookmarkStart w:id="58" w:name="_Toc75297118"/>
      <w:r>
        <w:lastRenderedPageBreak/>
        <w:t>Seznam obrázků</w:t>
      </w:r>
      <w:r w:rsidR="00C409AE">
        <w:t>, tabulek, grafů a diagramů</w:t>
      </w:r>
      <w:bookmarkEnd w:id="58"/>
    </w:p>
    <w:p w14:paraId="09ED2777" w14:textId="57DF2E45" w:rsidR="00336186" w:rsidRDefault="003165AE">
      <w:pPr>
        <w:pStyle w:val="Seznamobrzk"/>
        <w:tabs>
          <w:tab w:val="right" w:leader="dot" w:pos="8918"/>
        </w:tabs>
        <w:rPr>
          <w:rFonts w:asciiTheme="minorHAnsi" w:eastAsiaTheme="minorEastAsia" w:hAnsiTheme="minorHAnsi" w:cstheme="minorBidi"/>
          <w:noProof/>
          <w:sz w:val="22"/>
          <w:szCs w:val="22"/>
        </w:rPr>
      </w:pPr>
      <w:r>
        <w:rPr>
          <w:noProof/>
        </w:rPr>
        <w:fldChar w:fldCharType="begin"/>
      </w:r>
      <w:r>
        <w:rPr>
          <w:noProof/>
        </w:rPr>
        <w:instrText xml:space="preserve"> TOC \h \z \c "Obrázek" </w:instrText>
      </w:r>
      <w:r>
        <w:rPr>
          <w:noProof/>
        </w:rPr>
        <w:fldChar w:fldCharType="separate"/>
      </w:r>
      <w:hyperlink w:anchor="_Toc75296872" w:history="1">
        <w:r w:rsidR="00336186" w:rsidRPr="00C03AA8">
          <w:rPr>
            <w:rStyle w:val="Hypertextovodkaz"/>
            <w:noProof/>
          </w:rPr>
          <w:t>Obrázek 1 - Rozmístění DDM a škol, které nabízejí v Karlovarském kraji kroužky se zaměřením na informatiku a digitální technologie</w:t>
        </w:r>
        <w:r w:rsidR="00336186">
          <w:rPr>
            <w:noProof/>
            <w:webHidden/>
          </w:rPr>
          <w:tab/>
        </w:r>
        <w:r w:rsidR="00336186">
          <w:rPr>
            <w:noProof/>
            <w:webHidden/>
          </w:rPr>
          <w:fldChar w:fldCharType="begin"/>
        </w:r>
        <w:r w:rsidR="00336186">
          <w:rPr>
            <w:noProof/>
            <w:webHidden/>
          </w:rPr>
          <w:instrText xml:space="preserve"> PAGEREF _Toc75296872 \h </w:instrText>
        </w:r>
        <w:r w:rsidR="00336186">
          <w:rPr>
            <w:noProof/>
            <w:webHidden/>
          </w:rPr>
        </w:r>
        <w:r w:rsidR="00336186">
          <w:rPr>
            <w:noProof/>
            <w:webHidden/>
          </w:rPr>
          <w:fldChar w:fldCharType="separate"/>
        </w:r>
        <w:r w:rsidR="00A70B22">
          <w:rPr>
            <w:noProof/>
            <w:webHidden/>
          </w:rPr>
          <w:t>41</w:t>
        </w:r>
        <w:r w:rsidR="00336186">
          <w:rPr>
            <w:noProof/>
            <w:webHidden/>
          </w:rPr>
          <w:fldChar w:fldCharType="end"/>
        </w:r>
      </w:hyperlink>
    </w:p>
    <w:p w14:paraId="187FABEE" w14:textId="1909040D" w:rsidR="005A32C3" w:rsidRDefault="003165AE" w:rsidP="00C66403">
      <w:pPr>
        <w:pStyle w:val="D-normln"/>
        <w:rPr>
          <w:noProof/>
        </w:rPr>
      </w:pPr>
      <w:r>
        <w:rPr>
          <w:noProof/>
        </w:rPr>
        <w:fldChar w:fldCharType="end"/>
      </w:r>
    </w:p>
    <w:p w14:paraId="65E82D23" w14:textId="7CD29713" w:rsidR="00410C28" w:rsidRDefault="00915D33">
      <w:pPr>
        <w:pStyle w:val="Seznamobrzk"/>
        <w:tabs>
          <w:tab w:val="right" w:leader="dot" w:pos="8918"/>
        </w:tabs>
        <w:rPr>
          <w:rFonts w:asciiTheme="minorHAnsi" w:eastAsiaTheme="minorEastAsia" w:hAnsiTheme="minorHAnsi" w:cstheme="minorBidi"/>
          <w:noProof/>
          <w:sz w:val="22"/>
          <w:szCs w:val="22"/>
        </w:rPr>
      </w:pPr>
      <w:r>
        <w:rPr>
          <w:noProof/>
        </w:rPr>
        <w:fldChar w:fldCharType="begin"/>
      </w:r>
      <w:r>
        <w:rPr>
          <w:noProof/>
        </w:rPr>
        <w:instrText xml:space="preserve"> TOC \f F \h \z \c "Graf" </w:instrText>
      </w:r>
      <w:r>
        <w:rPr>
          <w:noProof/>
        </w:rPr>
        <w:fldChar w:fldCharType="separate"/>
      </w:r>
      <w:hyperlink w:anchor="_Toc75382896" w:history="1">
        <w:r w:rsidR="00410C28" w:rsidRPr="00E15028">
          <w:rPr>
            <w:rStyle w:val="Hypertextovodkaz"/>
            <w:noProof/>
          </w:rPr>
          <w:t>Graf 1 - Analýza webů škol</w:t>
        </w:r>
        <w:r w:rsidR="00410C28">
          <w:rPr>
            <w:noProof/>
            <w:webHidden/>
          </w:rPr>
          <w:tab/>
        </w:r>
        <w:r w:rsidR="00410C28">
          <w:rPr>
            <w:noProof/>
            <w:webHidden/>
          </w:rPr>
          <w:fldChar w:fldCharType="begin"/>
        </w:r>
        <w:r w:rsidR="00410C28">
          <w:rPr>
            <w:noProof/>
            <w:webHidden/>
          </w:rPr>
          <w:instrText xml:space="preserve"> PAGEREF _Toc75382896 \h </w:instrText>
        </w:r>
        <w:r w:rsidR="00410C28">
          <w:rPr>
            <w:noProof/>
            <w:webHidden/>
          </w:rPr>
        </w:r>
        <w:r w:rsidR="00410C28">
          <w:rPr>
            <w:noProof/>
            <w:webHidden/>
          </w:rPr>
          <w:fldChar w:fldCharType="separate"/>
        </w:r>
        <w:r w:rsidR="00A70B22">
          <w:rPr>
            <w:noProof/>
            <w:webHidden/>
          </w:rPr>
          <w:t>23</w:t>
        </w:r>
        <w:r w:rsidR="00410C28">
          <w:rPr>
            <w:noProof/>
            <w:webHidden/>
          </w:rPr>
          <w:fldChar w:fldCharType="end"/>
        </w:r>
      </w:hyperlink>
    </w:p>
    <w:p w14:paraId="1718954C" w14:textId="6C35B47D" w:rsidR="00410C28" w:rsidRDefault="00C946CD">
      <w:pPr>
        <w:pStyle w:val="Seznamobrzk"/>
        <w:tabs>
          <w:tab w:val="right" w:leader="dot" w:pos="8918"/>
        </w:tabs>
        <w:rPr>
          <w:rFonts w:asciiTheme="minorHAnsi" w:eastAsiaTheme="minorEastAsia" w:hAnsiTheme="minorHAnsi" w:cstheme="minorBidi"/>
          <w:noProof/>
          <w:sz w:val="22"/>
          <w:szCs w:val="22"/>
        </w:rPr>
      </w:pPr>
      <w:hyperlink w:anchor="_Toc75382897" w:history="1">
        <w:r w:rsidR="00410C28" w:rsidRPr="00E15028">
          <w:rPr>
            <w:rStyle w:val="Hypertextovodkaz"/>
            <w:noProof/>
          </w:rPr>
          <w:t>Graf 2 - Analýza webů domů dětí a mládeže</w:t>
        </w:r>
        <w:r w:rsidR="00410C28">
          <w:rPr>
            <w:noProof/>
            <w:webHidden/>
          </w:rPr>
          <w:tab/>
        </w:r>
        <w:r w:rsidR="00410C28">
          <w:rPr>
            <w:noProof/>
            <w:webHidden/>
          </w:rPr>
          <w:fldChar w:fldCharType="begin"/>
        </w:r>
        <w:r w:rsidR="00410C28">
          <w:rPr>
            <w:noProof/>
            <w:webHidden/>
          </w:rPr>
          <w:instrText xml:space="preserve"> PAGEREF _Toc75382897 \h </w:instrText>
        </w:r>
        <w:r w:rsidR="00410C28">
          <w:rPr>
            <w:noProof/>
            <w:webHidden/>
          </w:rPr>
        </w:r>
        <w:r w:rsidR="00410C28">
          <w:rPr>
            <w:noProof/>
            <w:webHidden/>
          </w:rPr>
          <w:fldChar w:fldCharType="separate"/>
        </w:r>
        <w:r w:rsidR="00A70B22">
          <w:rPr>
            <w:noProof/>
            <w:webHidden/>
          </w:rPr>
          <w:t>24</w:t>
        </w:r>
        <w:r w:rsidR="00410C28">
          <w:rPr>
            <w:noProof/>
            <w:webHidden/>
          </w:rPr>
          <w:fldChar w:fldCharType="end"/>
        </w:r>
      </w:hyperlink>
    </w:p>
    <w:p w14:paraId="25244892" w14:textId="1236CA79" w:rsidR="00410C28" w:rsidRDefault="00C946CD">
      <w:pPr>
        <w:pStyle w:val="Seznamobrzk"/>
        <w:tabs>
          <w:tab w:val="right" w:leader="dot" w:pos="8918"/>
        </w:tabs>
        <w:rPr>
          <w:rFonts w:asciiTheme="minorHAnsi" w:eastAsiaTheme="minorEastAsia" w:hAnsiTheme="minorHAnsi" w:cstheme="minorBidi"/>
          <w:noProof/>
          <w:sz w:val="22"/>
          <w:szCs w:val="22"/>
        </w:rPr>
      </w:pPr>
      <w:hyperlink w:anchor="_Toc75382898" w:history="1">
        <w:r w:rsidR="00410C28" w:rsidRPr="00E15028">
          <w:rPr>
            <w:rStyle w:val="Hypertextovodkaz"/>
            <w:noProof/>
          </w:rPr>
          <w:t>Graf 3 - Informace ze škol oslovených e-mailem</w:t>
        </w:r>
        <w:r w:rsidR="00410C28">
          <w:rPr>
            <w:noProof/>
            <w:webHidden/>
          </w:rPr>
          <w:tab/>
        </w:r>
        <w:r w:rsidR="00410C28">
          <w:rPr>
            <w:noProof/>
            <w:webHidden/>
          </w:rPr>
          <w:fldChar w:fldCharType="begin"/>
        </w:r>
        <w:r w:rsidR="00410C28">
          <w:rPr>
            <w:noProof/>
            <w:webHidden/>
          </w:rPr>
          <w:instrText xml:space="preserve"> PAGEREF _Toc75382898 \h </w:instrText>
        </w:r>
        <w:r w:rsidR="00410C28">
          <w:rPr>
            <w:noProof/>
            <w:webHidden/>
          </w:rPr>
        </w:r>
        <w:r w:rsidR="00410C28">
          <w:rPr>
            <w:noProof/>
            <w:webHidden/>
          </w:rPr>
          <w:fldChar w:fldCharType="separate"/>
        </w:r>
        <w:r w:rsidR="00A70B22">
          <w:rPr>
            <w:noProof/>
            <w:webHidden/>
          </w:rPr>
          <w:t>25</w:t>
        </w:r>
        <w:r w:rsidR="00410C28">
          <w:rPr>
            <w:noProof/>
            <w:webHidden/>
          </w:rPr>
          <w:fldChar w:fldCharType="end"/>
        </w:r>
      </w:hyperlink>
    </w:p>
    <w:p w14:paraId="7C00D936" w14:textId="01E6EE8A" w:rsidR="00410C28" w:rsidRDefault="00C946CD">
      <w:pPr>
        <w:pStyle w:val="Seznamobrzk"/>
        <w:tabs>
          <w:tab w:val="right" w:leader="dot" w:pos="8918"/>
        </w:tabs>
        <w:rPr>
          <w:rFonts w:asciiTheme="minorHAnsi" w:eastAsiaTheme="minorEastAsia" w:hAnsiTheme="minorHAnsi" w:cstheme="minorBidi"/>
          <w:noProof/>
          <w:sz w:val="22"/>
          <w:szCs w:val="22"/>
        </w:rPr>
      </w:pPr>
      <w:hyperlink w:anchor="_Toc75382899" w:history="1">
        <w:r w:rsidR="00410C28" w:rsidRPr="00E15028">
          <w:rPr>
            <w:rStyle w:val="Hypertextovodkaz"/>
            <w:noProof/>
          </w:rPr>
          <w:t>Graf 4 - Počty DDM nabízející kroužky se zaměřením na informatiku / digitální technologie</w:t>
        </w:r>
        <w:r w:rsidR="00410C28">
          <w:rPr>
            <w:noProof/>
            <w:webHidden/>
          </w:rPr>
          <w:tab/>
        </w:r>
        <w:r w:rsidR="00410C28">
          <w:rPr>
            <w:noProof/>
            <w:webHidden/>
          </w:rPr>
          <w:fldChar w:fldCharType="begin"/>
        </w:r>
        <w:r w:rsidR="00410C28">
          <w:rPr>
            <w:noProof/>
            <w:webHidden/>
          </w:rPr>
          <w:instrText xml:space="preserve"> PAGEREF _Toc75382899 \h </w:instrText>
        </w:r>
        <w:r w:rsidR="00410C28">
          <w:rPr>
            <w:noProof/>
            <w:webHidden/>
          </w:rPr>
        </w:r>
        <w:r w:rsidR="00410C28">
          <w:rPr>
            <w:noProof/>
            <w:webHidden/>
          </w:rPr>
          <w:fldChar w:fldCharType="separate"/>
        </w:r>
        <w:r w:rsidR="00A70B22">
          <w:rPr>
            <w:noProof/>
            <w:webHidden/>
          </w:rPr>
          <w:t>27</w:t>
        </w:r>
        <w:r w:rsidR="00410C28">
          <w:rPr>
            <w:noProof/>
            <w:webHidden/>
          </w:rPr>
          <w:fldChar w:fldCharType="end"/>
        </w:r>
      </w:hyperlink>
    </w:p>
    <w:p w14:paraId="4799D418" w14:textId="78D6ABA9" w:rsidR="00410C28" w:rsidRDefault="00C946CD">
      <w:pPr>
        <w:pStyle w:val="Seznamobrzk"/>
        <w:tabs>
          <w:tab w:val="right" w:leader="dot" w:pos="8918"/>
        </w:tabs>
        <w:rPr>
          <w:rFonts w:asciiTheme="minorHAnsi" w:eastAsiaTheme="minorEastAsia" w:hAnsiTheme="minorHAnsi" w:cstheme="minorBidi"/>
          <w:noProof/>
          <w:sz w:val="22"/>
          <w:szCs w:val="22"/>
        </w:rPr>
      </w:pPr>
      <w:hyperlink w:anchor="_Toc75382900" w:history="1">
        <w:r w:rsidR="00410C28" w:rsidRPr="00E15028">
          <w:rPr>
            <w:rStyle w:val="Hypertextovodkaz"/>
            <w:noProof/>
          </w:rPr>
          <w:t>Graf 5 - Počty škol nabízející kroužky se zaměřením na informatiku / digitální technologie</w:t>
        </w:r>
        <w:r w:rsidR="00410C28">
          <w:rPr>
            <w:noProof/>
            <w:webHidden/>
          </w:rPr>
          <w:tab/>
        </w:r>
        <w:r w:rsidR="00410C28">
          <w:rPr>
            <w:noProof/>
            <w:webHidden/>
          </w:rPr>
          <w:fldChar w:fldCharType="begin"/>
        </w:r>
        <w:r w:rsidR="00410C28">
          <w:rPr>
            <w:noProof/>
            <w:webHidden/>
          </w:rPr>
          <w:instrText xml:space="preserve"> PAGEREF _Toc75382900 \h </w:instrText>
        </w:r>
        <w:r w:rsidR="00410C28">
          <w:rPr>
            <w:noProof/>
            <w:webHidden/>
          </w:rPr>
        </w:r>
        <w:r w:rsidR="00410C28">
          <w:rPr>
            <w:noProof/>
            <w:webHidden/>
          </w:rPr>
          <w:fldChar w:fldCharType="separate"/>
        </w:r>
        <w:r w:rsidR="00A70B22">
          <w:rPr>
            <w:noProof/>
            <w:webHidden/>
          </w:rPr>
          <w:t>27</w:t>
        </w:r>
        <w:r w:rsidR="00410C28">
          <w:rPr>
            <w:noProof/>
            <w:webHidden/>
          </w:rPr>
          <w:fldChar w:fldCharType="end"/>
        </w:r>
      </w:hyperlink>
    </w:p>
    <w:p w14:paraId="0E74175F" w14:textId="529CD6C5" w:rsidR="001E44FC" w:rsidRDefault="00915D33" w:rsidP="001E44FC">
      <w:pPr>
        <w:pStyle w:val="D-normln"/>
        <w:rPr>
          <w:noProof/>
        </w:rPr>
      </w:pPr>
      <w:r>
        <w:rPr>
          <w:noProof/>
        </w:rPr>
        <w:fldChar w:fldCharType="end"/>
      </w:r>
    </w:p>
    <w:p w14:paraId="16B1636B" w14:textId="007324E3" w:rsidR="001E44FC" w:rsidRDefault="001E44FC" w:rsidP="001E44FC">
      <w:pPr>
        <w:pStyle w:val="Seznamobrzk"/>
        <w:tabs>
          <w:tab w:val="right" w:leader="dot" w:pos="8918"/>
        </w:tabs>
        <w:rPr>
          <w:rFonts w:asciiTheme="minorHAnsi" w:eastAsiaTheme="minorEastAsia" w:hAnsiTheme="minorHAnsi" w:cstheme="minorBidi"/>
          <w:noProof/>
          <w:sz w:val="22"/>
          <w:szCs w:val="22"/>
        </w:rPr>
      </w:pPr>
      <w:r>
        <w:rPr>
          <w:noProof/>
        </w:rPr>
        <w:fldChar w:fldCharType="begin"/>
      </w:r>
      <w:r>
        <w:rPr>
          <w:noProof/>
        </w:rPr>
        <w:instrText xml:space="preserve"> TOC \h \z \c "Tabulka" </w:instrText>
      </w:r>
      <w:r>
        <w:rPr>
          <w:noProof/>
        </w:rPr>
        <w:fldChar w:fldCharType="separate"/>
      </w:r>
    </w:p>
    <w:p w14:paraId="1D6C7E5D" w14:textId="5A30F593" w:rsidR="002F0BDB" w:rsidRPr="00C409AE" w:rsidRDefault="001E44FC" w:rsidP="001E44FC">
      <w:pPr>
        <w:pStyle w:val="D-normln"/>
        <w:sectPr w:rsidR="002F0BDB" w:rsidRPr="00C409AE" w:rsidSect="002B5B77">
          <w:headerReference w:type="default" r:id="rId27"/>
          <w:pgSz w:w="11906" w:h="16838"/>
          <w:pgMar w:top="1418" w:right="1418" w:bottom="1418" w:left="1560" w:header="709" w:footer="709" w:gutter="0"/>
          <w:cols w:space="708"/>
          <w:docGrid w:linePitch="360"/>
        </w:sectPr>
      </w:pPr>
      <w:r>
        <w:rPr>
          <w:noProof/>
        </w:rPr>
        <w:fldChar w:fldCharType="end"/>
      </w:r>
    </w:p>
    <w:p w14:paraId="3F49883C" w14:textId="77777777" w:rsidR="00336186" w:rsidRDefault="00B3380D" w:rsidP="00B3380D">
      <w:pPr>
        <w:pStyle w:val="D-nadpis1neslovan"/>
      </w:pPr>
      <w:bookmarkStart w:id="59" w:name="_Toc75297119"/>
      <w:r>
        <w:lastRenderedPageBreak/>
        <w:t>Klíčová slova</w:t>
      </w:r>
      <w:bookmarkEnd w:id="59"/>
    </w:p>
    <w:p w14:paraId="597AB57C" w14:textId="18EC60C8" w:rsidR="00B3380D" w:rsidRPr="00B3380D" w:rsidRDefault="00B3380D" w:rsidP="00B3380D">
      <w:pPr>
        <w:pStyle w:val="D-normln"/>
        <w:ind w:firstLine="0"/>
        <w:rPr>
          <w:lang w:eastAsia="cs-CZ"/>
        </w:rPr>
      </w:pPr>
      <w:r w:rsidRPr="00B3380D">
        <w:rPr>
          <w:lang w:eastAsia="cs-CZ"/>
        </w:rPr>
        <w:t>volný čas, volnočasové aktivity, informatika, digitální technologie, Karlovarský kraj, obsahová analýza, kroužek, základní škola, dům dětí a mládeže</w:t>
      </w:r>
    </w:p>
    <w:p w14:paraId="1B9FAB29" w14:textId="18C766F0" w:rsidR="000F7EE3" w:rsidRPr="0049749C" w:rsidRDefault="00F236B2" w:rsidP="0049749C">
      <w:pPr>
        <w:pStyle w:val="D-nadpis1neslovan"/>
      </w:pPr>
      <w:bookmarkStart w:id="60" w:name="_Toc75297120"/>
      <w:r>
        <w:lastRenderedPageBreak/>
        <w:t>Přílohy</w:t>
      </w:r>
      <w:bookmarkEnd w:id="60"/>
    </w:p>
    <w:p w14:paraId="0F167162" w14:textId="79E31E59" w:rsidR="0049749C" w:rsidRDefault="0049749C" w:rsidP="0099258D">
      <w:pPr>
        <w:pStyle w:val="Titulek"/>
      </w:pPr>
      <w:bookmarkStart w:id="61" w:name="_Toc75104472"/>
      <w:r>
        <w:t xml:space="preserve">Tabulka </w:t>
      </w:r>
      <w:r w:rsidR="00C946CD">
        <w:fldChar w:fldCharType="begin"/>
      </w:r>
      <w:r w:rsidR="00C946CD">
        <w:instrText xml:space="preserve"> SEQ Tabulka \* ARABIC </w:instrText>
      </w:r>
      <w:r w:rsidR="00C946CD">
        <w:fldChar w:fldCharType="separate"/>
      </w:r>
      <w:r w:rsidR="00A70B22">
        <w:rPr>
          <w:noProof/>
        </w:rPr>
        <w:t>1</w:t>
      </w:r>
      <w:r w:rsidR="00C946CD">
        <w:rPr>
          <w:noProof/>
        </w:rPr>
        <w:fldChar w:fldCharType="end"/>
      </w:r>
      <w:r>
        <w:t xml:space="preserve"> - </w:t>
      </w:r>
      <w:r w:rsidRPr="008526AB">
        <w:t>Obsahová analýza - kroužky nabízené základními školami</w:t>
      </w:r>
      <w:bookmarkEnd w:id="61"/>
    </w:p>
    <w:tbl>
      <w:tblPr>
        <w:tblW w:w="8784" w:type="dxa"/>
        <w:tblCellMar>
          <w:left w:w="70" w:type="dxa"/>
          <w:right w:w="70" w:type="dxa"/>
        </w:tblCellMar>
        <w:tblLook w:val="04A0" w:firstRow="1" w:lastRow="0" w:firstColumn="1" w:lastColumn="0" w:noHBand="0" w:noVBand="1"/>
      </w:tblPr>
      <w:tblGrid>
        <w:gridCol w:w="6232"/>
        <w:gridCol w:w="1344"/>
        <w:gridCol w:w="1474"/>
      </w:tblGrid>
      <w:tr w:rsidR="0093188B" w:rsidRPr="00741333" w14:paraId="3A4FDE26" w14:textId="77777777" w:rsidTr="0093188B">
        <w:trPr>
          <w:trHeight w:val="600"/>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198E21" w14:textId="53D02D2B" w:rsidR="0093188B" w:rsidRPr="00741333" w:rsidRDefault="0093188B" w:rsidP="0093188B">
            <w:pPr>
              <w:jc w:val="center"/>
              <w:rPr>
                <w:rFonts w:ascii="Calibri" w:hAnsi="Calibri" w:cs="Calibri"/>
                <w:b/>
                <w:bCs/>
                <w:color w:val="000000"/>
                <w:sz w:val="22"/>
                <w:szCs w:val="22"/>
              </w:rPr>
            </w:pPr>
            <w:r>
              <w:rPr>
                <w:rFonts w:ascii="Calibri" w:hAnsi="Calibri" w:cs="Calibri"/>
                <w:b/>
                <w:bCs/>
                <w:color w:val="000000"/>
                <w:sz w:val="22"/>
                <w:szCs w:val="22"/>
              </w:rPr>
              <w:t>Celý n</w:t>
            </w:r>
            <w:r w:rsidRPr="00741333">
              <w:rPr>
                <w:rFonts w:ascii="Calibri" w:hAnsi="Calibri" w:cs="Calibri"/>
                <w:b/>
                <w:bCs/>
                <w:color w:val="000000"/>
                <w:sz w:val="22"/>
                <w:szCs w:val="22"/>
              </w:rPr>
              <w:t>áze</w:t>
            </w:r>
            <w:r w:rsidR="00336186">
              <w:rPr>
                <w:rFonts w:ascii="Calibri" w:hAnsi="Calibri" w:cs="Calibri"/>
                <w:b/>
                <w:bCs/>
                <w:color w:val="000000"/>
                <w:sz w:val="22"/>
                <w:szCs w:val="22"/>
              </w:rPr>
              <w:t>v </w:t>
            </w:r>
            <w:r w:rsidRPr="00741333">
              <w:rPr>
                <w:rFonts w:ascii="Calibri" w:hAnsi="Calibri" w:cs="Calibri"/>
                <w:b/>
                <w:bCs/>
                <w:color w:val="000000"/>
                <w:sz w:val="22"/>
                <w:szCs w:val="22"/>
              </w:rPr>
              <w:t>školy</w:t>
            </w:r>
          </w:p>
        </w:tc>
        <w:tc>
          <w:tcPr>
            <w:tcW w:w="1078" w:type="dxa"/>
            <w:tcBorders>
              <w:top w:val="single" w:sz="4" w:space="0" w:color="auto"/>
              <w:left w:val="nil"/>
              <w:bottom w:val="single" w:sz="4" w:space="0" w:color="auto"/>
              <w:right w:val="single" w:sz="4" w:space="0" w:color="auto"/>
            </w:tcBorders>
            <w:shd w:val="clear" w:color="auto" w:fill="auto"/>
            <w:noWrap/>
            <w:vAlign w:val="center"/>
            <w:hideMark/>
          </w:tcPr>
          <w:p w14:paraId="406E34B9" w14:textId="38AD8543" w:rsidR="0093188B" w:rsidRPr="00741333" w:rsidRDefault="0093188B" w:rsidP="0093188B">
            <w:pPr>
              <w:jc w:val="center"/>
              <w:rPr>
                <w:rFonts w:ascii="Calibri" w:hAnsi="Calibri" w:cs="Calibri"/>
                <w:b/>
                <w:bCs/>
                <w:color w:val="000000"/>
                <w:sz w:val="22"/>
                <w:szCs w:val="22"/>
              </w:rPr>
            </w:pPr>
            <w:r>
              <w:rPr>
                <w:rFonts w:ascii="Calibri" w:hAnsi="Calibri" w:cs="Calibri"/>
                <w:b/>
                <w:bCs/>
                <w:color w:val="000000"/>
                <w:sz w:val="22"/>
                <w:szCs w:val="22"/>
              </w:rPr>
              <w:t>Obec</w:t>
            </w:r>
          </w:p>
        </w:tc>
        <w:tc>
          <w:tcPr>
            <w:tcW w:w="1474" w:type="dxa"/>
            <w:tcBorders>
              <w:top w:val="single" w:sz="4" w:space="0" w:color="auto"/>
              <w:left w:val="nil"/>
              <w:bottom w:val="single" w:sz="4" w:space="0" w:color="auto"/>
              <w:right w:val="single" w:sz="4" w:space="0" w:color="auto"/>
            </w:tcBorders>
            <w:shd w:val="clear" w:color="auto" w:fill="auto"/>
            <w:vAlign w:val="center"/>
            <w:hideMark/>
          </w:tcPr>
          <w:p w14:paraId="558DC91B" w14:textId="77777777" w:rsidR="0093188B" w:rsidRDefault="0093188B" w:rsidP="0093188B">
            <w:pPr>
              <w:jc w:val="center"/>
              <w:rPr>
                <w:rFonts w:ascii="Calibri" w:hAnsi="Calibri" w:cs="Calibri"/>
                <w:b/>
                <w:bCs/>
                <w:color w:val="000000"/>
                <w:sz w:val="22"/>
                <w:szCs w:val="22"/>
              </w:rPr>
            </w:pPr>
            <w:r>
              <w:rPr>
                <w:rFonts w:ascii="Calibri" w:hAnsi="Calibri" w:cs="Calibri"/>
                <w:b/>
                <w:bCs/>
                <w:color w:val="000000"/>
                <w:sz w:val="22"/>
                <w:szCs w:val="22"/>
              </w:rPr>
              <w:t xml:space="preserve">ZÚ </w:t>
            </w:r>
            <w:proofErr w:type="gramStart"/>
            <w:r>
              <w:rPr>
                <w:rFonts w:ascii="Calibri" w:hAnsi="Calibri" w:cs="Calibri"/>
                <w:b/>
                <w:bCs/>
                <w:color w:val="000000"/>
                <w:sz w:val="22"/>
                <w:szCs w:val="22"/>
              </w:rPr>
              <w:t>se</w:t>
            </w:r>
            <w:proofErr w:type="gramEnd"/>
          </w:p>
          <w:p w14:paraId="5EE9618A" w14:textId="3B68FDE8" w:rsidR="0093188B" w:rsidRPr="00741333" w:rsidRDefault="0093188B" w:rsidP="0093188B">
            <w:pPr>
              <w:jc w:val="center"/>
              <w:rPr>
                <w:rFonts w:ascii="Calibri" w:hAnsi="Calibri" w:cs="Calibri"/>
                <w:b/>
                <w:bCs/>
                <w:color w:val="000000"/>
                <w:sz w:val="22"/>
                <w:szCs w:val="22"/>
              </w:rPr>
            </w:pPr>
            <w:r w:rsidRPr="00425F4B">
              <w:rPr>
                <w:rFonts w:ascii="Calibri" w:hAnsi="Calibri" w:cs="Calibri"/>
                <w:b/>
                <w:bCs/>
                <w:color w:val="000000"/>
                <w:sz w:val="22"/>
                <w:szCs w:val="22"/>
              </w:rPr>
              <w:t>zaměřením BP</w:t>
            </w:r>
          </w:p>
        </w:tc>
      </w:tr>
      <w:tr w:rsidR="0093188B" w:rsidRPr="00741333" w14:paraId="7A6EF8F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250A2AAD" w14:textId="2241B9C8"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Abertamy, okre</w:t>
            </w:r>
            <w:r w:rsidR="00336186">
              <w:rPr>
                <w:rFonts w:ascii="Calibri" w:hAnsi="Calibri" w:cs="Calibri"/>
                <w:color w:val="000000"/>
                <w:sz w:val="22"/>
                <w:szCs w:val="22"/>
              </w:rPr>
              <w:t>s </w:t>
            </w:r>
            <w:r w:rsidRPr="00741333">
              <w:rPr>
                <w:rFonts w:ascii="Calibri" w:hAnsi="Calibri" w:cs="Calibri"/>
                <w:color w:val="000000"/>
                <w:sz w:val="22"/>
                <w:szCs w:val="22"/>
              </w:rPr>
              <w:t>Karlovy Vary</w:t>
            </w:r>
          </w:p>
        </w:tc>
        <w:tc>
          <w:tcPr>
            <w:tcW w:w="1078" w:type="dxa"/>
            <w:tcBorders>
              <w:top w:val="nil"/>
              <w:left w:val="nil"/>
              <w:bottom w:val="single" w:sz="4" w:space="0" w:color="000000"/>
              <w:right w:val="single" w:sz="4" w:space="0" w:color="000000"/>
            </w:tcBorders>
            <w:shd w:val="clear" w:color="000000" w:fill="FFFFFF"/>
            <w:vAlign w:val="center"/>
            <w:hideMark/>
          </w:tcPr>
          <w:p w14:paraId="121404A5"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Abertamy</w:t>
            </w:r>
          </w:p>
        </w:tc>
        <w:tc>
          <w:tcPr>
            <w:tcW w:w="1474" w:type="dxa"/>
            <w:tcBorders>
              <w:top w:val="nil"/>
              <w:left w:val="nil"/>
              <w:bottom w:val="single" w:sz="4" w:space="0" w:color="000000"/>
              <w:right w:val="single" w:sz="4" w:space="0" w:color="000000"/>
            </w:tcBorders>
            <w:shd w:val="clear" w:color="000000" w:fill="FFFFFF"/>
            <w:vAlign w:val="center"/>
            <w:hideMark/>
          </w:tcPr>
          <w:p w14:paraId="2502E098"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60732D0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0E51FC17" w14:textId="457F968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Aš, Hlávkova 26, okre</w:t>
            </w:r>
            <w:r w:rsidR="00336186">
              <w:rPr>
                <w:rFonts w:ascii="Calibri" w:hAnsi="Calibri" w:cs="Calibri"/>
                <w:color w:val="000000"/>
                <w:sz w:val="22"/>
                <w:szCs w:val="22"/>
              </w:rPr>
              <w:t>s </w:t>
            </w:r>
            <w:r w:rsidRPr="00741333">
              <w:rPr>
                <w:rFonts w:ascii="Calibri" w:hAnsi="Calibri" w:cs="Calibri"/>
                <w:color w:val="000000"/>
                <w:sz w:val="22"/>
                <w:szCs w:val="22"/>
              </w:rPr>
              <w:t>Cheb</w:t>
            </w:r>
          </w:p>
        </w:tc>
        <w:tc>
          <w:tcPr>
            <w:tcW w:w="1078" w:type="dxa"/>
            <w:tcBorders>
              <w:top w:val="nil"/>
              <w:left w:val="nil"/>
              <w:bottom w:val="single" w:sz="4" w:space="0" w:color="000000"/>
              <w:right w:val="single" w:sz="4" w:space="0" w:color="000000"/>
            </w:tcBorders>
            <w:shd w:val="clear" w:color="000000" w:fill="FFFFFF"/>
            <w:vAlign w:val="center"/>
            <w:hideMark/>
          </w:tcPr>
          <w:p w14:paraId="7A40C89B"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Aš</w:t>
            </w:r>
          </w:p>
        </w:tc>
        <w:tc>
          <w:tcPr>
            <w:tcW w:w="1474" w:type="dxa"/>
            <w:tcBorders>
              <w:top w:val="nil"/>
              <w:left w:val="nil"/>
              <w:bottom w:val="single" w:sz="4" w:space="0" w:color="000000"/>
              <w:right w:val="single" w:sz="4" w:space="0" w:color="000000"/>
            </w:tcBorders>
            <w:shd w:val="clear" w:color="000000" w:fill="FFFFFF"/>
            <w:vAlign w:val="center"/>
            <w:hideMark/>
          </w:tcPr>
          <w:p w14:paraId="225CE2BD"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023053BE"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8EA9DB"/>
            <w:vAlign w:val="center"/>
            <w:hideMark/>
          </w:tcPr>
          <w:p w14:paraId="3D931A25" w14:textId="0A63AD4E"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Aš, Kamenná 152, okre</w:t>
            </w:r>
            <w:r w:rsidR="00336186">
              <w:rPr>
                <w:rFonts w:ascii="Calibri" w:hAnsi="Calibri" w:cs="Calibri"/>
                <w:color w:val="000000"/>
                <w:sz w:val="22"/>
                <w:szCs w:val="22"/>
              </w:rPr>
              <w:t>s </w:t>
            </w:r>
            <w:r w:rsidRPr="00741333">
              <w:rPr>
                <w:rFonts w:ascii="Calibri" w:hAnsi="Calibri" w:cs="Calibri"/>
                <w:color w:val="000000"/>
                <w:sz w:val="22"/>
                <w:szCs w:val="22"/>
              </w:rPr>
              <w:t>Cheb</w:t>
            </w:r>
          </w:p>
        </w:tc>
        <w:tc>
          <w:tcPr>
            <w:tcW w:w="1078" w:type="dxa"/>
            <w:tcBorders>
              <w:top w:val="nil"/>
              <w:left w:val="nil"/>
              <w:bottom w:val="single" w:sz="4" w:space="0" w:color="000000"/>
              <w:right w:val="single" w:sz="4" w:space="0" w:color="000000"/>
            </w:tcBorders>
            <w:shd w:val="clear" w:color="000000" w:fill="FFFFFF"/>
            <w:vAlign w:val="center"/>
            <w:hideMark/>
          </w:tcPr>
          <w:p w14:paraId="4F5EC48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Aš</w:t>
            </w:r>
          </w:p>
        </w:tc>
        <w:tc>
          <w:tcPr>
            <w:tcW w:w="1474" w:type="dxa"/>
            <w:tcBorders>
              <w:top w:val="nil"/>
              <w:left w:val="nil"/>
              <w:bottom w:val="single" w:sz="4" w:space="0" w:color="000000"/>
              <w:right w:val="single" w:sz="4" w:space="0" w:color="000000"/>
            </w:tcBorders>
            <w:shd w:val="clear" w:color="000000" w:fill="FFFFFF"/>
            <w:vAlign w:val="center"/>
            <w:hideMark/>
          </w:tcPr>
          <w:p w14:paraId="01A7172A"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1CEAED9F"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8EA9DB"/>
            <w:vAlign w:val="center"/>
            <w:hideMark/>
          </w:tcPr>
          <w:p w14:paraId="13095D52" w14:textId="64E95B65"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Aš, Okružní 57, okre</w:t>
            </w:r>
            <w:r w:rsidR="00336186">
              <w:rPr>
                <w:rFonts w:ascii="Calibri" w:hAnsi="Calibri" w:cs="Calibri"/>
                <w:color w:val="000000"/>
                <w:sz w:val="22"/>
                <w:szCs w:val="22"/>
              </w:rPr>
              <w:t>s </w:t>
            </w:r>
            <w:r w:rsidRPr="00741333">
              <w:rPr>
                <w:rFonts w:ascii="Calibri" w:hAnsi="Calibri" w:cs="Calibri"/>
                <w:color w:val="000000"/>
                <w:sz w:val="22"/>
                <w:szCs w:val="22"/>
              </w:rPr>
              <w:t>Cheb,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694DC1BA"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Aš</w:t>
            </w:r>
          </w:p>
        </w:tc>
        <w:tc>
          <w:tcPr>
            <w:tcW w:w="1474" w:type="dxa"/>
            <w:tcBorders>
              <w:top w:val="nil"/>
              <w:left w:val="nil"/>
              <w:bottom w:val="single" w:sz="4" w:space="0" w:color="000000"/>
              <w:right w:val="single" w:sz="4" w:space="0" w:color="000000"/>
            </w:tcBorders>
            <w:shd w:val="clear" w:color="000000" w:fill="FFFFFF"/>
            <w:vAlign w:val="center"/>
            <w:hideMark/>
          </w:tcPr>
          <w:p w14:paraId="670DF132"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711D6AF2"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7BAABA2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střední škola Aš,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5FB4A915"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Aš</w:t>
            </w:r>
          </w:p>
        </w:tc>
        <w:tc>
          <w:tcPr>
            <w:tcW w:w="1474" w:type="dxa"/>
            <w:tcBorders>
              <w:top w:val="nil"/>
              <w:left w:val="nil"/>
              <w:bottom w:val="single" w:sz="4" w:space="0" w:color="000000"/>
              <w:right w:val="single" w:sz="4" w:space="0" w:color="000000"/>
            </w:tcBorders>
            <w:shd w:val="clear" w:color="000000" w:fill="FFFFFF"/>
            <w:vAlign w:val="center"/>
            <w:hideMark/>
          </w:tcPr>
          <w:p w14:paraId="30C783F0"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6B5846B1"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109CC12D" w14:textId="06F2715D"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Bečo</w:t>
            </w:r>
            <w:r w:rsidR="00336186">
              <w:rPr>
                <w:rFonts w:ascii="Calibri" w:hAnsi="Calibri" w:cs="Calibri"/>
                <w:color w:val="000000"/>
                <w:sz w:val="22"/>
                <w:szCs w:val="22"/>
              </w:rPr>
              <w:t>v </w:t>
            </w:r>
            <w:r w:rsidRPr="00741333">
              <w:rPr>
                <w:rFonts w:ascii="Calibri" w:hAnsi="Calibri" w:cs="Calibri"/>
                <w:color w:val="000000"/>
                <w:sz w:val="22"/>
                <w:szCs w:val="22"/>
              </w:rPr>
              <w:t>nad Teplou, okre</w:t>
            </w:r>
            <w:r w:rsidR="00336186">
              <w:rPr>
                <w:rFonts w:ascii="Calibri" w:hAnsi="Calibri" w:cs="Calibri"/>
                <w:color w:val="000000"/>
                <w:sz w:val="22"/>
                <w:szCs w:val="22"/>
              </w:rPr>
              <w:t>s </w:t>
            </w:r>
            <w:r w:rsidRPr="00741333">
              <w:rPr>
                <w:rFonts w:ascii="Calibri" w:hAnsi="Calibri" w:cs="Calibri"/>
                <w:color w:val="000000"/>
                <w:sz w:val="22"/>
                <w:szCs w:val="22"/>
              </w:rPr>
              <w:t>Karlovy Vary,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68AB872E" w14:textId="6DBD57FC"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Bečo</w:t>
            </w:r>
            <w:r w:rsidR="00336186">
              <w:rPr>
                <w:rFonts w:ascii="Calibri" w:hAnsi="Calibri" w:cs="Calibri"/>
                <w:color w:val="000000"/>
                <w:sz w:val="22"/>
                <w:szCs w:val="22"/>
              </w:rPr>
              <w:t>v </w:t>
            </w:r>
            <w:r w:rsidRPr="00741333">
              <w:rPr>
                <w:rFonts w:ascii="Calibri" w:hAnsi="Calibri" w:cs="Calibri"/>
                <w:color w:val="000000"/>
                <w:sz w:val="22"/>
                <w:szCs w:val="22"/>
              </w:rPr>
              <w:t>nad Teplou</w:t>
            </w:r>
          </w:p>
        </w:tc>
        <w:tc>
          <w:tcPr>
            <w:tcW w:w="1474" w:type="dxa"/>
            <w:tcBorders>
              <w:top w:val="nil"/>
              <w:left w:val="nil"/>
              <w:bottom w:val="single" w:sz="4" w:space="0" w:color="000000"/>
              <w:right w:val="single" w:sz="4" w:space="0" w:color="000000"/>
            </w:tcBorders>
            <w:shd w:val="clear" w:color="000000" w:fill="FFFFFF"/>
            <w:vAlign w:val="center"/>
            <w:hideMark/>
          </w:tcPr>
          <w:p w14:paraId="176DD385"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7286AEE1"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349CE90A" w14:textId="27A6F88F"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Bochov, okre</w:t>
            </w:r>
            <w:r w:rsidR="00336186">
              <w:rPr>
                <w:rFonts w:ascii="Calibri" w:hAnsi="Calibri" w:cs="Calibri"/>
                <w:color w:val="000000"/>
                <w:sz w:val="22"/>
                <w:szCs w:val="22"/>
              </w:rPr>
              <w:t>s </w:t>
            </w:r>
            <w:r w:rsidRPr="00741333">
              <w:rPr>
                <w:rFonts w:ascii="Calibri" w:hAnsi="Calibri" w:cs="Calibri"/>
                <w:color w:val="000000"/>
                <w:sz w:val="22"/>
                <w:szCs w:val="22"/>
              </w:rPr>
              <w:t>Karlovy Vary</w:t>
            </w:r>
          </w:p>
        </w:tc>
        <w:tc>
          <w:tcPr>
            <w:tcW w:w="1078" w:type="dxa"/>
            <w:tcBorders>
              <w:top w:val="nil"/>
              <w:left w:val="nil"/>
              <w:bottom w:val="single" w:sz="4" w:space="0" w:color="000000"/>
              <w:right w:val="single" w:sz="4" w:space="0" w:color="000000"/>
            </w:tcBorders>
            <w:shd w:val="clear" w:color="000000" w:fill="FFFFFF"/>
            <w:vAlign w:val="center"/>
            <w:hideMark/>
          </w:tcPr>
          <w:p w14:paraId="02A4FE7A"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Bochov</w:t>
            </w:r>
          </w:p>
        </w:tc>
        <w:tc>
          <w:tcPr>
            <w:tcW w:w="1474" w:type="dxa"/>
            <w:tcBorders>
              <w:top w:val="nil"/>
              <w:left w:val="nil"/>
              <w:bottom w:val="single" w:sz="4" w:space="0" w:color="000000"/>
              <w:right w:val="single" w:sz="4" w:space="0" w:color="000000"/>
            </w:tcBorders>
            <w:shd w:val="clear" w:color="000000" w:fill="FFFFFF"/>
            <w:vAlign w:val="center"/>
            <w:hideMark/>
          </w:tcPr>
          <w:p w14:paraId="0EC339A2"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0059CA35"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D9D9D9"/>
            <w:vAlign w:val="center"/>
            <w:hideMark/>
          </w:tcPr>
          <w:p w14:paraId="33EFD2F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2. základní škola Bochov,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127D36D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Bochov</w:t>
            </w:r>
          </w:p>
        </w:tc>
        <w:tc>
          <w:tcPr>
            <w:tcW w:w="1474" w:type="dxa"/>
            <w:tcBorders>
              <w:top w:val="nil"/>
              <w:left w:val="nil"/>
              <w:bottom w:val="single" w:sz="4" w:space="0" w:color="000000"/>
              <w:right w:val="single" w:sz="4" w:space="0" w:color="000000"/>
            </w:tcBorders>
            <w:shd w:val="clear" w:color="000000" w:fill="FFFFFF"/>
            <w:vAlign w:val="center"/>
            <w:hideMark/>
          </w:tcPr>
          <w:p w14:paraId="68AE4354"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2</w:t>
            </w:r>
          </w:p>
        </w:tc>
      </w:tr>
      <w:tr w:rsidR="0093188B" w:rsidRPr="00741333" w14:paraId="27BCD43C"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0FAEFAD2" w14:textId="78F2A13D"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Božičany, okre</w:t>
            </w:r>
            <w:r w:rsidR="00336186">
              <w:rPr>
                <w:rFonts w:ascii="Calibri" w:hAnsi="Calibri" w:cs="Calibri"/>
                <w:color w:val="000000"/>
                <w:sz w:val="22"/>
                <w:szCs w:val="22"/>
              </w:rPr>
              <w:t>s </w:t>
            </w:r>
            <w:r w:rsidRPr="00741333">
              <w:rPr>
                <w:rFonts w:ascii="Calibri" w:hAnsi="Calibri" w:cs="Calibri"/>
                <w:color w:val="000000"/>
                <w:sz w:val="22"/>
                <w:szCs w:val="22"/>
              </w:rPr>
              <w:t>Karlovy Vary,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6D8FA2B"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Božičany</w:t>
            </w:r>
          </w:p>
        </w:tc>
        <w:tc>
          <w:tcPr>
            <w:tcW w:w="1474" w:type="dxa"/>
            <w:tcBorders>
              <w:top w:val="nil"/>
              <w:left w:val="nil"/>
              <w:bottom w:val="single" w:sz="4" w:space="0" w:color="000000"/>
              <w:right w:val="single" w:sz="4" w:space="0" w:color="000000"/>
            </w:tcBorders>
            <w:shd w:val="clear" w:color="000000" w:fill="FFFFFF"/>
            <w:vAlign w:val="center"/>
            <w:hideMark/>
          </w:tcPr>
          <w:p w14:paraId="0D022E74"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1463DC34"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1226CF33" w14:textId="6F31FD41"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Březová, okre</w:t>
            </w:r>
            <w:r w:rsidR="00336186">
              <w:rPr>
                <w:rFonts w:ascii="Calibri" w:hAnsi="Calibri" w:cs="Calibri"/>
                <w:color w:val="000000"/>
                <w:sz w:val="22"/>
                <w:szCs w:val="22"/>
              </w:rPr>
              <w:t>s </w:t>
            </w:r>
            <w:r w:rsidRPr="00741333">
              <w:rPr>
                <w:rFonts w:ascii="Calibri" w:hAnsi="Calibri" w:cs="Calibri"/>
                <w:color w:val="000000"/>
                <w:sz w:val="22"/>
                <w:szCs w:val="22"/>
              </w:rPr>
              <w:t>Sokolov</w:t>
            </w:r>
          </w:p>
        </w:tc>
        <w:tc>
          <w:tcPr>
            <w:tcW w:w="1078" w:type="dxa"/>
            <w:tcBorders>
              <w:top w:val="nil"/>
              <w:left w:val="nil"/>
              <w:bottom w:val="single" w:sz="4" w:space="0" w:color="000000"/>
              <w:right w:val="single" w:sz="4" w:space="0" w:color="000000"/>
            </w:tcBorders>
            <w:shd w:val="clear" w:color="000000" w:fill="FFFFFF"/>
            <w:vAlign w:val="center"/>
            <w:hideMark/>
          </w:tcPr>
          <w:p w14:paraId="75E7A35A"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Březová</w:t>
            </w:r>
          </w:p>
        </w:tc>
        <w:tc>
          <w:tcPr>
            <w:tcW w:w="1474" w:type="dxa"/>
            <w:tcBorders>
              <w:top w:val="nil"/>
              <w:left w:val="nil"/>
              <w:bottom w:val="single" w:sz="4" w:space="0" w:color="000000"/>
              <w:right w:val="single" w:sz="4" w:space="0" w:color="000000"/>
            </w:tcBorders>
            <w:shd w:val="clear" w:color="000000" w:fill="FFFFFF"/>
            <w:vAlign w:val="center"/>
            <w:hideMark/>
          </w:tcPr>
          <w:p w14:paraId="5272AD01"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1BDE34EA"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56036C63" w14:textId="4A6E9E4B"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Bukovany, okre</w:t>
            </w:r>
            <w:r w:rsidR="00336186">
              <w:rPr>
                <w:rFonts w:ascii="Calibri" w:hAnsi="Calibri" w:cs="Calibri"/>
                <w:color w:val="000000"/>
                <w:sz w:val="22"/>
                <w:szCs w:val="22"/>
              </w:rPr>
              <w:t>s </w:t>
            </w:r>
            <w:r w:rsidRPr="00741333">
              <w:rPr>
                <w:rFonts w:ascii="Calibri" w:hAnsi="Calibri" w:cs="Calibri"/>
                <w:color w:val="000000"/>
                <w:sz w:val="22"/>
                <w:szCs w:val="22"/>
              </w:rPr>
              <w:t>Sokolov</w:t>
            </w:r>
          </w:p>
        </w:tc>
        <w:tc>
          <w:tcPr>
            <w:tcW w:w="1078" w:type="dxa"/>
            <w:tcBorders>
              <w:top w:val="nil"/>
              <w:left w:val="nil"/>
              <w:bottom w:val="single" w:sz="4" w:space="0" w:color="000000"/>
              <w:right w:val="single" w:sz="4" w:space="0" w:color="000000"/>
            </w:tcBorders>
            <w:shd w:val="clear" w:color="000000" w:fill="FFFFFF"/>
            <w:vAlign w:val="center"/>
            <w:hideMark/>
          </w:tcPr>
          <w:p w14:paraId="5C620654"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Bukovany</w:t>
            </w:r>
          </w:p>
        </w:tc>
        <w:tc>
          <w:tcPr>
            <w:tcW w:w="1474" w:type="dxa"/>
            <w:tcBorders>
              <w:top w:val="nil"/>
              <w:left w:val="nil"/>
              <w:bottom w:val="single" w:sz="4" w:space="0" w:color="000000"/>
              <w:right w:val="single" w:sz="4" w:space="0" w:color="000000"/>
            </w:tcBorders>
            <w:shd w:val="clear" w:color="000000" w:fill="FFFFFF"/>
            <w:vAlign w:val="center"/>
            <w:hideMark/>
          </w:tcPr>
          <w:p w14:paraId="3799A1BA"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1DB2260B"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36A0AE67"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Dalovice, okr. K. Vary,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D4F8480"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Dalovice</w:t>
            </w:r>
          </w:p>
        </w:tc>
        <w:tc>
          <w:tcPr>
            <w:tcW w:w="1474" w:type="dxa"/>
            <w:tcBorders>
              <w:top w:val="nil"/>
              <w:left w:val="nil"/>
              <w:bottom w:val="single" w:sz="4" w:space="0" w:color="000000"/>
              <w:right w:val="single" w:sz="4" w:space="0" w:color="000000"/>
            </w:tcBorders>
            <w:shd w:val="clear" w:color="000000" w:fill="FFFFFF"/>
            <w:vAlign w:val="center"/>
            <w:hideMark/>
          </w:tcPr>
          <w:p w14:paraId="7E9B0F98"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303EF0B5"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566A362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Františkovy Lázně, Česká 39/1</w:t>
            </w:r>
          </w:p>
        </w:tc>
        <w:tc>
          <w:tcPr>
            <w:tcW w:w="1078" w:type="dxa"/>
            <w:tcBorders>
              <w:top w:val="nil"/>
              <w:left w:val="nil"/>
              <w:bottom w:val="single" w:sz="4" w:space="0" w:color="000000"/>
              <w:right w:val="single" w:sz="4" w:space="0" w:color="000000"/>
            </w:tcBorders>
            <w:shd w:val="clear" w:color="000000" w:fill="FFFFFF"/>
            <w:vAlign w:val="center"/>
            <w:hideMark/>
          </w:tcPr>
          <w:p w14:paraId="43AC854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Dolní Lomany</w:t>
            </w:r>
          </w:p>
        </w:tc>
        <w:tc>
          <w:tcPr>
            <w:tcW w:w="1474" w:type="dxa"/>
            <w:tcBorders>
              <w:top w:val="nil"/>
              <w:left w:val="nil"/>
              <w:bottom w:val="single" w:sz="4" w:space="0" w:color="000000"/>
              <w:right w:val="single" w:sz="4" w:space="0" w:color="000000"/>
            </w:tcBorders>
            <w:shd w:val="clear" w:color="000000" w:fill="FFFFFF"/>
            <w:vAlign w:val="center"/>
            <w:hideMark/>
          </w:tcPr>
          <w:p w14:paraId="4C81F273"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4859E600"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79A51BCE" w14:textId="026D15AB"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Dolní Žandov, okre</w:t>
            </w:r>
            <w:r w:rsidR="00336186">
              <w:rPr>
                <w:rFonts w:ascii="Calibri" w:hAnsi="Calibri" w:cs="Calibri"/>
                <w:color w:val="000000"/>
                <w:sz w:val="22"/>
                <w:szCs w:val="22"/>
              </w:rPr>
              <w:t>s </w:t>
            </w:r>
            <w:r w:rsidRPr="00741333">
              <w:rPr>
                <w:rFonts w:ascii="Calibri" w:hAnsi="Calibri" w:cs="Calibri"/>
                <w:color w:val="000000"/>
                <w:sz w:val="22"/>
                <w:szCs w:val="22"/>
              </w:rPr>
              <w:t>Cheb,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E2895B0"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Dolní Žandov</w:t>
            </w:r>
          </w:p>
        </w:tc>
        <w:tc>
          <w:tcPr>
            <w:tcW w:w="1474" w:type="dxa"/>
            <w:tcBorders>
              <w:top w:val="nil"/>
              <w:left w:val="nil"/>
              <w:bottom w:val="single" w:sz="4" w:space="0" w:color="000000"/>
              <w:right w:val="single" w:sz="4" w:space="0" w:color="000000"/>
            </w:tcBorders>
            <w:shd w:val="clear" w:color="000000" w:fill="FFFFFF"/>
            <w:vAlign w:val="center"/>
            <w:hideMark/>
          </w:tcPr>
          <w:p w14:paraId="0603517D"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0DDABAD7"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3BD973AE"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 xml:space="preserve">Waldorfská základní škola a mateřská škola </w:t>
            </w:r>
            <w:proofErr w:type="spellStart"/>
            <w:r w:rsidRPr="00741333">
              <w:rPr>
                <w:rFonts w:ascii="Calibri" w:hAnsi="Calibri" w:cs="Calibri"/>
                <w:color w:val="000000"/>
                <w:sz w:val="22"/>
                <w:szCs w:val="22"/>
              </w:rPr>
              <w:t>Wlaštovka</w:t>
            </w:r>
            <w:proofErr w:type="spellEnd"/>
            <w:r w:rsidRPr="00741333">
              <w:rPr>
                <w:rFonts w:ascii="Calibri" w:hAnsi="Calibri" w:cs="Calibri"/>
                <w:color w:val="000000"/>
                <w:sz w:val="22"/>
                <w:szCs w:val="22"/>
              </w:rPr>
              <w:t xml:space="preserve"> Karlovy Vary o.p.s.</w:t>
            </w:r>
          </w:p>
        </w:tc>
        <w:tc>
          <w:tcPr>
            <w:tcW w:w="1078" w:type="dxa"/>
            <w:tcBorders>
              <w:top w:val="nil"/>
              <w:left w:val="nil"/>
              <w:bottom w:val="single" w:sz="4" w:space="0" w:color="000000"/>
              <w:right w:val="single" w:sz="4" w:space="0" w:color="000000"/>
            </w:tcBorders>
            <w:shd w:val="clear" w:color="000000" w:fill="FFFFFF"/>
            <w:vAlign w:val="center"/>
            <w:hideMark/>
          </w:tcPr>
          <w:p w14:paraId="2037A05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Doubí</w:t>
            </w:r>
          </w:p>
        </w:tc>
        <w:tc>
          <w:tcPr>
            <w:tcW w:w="1474" w:type="dxa"/>
            <w:tcBorders>
              <w:top w:val="nil"/>
              <w:left w:val="nil"/>
              <w:bottom w:val="single" w:sz="4" w:space="0" w:color="000000"/>
              <w:right w:val="single" w:sz="4" w:space="0" w:color="000000"/>
            </w:tcBorders>
            <w:shd w:val="clear" w:color="000000" w:fill="FFFFFF"/>
            <w:vAlign w:val="center"/>
            <w:hideMark/>
          </w:tcPr>
          <w:p w14:paraId="110F2A69"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07FDC4E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1B3E8287"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mateřská škola a dětské jesle Moudrá sova s.r.o.</w:t>
            </w:r>
          </w:p>
        </w:tc>
        <w:tc>
          <w:tcPr>
            <w:tcW w:w="1078" w:type="dxa"/>
            <w:tcBorders>
              <w:top w:val="nil"/>
              <w:left w:val="nil"/>
              <w:bottom w:val="single" w:sz="4" w:space="0" w:color="000000"/>
              <w:right w:val="single" w:sz="4" w:space="0" w:color="000000"/>
            </w:tcBorders>
            <w:shd w:val="clear" w:color="000000" w:fill="FFFFFF"/>
            <w:vAlign w:val="center"/>
            <w:hideMark/>
          </w:tcPr>
          <w:p w14:paraId="48224644"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Doubí</w:t>
            </w:r>
          </w:p>
        </w:tc>
        <w:tc>
          <w:tcPr>
            <w:tcW w:w="1474" w:type="dxa"/>
            <w:tcBorders>
              <w:top w:val="nil"/>
              <w:left w:val="nil"/>
              <w:bottom w:val="single" w:sz="4" w:space="0" w:color="000000"/>
              <w:right w:val="single" w:sz="4" w:space="0" w:color="000000"/>
            </w:tcBorders>
            <w:shd w:val="clear" w:color="000000" w:fill="FFFFFF"/>
            <w:vAlign w:val="center"/>
            <w:hideMark/>
          </w:tcPr>
          <w:p w14:paraId="65EE74A5"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605C0A8D"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2D774EB3" w14:textId="461D8583"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Drmoul, okre</w:t>
            </w:r>
            <w:r w:rsidR="00336186">
              <w:rPr>
                <w:rFonts w:ascii="Calibri" w:hAnsi="Calibri" w:cs="Calibri"/>
                <w:color w:val="000000"/>
                <w:sz w:val="22"/>
                <w:szCs w:val="22"/>
              </w:rPr>
              <w:t>s </w:t>
            </w:r>
            <w:r w:rsidRPr="00741333">
              <w:rPr>
                <w:rFonts w:ascii="Calibri" w:hAnsi="Calibri" w:cs="Calibri"/>
                <w:color w:val="000000"/>
                <w:sz w:val="22"/>
                <w:szCs w:val="22"/>
              </w:rPr>
              <w:t>Cheb,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5512E3C5"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Drmoul</w:t>
            </w:r>
          </w:p>
        </w:tc>
        <w:tc>
          <w:tcPr>
            <w:tcW w:w="1474" w:type="dxa"/>
            <w:tcBorders>
              <w:top w:val="nil"/>
              <w:left w:val="nil"/>
              <w:bottom w:val="single" w:sz="4" w:space="0" w:color="000000"/>
              <w:right w:val="single" w:sz="4" w:space="0" w:color="000000"/>
            </w:tcBorders>
            <w:shd w:val="clear" w:color="000000" w:fill="FFFFFF"/>
            <w:vAlign w:val="center"/>
            <w:hideMark/>
          </w:tcPr>
          <w:p w14:paraId="50B8E5FD"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4BB52FD3"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460DB5CA"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Karlovy Vary, 1. máje 1,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1703D5CF"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Dvory</w:t>
            </w:r>
          </w:p>
        </w:tc>
        <w:tc>
          <w:tcPr>
            <w:tcW w:w="1474" w:type="dxa"/>
            <w:tcBorders>
              <w:top w:val="nil"/>
              <w:left w:val="nil"/>
              <w:bottom w:val="single" w:sz="4" w:space="0" w:color="000000"/>
              <w:right w:val="single" w:sz="4" w:space="0" w:color="000000"/>
            </w:tcBorders>
            <w:shd w:val="clear" w:color="000000" w:fill="FFFFFF"/>
            <w:vAlign w:val="center"/>
            <w:hideMark/>
          </w:tcPr>
          <w:p w14:paraId="092E2E5C"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26BAF3CF"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00F89888" w14:textId="5ADB1185"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Habartov, Karla Čapka 119, okre</w:t>
            </w:r>
            <w:r w:rsidR="00336186">
              <w:rPr>
                <w:rFonts w:ascii="Calibri" w:hAnsi="Calibri" w:cs="Calibri"/>
                <w:color w:val="000000"/>
                <w:sz w:val="22"/>
                <w:szCs w:val="22"/>
              </w:rPr>
              <w:t>s </w:t>
            </w:r>
            <w:r w:rsidRPr="00741333">
              <w:rPr>
                <w:rFonts w:ascii="Calibri" w:hAnsi="Calibri" w:cs="Calibri"/>
                <w:color w:val="000000"/>
                <w:sz w:val="22"/>
                <w:szCs w:val="22"/>
              </w:rPr>
              <w:t>Sokolov</w:t>
            </w:r>
          </w:p>
        </w:tc>
        <w:tc>
          <w:tcPr>
            <w:tcW w:w="1078" w:type="dxa"/>
            <w:tcBorders>
              <w:top w:val="nil"/>
              <w:left w:val="nil"/>
              <w:bottom w:val="single" w:sz="4" w:space="0" w:color="000000"/>
              <w:right w:val="single" w:sz="4" w:space="0" w:color="000000"/>
            </w:tcBorders>
            <w:shd w:val="clear" w:color="000000" w:fill="FFFFFF"/>
            <w:vAlign w:val="center"/>
            <w:hideMark/>
          </w:tcPr>
          <w:p w14:paraId="5C005BF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Habartov</w:t>
            </w:r>
          </w:p>
        </w:tc>
        <w:tc>
          <w:tcPr>
            <w:tcW w:w="1474" w:type="dxa"/>
            <w:tcBorders>
              <w:top w:val="nil"/>
              <w:left w:val="nil"/>
              <w:bottom w:val="single" w:sz="4" w:space="0" w:color="000000"/>
              <w:right w:val="single" w:sz="4" w:space="0" w:color="000000"/>
            </w:tcBorders>
            <w:shd w:val="clear" w:color="000000" w:fill="FFFFFF"/>
            <w:vAlign w:val="center"/>
            <w:hideMark/>
          </w:tcPr>
          <w:p w14:paraId="14D411C8"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092AA0B1"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6D2810FB"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lastRenderedPageBreak/>
              <w:t>Základní škola Vítězství Mariánské Lázně,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352063A5"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Hamrníky</w:t>
            </w:r>
          </w:p>
        </w:tc>
        <w:tc>
          <w:tcPr>
            <w:tcW w:w="1474" w:type="dxa"/>
            <w:tcBorders>
              <w:top w:val="nil"/>
              <w:left w:val="nil"/>
              <w:bottom w:val="single" w:sz="4" w:space="0" w:color="000000"/>
              <w:right w:val="single" w:sz="4" w:space="0" w:color="000000"/>
            </w:tcBorders>
            <w:shd w:val="clear" w:color="000000" w:fill="FFFFFF"/>
            <w:vAlign w:val="center"/>
            <w:hideMark/>
          </w:tcPr>
          <w:p w14:paraId="369B9186"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3529D5BE"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43636611" w14:textId="1757ED41"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Hazlov, okre</w:t>
            </w:r>
            <w:r w:rsidR="00336186">
              <w:rPr>
                <w:rFonts w:ascii="Calibri" w:hAnsi="Calibri" w:cs="Calibri"/>
                <w:color w:val="000000"/>
                <w:sz w:val="22"/>
                <w:szCs w:val="22"/>
              </w:rPr>
              <w:t>s </w:t>
            </w:r>
            <w:r w:rsidRPr="00741333">
              <w:rPr>
                <w:rFonts w:ascii="Calibri" w:hAnsi="Calibri" w:cs="Calibri"/>
                <w:color w:val="000000"/>
                <w:sz w:val="22"/>
                <w:szCs w:val="22"/>
              </w:rPr>
              <w:t>Cheb,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574F63C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Hazlov</w:t>
            </w:r>
          </w:p>
        </w:tc>
        <w:tc>
          <w:tcPr>
            <w:tcW w:w="1474" w:type="dxa"/>
            <w:tcBorders>
              <w:top w:val="nil"/>
              <w:left w:val="nil"/>
              <w:bottom w:val="single" w:sz="4" w:space="0" w:color="000000"/>
              <w:right w:val="single" w:sz="4" w:space="0" w:color="000000"/>
            </w:tcBorders>
            <w:shd w:val="clear" w:color="000000" w:fill="FFFFFF"/>
            <w:vAlign w:val="center"/>
            <w:hideMark/>
          </w:tcPr>
          <w:p w14:paraId="1BB2CB31"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6255BB1E"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20F9A3AE" w14:textId="58B75DC0"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Horní Blatná, okre</w:t>
            </w:r>
            <w:r w:rsidR="00336186">
              <w:rPr>
                <w:rFonts w:ascii="Calibri" w:hAnsi="Calibri" w:cs="Calibri"/>
                <w:color w:val="000000"/>
                <w:sz w:val="22"/>
                <w:szCs w:val="22"/>
              </w:rPr>
              <w:t>s </w:t>
            </w:r>
            <w:r w:rsidRPr="00741333">
              <w:rPr>
                <w:rFonts w:ascii="Calibri" w:hAnsi="Calibri" w:cs="Calibri"/>
                <w:color w:val="000000"/>
                <w:sz w:val="22"/>
                <w:szCs w:val="22"/>
              </w:rPr>
              <w:t>Karlovy Vary</w:t>
            </w:r>
          </w:p>
        </w:tc>
        <w:tc>
          <w:tcPr>
            <w:tcW w:w="1078" w:type="dxa"/>
            <w:tcBorders>
              <w:top w:val="nil"/>
              <w:left w:val="nil"/>
              <w:bottom w:val="single" w:sz="4" w:space="0" w:color="000000"/>
              <w:right w:val="single" w:sz="4" w:space="0" w:color="000000"/>
            </w:tcBorders>
            <w:shd w:val="clear" w:color="000000" w:fill="FFFFFF"/>
            <w:vAlign w:val="center"/>
            <w:hideMark/>
          </w:tcPr>
          <w:p w14:paraId="240912E5"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Horní Blatná</w:t>
            </w:r>
          </w:p>
        </w:tc>
        <w:tc>
          <w:tcPr>
            <w:tcW w:w="1474" w:type="dxa"/>
            <w:tcBorders>
              <w:top w:val="nil"/>
              <w:left w:val="nil"/>
              <w:bottom w:val="single" w:sz="4" w:space="0" w:color="000000"/>
              <w:right w:val="single" w:sz="4" w:space="0" w:color="000000"/>
            </w:tcBorders>
            <w:shd w:val="clear" w:color="000000" w:fill="FFFFFF"/>
            <w:vAlign w:val="center"/>
            <w:hideMark/>
          </w:tcPr>
          <w:p w14:paraId="0B269603"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1B333A2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0DF8596D"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Horní Slavkov, Nádražní 683,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0B8B50D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Horní Slavkov</w:t>
            </w:r>
          </w:p>
        </w:tc>
        <w:tc>
          <w:tcPr>
            <w:tcW w:w="1474" w:type="dxa"/>
            <w:tcBorders>
              <w:top w:val="nil"/>
              <w:left w:val="nil"/>
              <w:bottom w:val="single" w:sz="4" w:space="0" w:color="000000"/>
              <w:right w:val="single" w:sz="4" w:space="0" w:color="000000"/>
            </w:tcBorders>
            <w:shd w:val="clear" w:color="000000" w:fill="FFFFFF"/>
            <w:vAlign w:val="center"/>
            <w:hideMark/>
          </w:tcPr>
          <w:p w14:paraId="7AA80776"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7364CCC2"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8EA9DB"/>
            <w:vAlign w:val="center"/>
            <w:hideMark/>
          </w:tcPr>
          <w:p w14:paraId="174A7616"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Horní Slavkov, Školní 786,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1EA0D8E6"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Horní Slavkov</w:t>
            </w:r>
          </w:p>
        </w:tc>
        <w:tc>
          <w:tcPr>
            <w:tcW w:w="1474" w:type="dxa"/>
            <w:tcBorders>
              <w:top w:val="nil"/>
              <w:left w:val="nil"/>
              <w:bottom w:val="single" w:sz="4" w:space="0" w:color="000000"/>
              <w:right w:val="single" w:sz="4" w:space="0" w:color="000000"/>
            </w:tcBorders>
            <w:shd w:val="clear" w:color="000000" w:fill="FFFFFF"/>
            <w:vAlign w:val="center"/>
            <w:hideMark/>
          </w:tcPr>
          <w:p w14:paraId="1BADBE28"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2729A961"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7D103292" w14:textId="1223F308"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Hranice, okre</w:t>
            </w:r>
            <w:r w:rsidR="00336186">
              <w:rPr>
                <w:rFonts w:ascii="Calibri" w:hAnsi="Calibri" w:cs="Calibri"/>
                <w:color w:val="000000"/>
                <w:sz w:val="22"/>
                <w:szCs w:val="22"/>
              </w:rPr>
              <w:t>s </w:t>
            </w:r>
            <w:r w:rsidRPr="00741333">
              <w:rPr>
                <w:rFonts w:ascii="Calibri" w:hAnsi="Calibri" w:cs="Calibri"/>
                <w:color w:val="000000"/>
                <w:sz w:val="22"/>
                <w:szCs w:val="22"/>
              </w:rPr>
              <w:t>Cheb</w:t>
            </w:r>
          </w:p>
        </w:tc>
        <w:tc>
          <w:tcPr>
            <w:tcW w:w="1078" w:type="dxa"/>
            <w:tcBorders>
              <w:top w:val="nil"/>
              <w:left w:val="nil"/>
              <w:bottom w:val="single" w:sz="4" w:space="0" w:color="000000"/>
              <w:right w:val="single" w:sz="4" w:space="0" w:color="000000"/>
            </w:tcBorders>
            <w:shd w:val="clear" w:color="000000" w:fill="FFFFFF"/>
            <w:vAlign w:val="center"/>
            <w:hideMark/>
          </w:tcPr>
          <w:p w14:paraId="7171143B"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Hranice</w:t>
            </w:r>
          </w:p>
        </w:tc>
        <w:tc>
          <w:tcPr>
            <w:tcW w:w="1474" w:type="dxa"/>
            <w:tcBorders>
              <w:top w:val="nil"/>
              <w:left w:val="nil"/>
              <w:bottom w:val="single" w:sz="4" w:space="0" w:color="000000"/>
              <w:right w:val="single" w:sz="4" w:space="0" w:color="000000"/>
            </w:tcBorders>
            <w:shd w:val="clear" w:color="000000" w:fill="FFFFFF"/>
            <w:vAlign w:val="center"/>
            <w:hideMark/>
          </w:tcPr>
          <w:p w14:paraId="1A220BC1"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58F6AE1C"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0453C5E9" w14:textId="13886A50"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Hroznětín, okre</w:t>
            </w:r>
            <w:r w:rsidR="00336186">
              <w:rPr>
                <w:rFonts w:ascii="Calibri" w:hAnsi="Calibri" w:cs="Calibri"/>
                <w:color w:val="000000"/>
                <w:sz w:val="22"/>
                <w:szCs w:val="22"/>
              </w:rPr>
              <w:t>s </w:t>
            </w:r>
            <w:r w:rsidRPr="00741333">
              <w:rPr>
                <w:rFonts w:ascii="Calibri" w:hAnsi="Calibri" w:cs="Calibri"/>
                <w:color w:val="000000"/>
                <w:sz w:val="22"/>
                <w:szCs w:val="22"/>
              </w:rPr>
              <w:t>Karlovy Vary</w:t>
            </w:r>
          </w:p>
        </w:tc>
        <w:tc>
          <w:tcPr>
            <w:tcW w:w="1078" w:type="dxa"/>
            <w:tcBorders>
              <w:top w:val="nil"/>
              <w:left w:val="nil"/>
              <w:bottom w:val="single" w:sz="4" w:space="0" w:color="000000"/>
              <w:right w:val="single" w:sz="4" w:space="0" w:color="000000"/>
            </w:tcBorders>
            <w:shd w:val="clear" w:color="000000" w:fill="FFFFFF"/>
            <w:vAlign w:val="center"/>
            <w:hideMark/>
          </w:tcPr>
          <w:p w14:paraId="1CDC1CB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Hroznětín</w:t>
            </w:r>
          </w:p>
        </w:tc>
        <w:tc>
          <w:tcPr>
            <w:tcW w:w="1474" w:type="dxa"/>
            <w:tcBorders>
              <w:top w:val="nil"/>
              <w:left w:val="nil"/>
              <w:bottom w:val="single" w:sz="4" w:space="0" w:color="000000"/>
              <w:right w:val="single" w:sz="4" w:space="0" w:color="000000"/>
            </w:tcBorders>
            <w:shd w:val="clear" w:color="000000" w:fill="FFFFFF"/>
            <w:vAlign w:val="center"/>
            <w:hideMark/>
          </w:tcPr>
          <w:p w14:paraId="434569BF"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4CC72C47"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0A824D54"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1. základní škola Cheb, Americká 36,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3DD4B3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Cheb</w:t>
            </w:r>
          </w:p>
        </w:tc>
        <w:tc>
          <w:tcPr>
            <w:tcW w:w="1474" w:type="dxa"/>
            <w:tcBorders>
              <w:top w:val="nil"/>
              <w:left w:val="nil"/>
              <w:bottom w:val="single" w:sz="4" w:space="0" w:color="000000"/>
              <w:right w:val="single" w:sz="4" w:space="0" w:color="000000"/>
            </w:tcBorders>
            <w:shd w:val="clear" w:color="000000" w:fill="FFFFFF"/>
            <w:vAlign w:val="center"/>
            <w:hideMark/>
          </w:tcPr>
          <w:p w14:paraId="1B9C0DB9"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2BBD840B"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0FFA70DE"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4. základní škola Cheb, Hradební 14, příspěvková organizace</w:t>
            </w:r>
          </w:p>
        </w:tc>
        <w:tc>
          <w:tcPr>
            <w:tcW w:w="1078" w:type="dxa"/>
            <w:tcBorders>
              <w:top w:val="nil"/>
              <w:left w:val="nil"/>
              <w:bottom w:val="single" w:sz="4" w:space="0" w:color="000000"/>
              <w:right w:val="single" w:sz="4" w:space="0" w:color="000000"/>
            </w:tcBorders>
            <w:shd w:val="clear" w:color="auto" w:fill="auto"/>
            <w:vAlign w:val="center"/>
            <w:hideMark/>
          </w:tcPr>
          <w:p w14:paraId="15C8BCA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Cheb</w:t>
            </w:r>
          </w:p>
        </w:tc>
        <w:tc>
          <w:tcPr>
            <w:tcW w:w="1474" w:type="dxa"/>
            <w:tcBorders>
              <w:top w:val="nil"/>
              <w:left w:val="nil"/>
              <w:bottom w:val="single" w:sz="4" w:space="0" w:color="000000"/>
              <w:right w:val="single" w:sz="4" w:space="0" w:color="000000"/>
            </w:tcBorders>
            <w:shd w:val="clear" w:color="auto" w:fill="auto"/>
            <w:vAlign w:val="center"/>
            <w:hideMark/>
          </w:tcPr>
          <w:p w14:paraId="50FA41DC"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2</w:t>
            </w:r>
          </w:p>
        </w:tc>
      </w:tr>
      <w:tr w:rsidR="0093188B" w:rsidRPr="00741333" w14:paraId="69DB1DB1"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207F5BC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Svobodná chebská škola, základní škola a gymnázium s.r.o.</w:t>
            </w:r>
          </w:p>
        </w:tc>
        <w:tc>
          <w:tcPr>
            <w:tcW w:w="1078" w:type="dxa"/>
            <w:tcBorders>
              <w:top w:val="nil"/>
              <w:left w:val="nil"/>
              <w:bottom w:val="single" w:sz="4" w:space="0" w:color="000000"/>
              <w:right w:val="single" w:sz="4" w:space="0" w:color="000000"/>
            </w:tcBorders>
            <w:shd w:val="clear" w:color="000000" w:fill="FFFFFF"/>
            <w:vAlign w:val="center"/>
            <w:hideMark/>
          </w:tcPr>
          <w:p w14:paraId="50F0F3ED"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Cheb</w:t>
            </w:r>
          </w:p>
        </w:tc>
        <w:tc>
          <w:tcPr>
            <w:tcW w:w="1474" w:type="dxa"/>
            <w:tcBorders>
              <w:top w:val="nil"/>
              <w:left w:val="nil"/>
              <w:bottom w:val="single" w:sz="4" w:space="0" w:color="000000"/>
              <w:right w:val="single" w:sz="4" w:space="0" w:color="000000"/>
            </w:tcBorders>
            <w:shd w:val="clear" w:color="000000" w:fill="FFFFFF"/>
            <w:vAlign w:val="center"/>
            <w:hideMark/>
          </w:tcPr>
          <w:p w14:paraId="46CAB6FF"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6B7BE3A4"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160EECF7"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Cheb, Kostelní náměstí 14,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55A57527"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Cheb</w:t>
            </w:r>
          </w:p>
        </w:tc>
        <w:tc>
          <w:tcPr>
            <w:tcW w:w="1474" w:type="dxa"/>
            <w:tcBorders>
              <w:top w:val="nil"/>
              <w:left w:val="nil"/>
              <w:bottom w:val="single" w:sz="4" w:space="0" w:color="000000"/>
              <w:right w:val="single" w:sz="4" w:space="0" w:color="000000"/>
            </w:tcBorders>
            <w:shd w:val="clear" w:color="000000" w:fill="FFFFFF"/>
            <w:vAlign w:val="center"/>
            <w:hideMark/>
          </w:tcPr>
          <w:p w14:paraId="478C4690"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69C7B037"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0AD908E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2. základní škola Cheb, Májová 14,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3378FB6"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Cheb</w:t>
            </w:r>
          </w:p>
        </w:tc>
        <w:tc>
          <w:tcPr>
            <w:tcW w:w="1474" w:type="dxa"/>
            <w:tcBorders>
              <w:top w:val="nil"/>
              <w:left w:val="nil"/>
              <w:bottom w:val="single" w:sz="4" w:space="0" w:color="000000"/>
              <w:right w:val="single" w:sz="4" w:space="0" w:color="000000"/>
            </w:tcBorders>
            <w:shd w:val="clear" w:color="000000" w:fill="FFFFFF"/>
            <w:vAlign w:val="center"/>
            <w:hideMark/>
          </w:tcPr>
          <w:p w14:paraId="45911461"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45B3650B"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2CC02C2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3. základní škola Cheb, Malé náměstí 3, příspěvková organizace</w:t>
            </w:r>
          </w:p>
        </w:tc>
        <w:tc>
          <w:tcPr>
            <w:tcW w:w="1078" w:type="dxa"/>
            <w:tcBorders>
              <w:top w:val="nil"/>
              <w:left w:val="nil"/>
              <w:bottom w:val="single" w:sz="4" w:space="0" w:color="000000"/>
              <w:right w:val="single" w:sz="4" w:space="0" w:color="000000"/>
            </w:tcBorders>
            <w:shd w:val="clear" w:color="auto" w:fill="auto"/>
            <w:vAlign w:val="center"/>
            <w:hideMark/>
          </w:tcPr>
          <w:p w14:paraId="636AF63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Cheb</w:t>
            </w:r>
          </w:p>
        </w:tc>
        <w:tc>
          <w:tcPr>
            <w:tcW w:w="1474" w:type="dxa"/>
            <w:tcBorders>
              <w:top w:val="nil"/>
              <w:left w:val="nil"/>
              <w:bottom w:val="single" w:sz="4" w:space="0" w:color="000000"/>
              <w:right w:val="single" w:sz="4" w:space="0" w:color="000000"/>
            </w:tcBorders>
            <w:shd w:val="clear" w:color="auto" w:fill="auto"/>
            <w:vAlign w:val="center"/>
            <w:hideMark/>
          </w:tcPr>
          <w:p w14:paraId="197557BB"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2</w:t>
            </w:r>
          </w:p>
        </w:tc>
      </w:tr>
      <w:tr w:rsidR="0093188B" w:rsidRPr="00741333" w14:paraId="07CD3B57"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D9D9D9"/>
            <w:vAlign w:val="center"/>
            <w:hideMark/>
          </w:tcPr>
          <w:p w14:paraId="0E38351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5. základní škola Cheb, Matěje Kopeckého 1,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1D5A2C0B"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Cheb</w:t>
            </w:r>
          </w:p>
        </w:tc>
        <w:tc>
          <w:tcPr>
            <w:tcW w:w="1474" w:type="dxa"/>
            <w:tcBorders>
              <w:top w:val="nil"/>
              <w:left w:val="nil"/>
              <w:bottom w:val="single" w:sz="4" w:space="0" w:color="000000"/>
              <w:right w:val="single" w:sz="4" w:space="0" w:color="000000"/>
            </w:tcBorders>
            <w:shd w:val="clear" w:color="000000" w:fill="FFFFFF"/>
            <w:vAlign w:val="center"/>
            <w:hideMark/>
          </w:tcPr>
          <w:p w14:paraId="275876AB"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1</w:t>
            </w:r>
          </w:p>
        </w:tc>
      </w:tr>
      <w:tr w:rsidR="0093188B" w:rsidRPr="00741333" w14:paraId="431BB9BA"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8EA9DB"/>
            <w:vAlign w:val="center"/>
            <w:hideMark/>
          </w:tcPr>
          <w:p w14:paraId="676A3B70"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6. základní škola Cheb, Obětí nacismu 16,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717738C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Cheb</w:t>
            </w:r>
          </w:p>
        </w:tc>
        <w:tc>
          <w:tcPr>
            <w:tcW w:w="1474" w:type="dxa"/>
            <w:tcBorders>
              <w:top w:val="nil"/>
              <w:left w:val="nil"/>
              <w:bottom w:val="single" w:sz="4" w:space="0" w:color="000000"/>
              <w:right w:val="single" w:sz="4" w:space="0" w:color="000000"/>
            </w:tcBorders>
            <w:shd w:val="clear" w:color="000000" w:fill="FFFFFF"/>
            <w:vAlign w:val="center"/>
            <w:hideMark/>
          </w:tcPr>
          <w:p w14:paraId="05CA75F4"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2</w:t>
            </w:r>
          </w:p>
        </w:tc>
      </w:tr>
      <w:tr w:rsidR="0093188B" w:rsidRPr="00741333" w14:paraId="298F6E1B"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19B0F53B" w14:textId="415CD55F"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Chodov, Husova 788, okre</w:t>
            </w:r>
            <w:r w:rsidR="00336186">
              <w:rPr>
                <w:rFonts w:ascii="Calibri" w:hAnsi="Calibri" w:cs="Calibri"/>
                <w:color w:val="000000"/>
                <w:sz w:val="22"/>
                <w:szCs w:val="22"/>
              </w:rPr>
              <w:t>s </w:t>
            </w:r>
            <w:r w:rsidRPr="00741333">
              <w:rPr>
                <w:rFonts w:ascii="Calibri" w:hAnsi="Calibri" w:cs="Calibri"/>
                <w:color w:val="000000"/>
                <w:sz w:val="22"/>
                <w:szCs w:val="22"/>
              </w:rPr>
              <w:t>Sokolov,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34BC980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Chodov</w:t>
            </w:r>
          </w:p>
        </w:tc>
        <w:tc>
          <w:tcPr>
            <w:tcW w:w="1474" w:type="dxa"/>
            <w:tcBorders>
              <w:top w:val="nil"/>
              <w:left w:val="nil"/>
              <w:bottom w:val="single" w:sz="4" w:space="0" w:color="000000"/>
              <w:right w:val="single" w:sz="4" w:space="0" w:color="000000"/>
            </w:tcBorders>
            <w:shd w:val="clear" w:color="000000" w:fill="FFFFFF"/>
            <w:vAlign w:val="center"/>
            <w:hideMark/>
          </w:tcPr>
          <w:p w14:paraId="4221E65E"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431B7AE4"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7E7FBFFF" w14:textId="3F708855"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Chodov, Nejdecká 254, okre</w:t>
            </w:r>
            <w:r w:rsidR="00336186">
              <w:rPr>
                <w:rFonts w:ascii="Calibri" w:hAnsi="Calibri" w:cs="Calibri"/>
                <w:color w:val="000000"/>
                <w:sz w:val="22"/>
                <w:szCs w:val="22"/>
              </w:rPr>
              <w:t>s </w:t>
            </w:r>
            <w:r w:rsidRPr="00741333">
              <w:rPr>
                <w:rFonts w:ascii="Calibri" w:hAnsi="Calibri" w:cs="Calibri"/>
                <w:color w:val="000000"/>
                <w:sz w:val="22"/>
                <w:szCs w:val="22"/>
              </w:rPr>
              <w:t>Sokolov,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05F590B4"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Chodov</w:t>
            </w:r>
          </w:p>
        </w:tc>
        <w:tc>
          <w:tcPr>
            <w:tcW w:w="1474" w:type="dxa"/>
            <w:tcBorders>
              <w:top w:val="nil"/>
              <w:left w:val="nil"/>
              <w:bottom w:val="single" w:sz="4" w:space="0" w:color="000000"/>
              <w:right w:val="single" w:sz="4" w:space="0" w:color="000000"/>
            </w:tcBorders>
            <w:shd w:val="clear" w:color="000000" w:fill="FFFFFF"/>
            <w:vAlign w:val="center"/>
            <w:hideMark/>
          </w:tcPr>
          <w:p w14:paraId="38BCEEA1"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2F036E61"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104665F5" w14:textId="1C3861FC"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J. A. Komenského Chodov, Smetanova 738, okre</w:t>
            </w:r>
            <w:r w:rsidR="00336186">
              <w:rPr>
                <w:rFonts w:ascii="Calibri" w:hAnsi="Calibri" w:cs="Calibri"/>
                <w:color w:val="000000"/>
                <w:sz w:val="22"/>
                <w:szCs w:val="22"/>
              </w:rPr>
              <w:t>s </w:t>
            </w:r>
            <w:r w:rsidRPr="00741333">
              <w:rPr>
                <w:rFonts w:ascii="Calibri" w:hAnsi="Calibri" w:cs="Calibri"/>
                <w:color w:val="000000"/>
                <w:sz w:val="22"/>
                <w:szCs w:val="22"/>
              </w:rPr>
              <w:t>Sokolov,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77C2156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Chodov</w:t>
            </w:r>
          </w:p>
        </w:tc>
        <w:tc>
          <w:tcPr>
            <w:tcW w:w="1474" w:type="dxa"/>
            <w:tcBorders>
              <w:top w:val="nil"/>
              <w:left w:val="nil"/>
              <w:bottom w:val="single" w:sz="4" w:space="0" w:color="000000"/>
              <w:right w:val="single" w:sz="4" w:space="0" w:color="000000"/>
            </w:tcBorders>
            <w:shd w:val="clear" w:color="000000" w:fill="FFFFFF"/>
            <w:vAlign w:val="center"/>
            <w:hideMark/>
          </w:tcPr>
          <w:p w14:paraId="6BBC39D4"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2</w:t>
            </w:r>
          </w:p>
        </w:tc>
      </w:tr>
      <w:tr w:rsidR="0093188B" w:rsidRPr="00741333" w14:paraId="775F0251"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31AE5C86" w14:textId="2058A294" w:rsidR="0093188B" w:rsidRPr="00741333" w:rsidRDefault="0093188B" w:rsidP="0093188B">
            <w:pPr>
              <w:rPr>
                <w:rFonts w:ascii="Calibri" w:hAnsi="Calibri" w:cs="Calibri"/>
                <w:sz w:val="22"/>
                <w:szCs w:val="22"/>
              </w:rPr>
            </w:pPr>
            <w:r w:rsidRPr="00741333">
              <w:rPr>
                <w:rFonts w:ascii="Calibri" w:hAnsi="Calibri" w:cs="Calibri"/>
                <w:sz w:val="22"/>
                <w:szCs w:val="22"/>
              </w:rPr>
              <w:t>Základní škola Chodov, Školní 697, okre</w:t>
            </w:r>
            <w:r w:rsidR="00336186">
              <w:rPr>
                <w:rFonts w:ascii="Calibri" w:hAnsi="Calibri" w:cs="Calibri"/>
                <w:sz w:val="22"/>
                <w:szCs w:val="22"/>
              </w:rPr>
              <w:t>s </w:t>
            </w:r>
            <w:r w:rsidRPr="00741333">
              <w:rPr>
                <w:rFonts w:ascii="Calibri" w:hAnsi="Calibri" w:cs="Calibri"/>
                <w:sz w:val="22"/>
                <w:szCs w:val="22"/>
              </w:rPr>
              <w:t>Sokolov,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09205FFE" w14:textId="77777777" w:rsidR="0093188B" w:rsidRPr="00741333" w:rsidRDefault="0093188B" w:rsidP="0093188B">
            <w:pPr>
              <w:rPr>
                <w:rFonts w:ascii="Calibri" w:hAnsi="Calibri" w:cs="Calibri"/>
                <w:sz w:val="22"/>
                <w:szCs w:val="22"/>
              </w:rPr>
            </w:pPr>
            <w:r w:rsidRPr="00741333">
              <w:rPr>
                <w:rFonts w:ascii="Calibri" w:hAnsi="Calibri" w:cs="Calibri"/>
                <w:sz w:val="22"/>
                <w:szCs w:val="22"/>
              </w:rPr>
              <w:t>Chodov</w:t>
            </w:r>
          </w:p>
        </w:tc>
        <w:tc>
          <w:tcPr>
            <w:tcW w:w="1474" w:type="dxa"/>
            <w:tcBorders>
              <w:top w:val="nil"/>
              <w:left w:val="nil"/>
              <w:bottom w:val="single" w:sz="4" w:space="0" w:color="000000"/>
              <w:right w:val="single" w:sz="4" w:space="0" w:color="000000"/>
            </w:tcBorders>
            <w:shd w:val="clear" w:color="000000" w:fill="FFFFFF"/>
            <w:vAlign w:val="center"/>
            <w:hideMark/>
          </w:tcPr>
          <w:p w14:paraId="3A0F488C" w14:textId="77777777" w:rsidR="0093188B" w:rsidRPr="00741333" w:rsidRDefault="0093188B" w:rsidP="0093188B">
            <w:pPr>
              <w:jc w:val="center"/>
              <w:rPr>
                <w:rFonts w:ascii="Calibri" w:hAnsi="Calibri" w:cs="Calibri"/>
                <w:sz w:val="22"/>
                <w:szCs w:val="22"/>
              </w:rPr>
            </w:pPr>
            <w:r w:rsidRPr="00741333">
              <w:rPr>
                <w:rFonts w:ascii="Calibri" w:hAnsi="Calibri" w:cs="Calibri"/>
                <w:sz w:val="22"/>
                <w:szCs w:val="22"/>
              </w:rPr>
              <w:t> </w:t>
            </w:r>
          </w:p>
        </w:tc>
      </w:tr>
      <w:tr w:rsidR="0093188B" w:rsidRPr="00741333" w14:paraId="63D2246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12E8C701" w14:textId="5AA6252C"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Chyše, okre</w:t>
            </w:r>
            <w:r w:rsidR="00336186">
              <w:rPr>
                <w:rFonts w:ascii="Calibri" w:hAnsi="Calibri" w:cs="Calibri"/>
                <w:color w:val="000000"/>
                <w:sz w:val="22"/>
                <w:szCs w:val="22"/>
              </w:rPr>
              <w:t>s </w:t>
            </w:r>
            <w:r w:rsidRPr="00741333">
              <w:rPr>
                <w:rFonts w:ascii="Calibri" w:hAnsi="Calibri" w:cs="Calibri"/>
                <w:color w:val="000000"/>
                <w:sz w:val="22"/>
                <w:szCs w:val="22"/>
              </w:rPr>
              <w:t>Karlovy Vary</w:t>
            </w:r>
          </w:p>
        </w:tc>
        <w:tc>
          <w:tcPr>
            <w:tcW w:w="1078" w:type="dxa"/>
            <w:tcBorders>
              <w:top w:val="nil"/>
              <w:left w:val="nil"/>
              <w:bottom w:val="single" w:sz="4" w:space="0" w:color="000000"/>
              <w:right w:val="single" w:sz="4" w:space="0" w:color="000000"/>
            </w:tcBorders>
            <w:shd w:val="clear" w:color="000000" w:fill="FFFFFF"/>
            <w:vAlign w:val="center"/>
            <w:hideMark/>
          </w:tcPr>
          <w:p w14:paraId="0727224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Chyše</w:t>
            </w:r>
          </w:p>
        </w:tc>
        <w:tc>
          <w:tcPr>
            <w:tcW w:w="1474" w:type="dxa"/>
            <w:tcBorders>
              <w:top w:val="nil"/>
              <w:left w:val="nil"/>
              <w:bottom w:val="single" w:sz="4" w:space="0" w:color="000000"/>
              <w:right w:val="single" w:sz="4" w:space="0" w:color="000000"/>
            </w:tcBorders>
            <w:shd w:val="clear" w:color="000000" w:fill="FFFFFF"/>
            <w:vAlign w:val="center"/>
            <w:hideMark/>
          </w:tcPr>
          <w:p w14:paraId="035B622E"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4B85CBFD"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0FCB44E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Marie Curie-</w:t>
            </w:r>
            <w:proofErr w:type="spellStart"/>
            <w:r w:rsidRPr="00741333">
              <w:rPr>
                <w:rFonts w:ascii="Calibri" w:hAnsi="Calibri" w:cs="Calibri"/>
                <w:color w:val="000000"/>
                <w:sz w:val="22"/>
                <w:szCs w:val="22"/>
              </w:rPr>
              <w:t>Sklodowské</w:t>
            </w:r>
            <w:proofErr w:type="spellEnd"/>
            <w:r w:rsidRPr="00741333">
              <w:rPr>
                <w:rFonts w:ascii="Calibri" w:hAnsi="Calibri" w:cs="Calibri"/>
                <w:color w:val="000000"/>
                <w:sz w:val="22"/>
                <w:szCs w:val="22"/>
              </w:rPr>
              <w:t xml:space="preserve"> a mateřská škola Jáchymov,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041F48AF"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Jáchymov</w:t>
            </w:r>
          </w:p>
        </w:tc>
        <w:tc>
          <w:tcPr>
            <w:tcW w:w="1474" w:type="dxa"/>
            <w:tcBorders>
              <w:top w:val="nil"/>
              <w:left w:val="nil"/>
              <w:bottom w:val="single" w:sz="4" w:space="0" w:color="000000"/>
              <w:right w:val="single" w:sz="4" w:space="0" w:color="000000"/>
            </w:tcBorders>
            <w:shd w:val="clear" w:color="000000" w:fill="FFFFFF"/>
            <w:vAlign w:val="center"/>
            <w:hideMark/>
          </w:tcPr>
          <w:p w14:paraId="3F34113B"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4F7FA9D0"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66EF94A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při zdravotnických zařízeních Karlovy Vary,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1026D284"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Karlovy Vary</w:t>
            </w:r>
          </w:p>
        </w:tc>
        <w:tc>
          <w:tcPr>
            <w:tcW w:w="1474" w:type="dxa"/>
            <w:tcBorders>
              <w:top w:val="nil"/>
              <w:left w:val="nil"/>
              <w:bottom w:val="single" w:sz="4" w:space="0" w:color="000000"/>
              <w:right w:val="single" w:sz="4" w:space="0" w:color="000000"/>
            </w:tcBorders>
            <w:shd w:val="clear" w:color="000000" w:fill="FFFFFF"/>
            <w:vAlign w:val="center"/>
            <w:hideMark/>
          </w:tcPr>
          <w:p w14:paraId="3C66D17E"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689477A5"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6FA25EA3"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lastRenderedPageBreak/>
              <w:t>Základní škola Jana Amose Komenského, Karlovy Vary, Kollárova 19,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3157765"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Karlovy Vary</w:t>
            </w:r>
          </w:p>
        </w:tc>
        <w:tc>
          <w:tcPr>
            <w:tcW w:w="1474" w:type="dxa"/>
            <w:tcBorders>
              <w:top w:val="nil"/>
              <w:left w:val="nil"/>
              <w:bottom w:val="single" w:sz="4" w:space="0" w:color="000000"/>
              <w:right w:val="single" w:sz="4" w:space="0" w:color="000000"/>
            </w:tcBorders>
            <w:shd w:val="clear" w:color="000000" w:fill="FFFFFF"/>
            <w:vAlign w:val="center"/>
            <w:hideMark/>
          </w:tcPr>
          <w:p w14:paraId="299231FD"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1</w:t>
            </w:r>
          </w:p>
        </w:tc>
      </w:tr>
      <w:tr w:rsidR="0093188B" w:rsidRPr="00741333" w14:paraId="1361E6D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22BEF2C0"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Karlovy Vary, Konečná 25,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1273624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Karlovy Vary</w:t>
            </w:r>
          </w:p>
        </w:tc>
        <w:tc>
          <w:tcPr>
            <w:tcW w:w="1474" w:type="dxa"/>
            <w:tcBorders>
              <w:top w:val="nil"/>
              <w:left w:val="nil"/>
              <w:bottom w:val="single" w:sz="4" w:space="0" w:color="000000"/>
              <w:right w:val="single" w:sz="4" w:space="0" w:color="000000"/>
            </w:tcBorders>
            <w:shd w:val="clear" w:color="000000" w:fill="FFFFFF"/>
            <w:vAlign w:val="center"/>
            <w:hideMark/>
          </w:tcPr>
          <w:p w14:paraId="6F8D1B6C" w14:textId="597EECFD" w:rsidR="0093188B" w:rsidRPr="00741333" w:rsidRDefault="0093188B" w:rsidP="0093188B">
            <w:pPr>
              <w:jc w:val="center"/>
              <w:rPr>
                <w:rFonts w:ascii="Calibri" w:hAnsi="Calibri" w:cs="Calibri"/>
                <w:color w:val="0563C1"/>
                <w:sz w:val="22"/>
                <w:szCs w:val="22"/>
                <w:u w:val="single"/>
              </w:rPr>
            </w:pPr>
          </w:p>
        </w:tc>
      </w:tr>
      <w:tr w:rsidR="0093188B" w:rsidRPr="00741333" w14:paraId="3ECB16E7"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2DE16919" w14:textId="77777777" w:rsidR="0093188B" w:rsidRPr="00741333" w:rsidRDefault="0093188B" w:rsidP="0093188B">
            <w:pPr>
              <w:rPr>
                <w:rFonts w:ascii="Calibri" w:hAnsi="Calibri" w:cs="Calibri"/>
                <w:sz w:val="22"/>
                <w:szCs w:val="22"/>
              </w:rPr>
            </w:pPr>
            <w:r w:rsidRPr="00741333">
              <w:rPr>
                <w:rFonts w:ascii="Calibri" w:hAnsi="Calibri" w:cs="Calibri"/>
                <w:sz w:val="22"/>
                <w:szCs w:val="22"/>
              </w:rPr>
              <w:t>Základní škola Karlovy Vary, Krušnohorská 11,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3B89B74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Karlovy Vary</w:t>
            </w:r>
          </w:p>
        </w:tc>
        <w:tc>
          <w:tcPr>
            <w:tcW w:w="1474" w:type="dxa"/>
            <w:tcBorders>
              <w:top w:val="nil"/>
              <w:left w:val="nil"/>
              <w:bottom w:val="nil"/>
              <w:right w:val="single" w:sz="4" w:space="0" w:color="000000"/>
            </w:tcBorders>
            <w:shd w:val="clear" w:color="000000" w:fill="FFFFFF"/>
            <w:vAlign w:val="center"/>
            <w:hideMark/>
          </w:tcPr>
          <w:p w14:paraId="2D4803EB" w14:textId="77777777" w:rsidR="0093188B" w:rsidRPr="00741333" w:rsidRDefault="0093188B" w:rsidP="0093188B">
            <w:pPr>
              <w:jc w:val="center"/>
              <w:rPr>
                <w:rFonts w:ascii="Calibri" w:hAnsi="Calibri" w:cs="Calibri"/>
                <w:sz w:val="22"/>
                <w:szCs w:val="22"/>
              </w:rPr>
            </w:pPr>
            <w:r w:rsidRPr="00741333">
              <w:rPr>
                <w:rFonts w:ascii="Calibri" w:hAnsi="Calibri" w:cs="Calibri"/>
                <w:sz w:val="22"/>
                <w:szCs w:val="22"/>
              </w:rPr>
              <w:t>2</w:t>
            </w:r>
          </w:p>
        </w:tc>
      </w:tr>
      <w:tr w:rsidR="0093188B" w:rsidRPr="00741333" w14:paraId="57FB868B"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103A6F2B"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jazyků Karlovy Vary, příspěvková organizace</w:t>
            </w:r>
          </w:p>
        </w:tc>
        <w:tc>
          <w:tcPr>
            <w:tcW w:w="1078" w:type="dxa"/>
            <w:tcBorders>
              <w:top w:val="nil"/>
              <w:left w:val="nil"/>
              <w:bottom w:val="single" w:sz="4" w:space="0" w:color="000000"/>
              <w:right w:val="nil"/>
            </w:tcBorders>
            <w:shd w:val="clear" w:color="000000" w:fill="FFFFFF"/>
            <w:vAlign w:val="center"/>
            <w:hideMark/>
          </w:tcPr>
          <w:p w14:paraId="2CC7708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Karlovy Vary</w:t>
            </w:r>
          </w:p>
        </w:tc>
        <w:tc>
          <w:tcPr>
            <w:tcW w:w="1474"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A34D5D0"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5EAF431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6765779B"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Dukelských hrdinů Karlovy Vary, Moskevská 25,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3AAA71D7"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Karlovy Vary</w:t>
            </w:r>
          </w:p>
        </w:tc>
        <w:tc>
          <w:tcPr>
            <w:tcW w:w="1474" w:type="dxa"/>
            <w:tcBorders>
              <w:top w:val="nil"/>
              <w:left w:val="nil"/>
              <w:bottom w:val="single" w:sz="4" w:space="0" w:color="000000"/>
              <w:right w:val="single" w:sz="4" w:space="0" w:color="000000"/>
            </w:tcBorders>
            <w:shd w:val="clear" w:color="000000" w:fill="FFFFFF"/>
            <w:vAlign w:val="center"/>
            <w:hideMark/>
          </w:tcPr>
          <w:p w14:paraId="37DE1A99"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48092A78"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04AD853A"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pro žáky se specifickými poruchami učení Karlovy Vary,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0FDCBA92"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Karlovy Vary</w:t>
            </w:r>
          </w:p>
        </w:tc>
        <w:tc>
          <w:tcPr>
            <w:tcW w:w="1474" w:type="dxa"/>
            <w:tcBorders>
              <w:top w:val="nil"/>
              <w:left w:val="nil"/>
              <w:bottom w:val="single" w:sz="4" w:space="0" w:color="000000"/>
              <w:right w:val="single" w:sz="4" w:space="0" w:color="000000"/>
            </w:tcBorders>
            <w:shd w:val="clear" w:color="000000" w:fill="FFFFFF"/>
            <w:vAlign w:val="center"/>
            <w:hideMark/>
          </w:tcPr>
          <w:p w14:paraId="21EE24DE"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240CCD45"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D9D9D9"/>
            <w:vAlign w:val="center"/>
            <w:hideMark/>
          </w:tcPr>
          <w:p w14:paraId="22AF24E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Karlovy Vary, Poštovní 19,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342837B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Karlovy Vary</w:t>
            </w:r>
          </w:p>
        </w:tc>
        <w:tc>
          <w:tcPr>
            <w:tcW w:w="1474" w:type="dxa"/>
            <w:tcBorders>
              <w:top w:val="nil"/>
              <w:left w:val="nil"/>
              <w:bottom w:val="single" w:sz="4" w:space="0" w:color="000000"/>
              <w:right w:val="single" w:sz="4" w:space="0" w:color="000000"/>
            </w:tcBorders>
            <w:shd w:val="clear" w:color="auto" w:fill="auto"/>
            <w:vAlign w:val="center"/>
            <w:hideMark/>
          </w:tcPr>
          <w:p w14:paraId="05EE5A59" w14:textId="77777777" w:rsidR="0093188B" w:rsidRPr="00741333" w:rsidRDefault="0093188B" w:rsidP="0093188B">
            <w:pPr>
              <w:jc w:val="center"/>
              <w:rPr>
                <w:rFonts w:ascii="Calibri" w:hAnsi="Calibri" w:cs="Calibri"/>
                <w:sz w:val="22"/>
                <w:szCs w:val="22"/>
              </w:rPr>
            </w:pPr>
            <w:r w:rsidRPr="00741333">
              <w:rPr>
                <w:rFonts w:ascii="Calibri" w:hAnsi="Calibri" w:cs="Calibri"/>
                <w:sz w:val="22"/>
                <w:szCs w:val="22"/>
              </w:rPr>
              <w:t>1</w:t>
            </w:r>
          </w:p>
        </w:tc>
      </w:tr>
      <w:tr w:rsidR="0093188B" w:rsidRPr="00741333" w14:paraId="000DF0AD"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1A2B87BE"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Základní umělecká škola Karlovy Vary, Šmeralova 336/15,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130335EE"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Karlovy Vary</w:t>
            </w:r>
          </w:p>
        </w:tc>
        <w:tc>
          <w:tcPr>
            <w:tcW w:w="1474" w:type="dxa"/>
            <w:tcBorders>
              <w:top w:val="nil"/>
              <w:left w:val="nil"/>
              <w:bottom w:val="single" w:sz="4" w:space="0" w:color="000000"/>
              <w:right w:val="single" w:sz="4" w:space="0" w:color="000000"/>
            </w:tcBorders>
            <w:shd w:val="clear" w:color="000000" w:fill="FFFFFF"/>
            <w:vAlign w:val="center"/>
            <w:hideMark/>
          </w:tcPr>
          <w:p w14:paraId="7D389DE2" w14:textId="441D75F2" w:rsidR="0093188B" w:rsidRPr="00741333" w:rsidRDefault="0093188B" w:rsidP="0093188B">
            <w:pPr>
              <w:jc w:val="center"/>
              <w:rPr>
                <w:rFonts w:ascii="Calibri" w:hAnsi="Calibri" w:cs="Calibri"/>
                <w:color w:val="0563C1"/>
                <w:sz w:val="22"/>
                <w:szCs w:val="22"/>
                <w:u w:val="single"/>
              </w:rPr>
            </w:pPr>
          </w:p>
        </w:tc>
      </w:tr>
      <w:tr w:rsidR="0093188B" w:rsidRPr="00741333" w14:paraId="6312D8F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D9D9D9"/>
            <w:vAlign w:val="center"/>
            <w:hideMark/>
          </w:tcPr>
          <w:p w14:paraId="31D6BCD8" w14:textId="471C6F6D"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Kolová, okre</w:t>
            </w:r>
            <w:r w:rsidR="00336186">
              <w:rPr>
                <w:rFonts w:ascii="Calibri" w:hAnsi="Calibri" w:cs="Calibri"/>
                <w:color w:val="000000"/>
                <w:sz w:val="22"/>
                <w:szCs w:val="22"/>
              </w:rPr>
              <w:t>s </w:t>
            </w:r>
            <w:r w:rsidRPr="00741333">
              <w:rPr>
                <w:rFonts w:ascii="Calibri" w:hAnsi="Calibri" w:cs="Calibri"/>
                <w:color w:val="000000"/>
                <w:sz w:val="22"/>
                <w:szCs w:val="22"/>
              </w:rPr>
              <w:t>Karlovy Vary,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16177374"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Kolová</w:t>
            </w:r>
          </w:p>
        </w:tc>
        <w:tc>
          <w:tcPr>
            <w:tcW w:w="1474" w:type="dxa"/>
            <w:tcBorders>
              <w:top w:val="nil"/>
              <w:left w:val="nil"/>
              <w:bottom w:val="single" w:sz="4" w:space="0" w:color="000000"/>
              <w:right w:val="single" w:sz="4" w:space="0" w:color="000000"/>
            </w:tcBorders>
            <w:shd w:val="clear" w:color="000000" w:fill="FFFFFF"/>
            <w:vAlign w:val="center"/>
            <w:hideMark/>
          </w:tcPr>
          <w:p w14:paraId="1CB4E71C"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1</w:t>
            </w:r>
          </w:p>
        </w:tc>
      </w:tr>
      <w:tr w:rsidR="0093188B" w:rsidRPr="00741333" w14:paraId="6C20D22D"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651A539F"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Krajková,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3E06D713"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Krajková</w:t>
            </w:r>
          </w:p>
        </w:tc>
        <w:tc>
          <w:tcPr>
            <w:tcW w:w="1474" w:type="dxa"/>
            <w:tcBorders>
              <w:top w:val="nil"/>
              <w:left w:val="nil"/>
              <w:bottom w:val="single" w:sz="4" w:space="0" w:color="000000"/>
              <w:right w:val="single" w:sz="4" w:space="0" w:color="000000"/>
            </w:tcBorders>
            <w:shd w:val="clear" w:color="000000" w:fill="FFFFFF"/>
            <w:vAlign w:val="center"/>
            <w:hideMark/>
          </w:tcPr>
          <w:p w14:paraId="2775C55A"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3F301A4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422C094D" w14:textId="6BECABE5"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Královské Poříčí, okre</w:t>
            </w:r>
            <w:r w:rsidR="00336186">
              <w:rPr>
                <w:rFonts w:ascii="Calibri" w:hAnsi="Calibri" w:cs="Calibri"/>
                <w:color w:val="000000"/>
                <w:sz w:val="22"/>
                <w:szCs w:val="22"/>
              </w:rPr>
              <w:t>s </w:t>
            </w:r>
            <w:r w:rsidRPr="00741333">
              <w:rPr>
                <w:rFonts w:ascii="Calibri" w:hAnsi="Calibri" w:cs="Calibri"/>
                <w:color w:val="000000"/>
                <w:sz w:val="22"/>
                <w:szCs w:val="22"/>
              </w:rPr>
              <w:t>Sokolov</w:t>
            </w:r>
          </w:p>
        </w:tc>
        <w:tc>
          <w:tcPr>
            <w:tcW w:w="1078" w:type="dxa"/>
            <w:tcBorders>
              <w:top w:val="nil"/>
              <w:left w:val="nil"/>
              <w:bottom w:val="single" w:sz="4" w:space="0" w:color="000000"/>
              <w:right w:val="single" w:sz="4" w:space="0" w:color="000000"/>
            </w:tcBorders>
            <w:shd w:val="clear" w:color="000000" w:fill="FFFFFF"/>
            <w:vAlign w:val="center"/>
            <w:hideMark/>
          </w:tcPr>
          <w:p w14:paraId="2E6D99AD"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Královské Poříčí</w:t>
            </w:r>
          </w:p>
        </w:tc>
        <w:tc>
          <w:tcPr>
            <w:tcW w:w="1474" w:type="dxa"/>
            <w:tcBorders>
              <w:top w:val="nil"/>
              <w:left w:val="nil"/>
              <w:bottom w:val="single" w:sz="4" w:space="0" w:color="000000"/>
              <w:right w:val="single" w:sz="4" w:space="0" w:color="000000"/>
            </w:tcBorders>
            <w:shd w:val="clear" w:color="000000" w:fill="FFFFFF"/>
            <w:vAlign w:val="center"/>
            <w:hideMark/>
          </w:tcPr>
          <w:p w14:paraId="3DAD5F5C"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2361E55C"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336CBEB4"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Kraslice, Dukelská 1122,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6DDCDFF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Kraslice</w:t>
            </w:r>
          </w:p>
        </w:tc>
        <w:tc>
          <w:tcPr>
            <w:tcW w:w="1474" w:type="dxa"/>
            <w:tcBorders>
              <w:top w:val="nil"/>
              <w:left w:val="nil"/>
              <w:bottom w:val="single" w:sz="4" w:space="0" w:color="000000"/>
              <w:right w:val="single" w:sz="4" w:space="0" w:color="000000"/>
            </w:tcBorders>
            <w:shd w:val="clear" w:color="000000" w:fill="FFFFFF"/>
            <w:vAlign w:val="center"/>
            <w:hideMark/>
          </w:tcPr>
          <w:p w14:paraId="4D893277"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7BD99CC7"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BEBEBE"/>
            <w:vAlign w:val="center"/>
            <w:hideMark/>
          </w:tcPr>
          <w:p w14:paraId="7DA8C3FF"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Střední škola, základní škola a mateřská škola Kraslice,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E741C13"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Kraslice</w:t>
            </w:r>
          </w:p>
        </w:tc>
        <w:tc>
          <w:tcPr>
            <w:tcW w:w="1474" w:type="dxa"/>
            <w:tcBorders>
              <w:top w:val="nil"/>
              <w:left w:val="nil"/>
              <w:bottom w:val="single" w:sz="4" w:space="0" w:color="000000"/>
              <w:right w:val="single" w:sz="4" w:space="0" w:color="000000"/>
            </w:tcBorders>
            <w:shd w:val="clear" w:color="auto" w:fill="auto"/>
            <w:vAlign w:val="center"/>
            <w:hideMark/>
          </w:tcPr>
          <w:p w14:paraId="5765EA47" w14:textId="77777777" w:rsidR="0093188B" w:rsidRPr="00741333" w:rsidRDefault="0093188B" w:rsidP="0093188B">
            <w:pPr>
              <w:jc w:val="center"/>
              <w:rPr>
                <w:rFonts w:ascii="Calibri" w:hAnsi="Calibri" w:cs="Calibri"/>
                <w:sz w:val="22"/>
                <w:szCs w:val="22"/>
              </w:rPr>
            </w:pPr>
            <w:r w:rsidRPr="00741333">
              <w:rPr>
                <w:rFonts w:ascii="Calibri" w:hAnsi="Calibri" w:cs="Calibri"/>
                <w:sz w:val="22"/>
                <w:szCs w:val="22"/>
              </w:rPr>
              <w:t>1</w:t>
            </w:r>
          </w:p>
        </w:tc>
      </w:tr>
      <w:tr w:rsidR="0093188B" w:rsidRPr="00741333" w14:paraId="352D5C63"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66606937"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Kraslice, Opletalova 1121,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1BB1449D"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Kraslice</w:t>
            </w:r>
          </w:p>
        </w:tc>
        <w:tc>
          <w:tcPr>
            <w:tcW w:w="1474" w:type="dxa"/>
            <w:tcBorders>
              <w:top w:val="nil"/>
              <w:left w:val="nil"/>
              <w:bottom w:val="single" w:sz="4" w:space="0" w:color="000000"/>
              <w:right w:val="single" w:sz="4" w:space="0" w:color="000000"/>
            </w:tcBorders>
            <w:shd w:val="clear" w:color="000000" w:fill="FFFFFF"/>
            <w:vAlign w:val="center"/>
            <w:hideMark/>
          </w:tcPr>
          <w:p w14:paraId="7AA20882"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5660F918"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283E10DE" w14:textId="6A5FFD2F"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 xml:space="preserve">Základní škola </w:t>
            </w:r>
            <w:proofErr w:type="spellStart"/>
            <w:r w:rsidRPr="00741333">
              <w:rPr>
                <w:rFonts w:ascii="Calibri" w:hAnsi="Calibri" w:cs="Calibri"/>
                <w:color w:val="000000"/>
                <w:sz w:val="22"/>
                <w:szCs w:val="22"/>
              </w:rPr>
              <w:t>Kynšper</w:t>
            </w:r>
            <w:r w:rsidR="00336186">
              <w:rPr>
                <w:rFonts w:ascii="Calibri" w:hAnsi="Calibri" w:cs="Calibri"/>
                <w:color w:val="000000"/>
                <w:sz w:val="22"/>
                <w:szCs w:val="22"/>
              </w:rPr>
              <w:t>k</w:t>
            </w:r>
            <w:proofErr w:type="spellEnd"/>
            <w:r w:rsidR="00336186">
              <w:rPr>
                <w:rFonts w:ascii="Calibri" w:hAnsi="Calibri" w:cs="Calibri"/>
                <w:color w:val="000000"/>
                <w:sz w:val="22"/>
                <w:szCs w:val="22"/>
              </w:rPr>
              <w:t> </w:t>
            </w:r>
            <w:r w:rsidRPr="00741333">
              <w:rPr>
                <w:rFonts w:ascii="Calibri" w:hAnsi="Calibri" w:cs="Calibri"/>
                <w:color w:val="000000"/>
                <w:sz w:val="22"/>
                <w:szCs w:val="22"/>
              </w:rPr>
              <w:t>nad Ohří, okre</w:t>
            </w:r>
            <w:r w:rsidR="00336186">
              <w:rPr>
                <w:rFonts w:ascii="Calibri" w:hAnsi="Calibri" w:cs="Calibri"/>
                <w:color w:val="000000"/>
                <w:sz w:val="22"/>
                <w:szCs w:val="22"/>
              </w:rPr>
              <w:t>s </w:t>
            </w:r>
            <w:r w:rsidRPr="00741333">
              <w:rPr>
                <w:rFonts w:ascii="Calibri" w:hAnsi="Calibri" w:cs="Calibri"/>
                <w:color w:val="000000"/>
                <w:sz w:val="22"/>
                <w:szCs w:val="22"/>
              </w:rPr>
              <w:t>Sokolov,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7019D263" w14:textId="0DB5A12C" w:rsidR="0093188B" w:rsidRPr="00741333" w:rsidRDefault="0093188B" w:rsidP="0093188B">
            <w:pPr>
              <w:rPr>
                <w:rFonts w:ascii="Calibri" w:hAnsi="Calibri" w:cs="Calibri"/>
                <w:color w:val="000000"/>
                <w:sz w:val="22"/>
                <w:szCs w:val="22"/>
              </w:rPr>
            </w:pPr>
            <w:proofErr w:type="spellStart"/>
            <w:r w:rsidRPr="00741333">
              <w:rPr>
                <w:rFonts w:ascii="Calibri" w:hAnsi="Calibri" w:cs="Calibri"/>
                <w:color w:val="000000"/>
                <w:sz w:val="22"/>
                <w:szCs w:val="22"/>
              </w:rPr>
              <w:t>Kynšper</w:t>
            </w:r>
            <w:r w:rsidR="00336186">
              <w:rPr>
                <w:rFonts w:ascii="Calibri" w:hAnsi="Calibri" w:cs="Calibri"/>
                <w:color w:val="000000"/>
                <w:sz w:val="22"/>
                <w:szCs w:val="22"/>
              </w:rPr>
              <w:t>k</w:t>
            </w:r>
            <w:proofErr w:type="spellEnd"/>
            <w:r w:rsidR="00336186">
              <w:rPr>
                <w:rFonts w:ascii="Calibri" w:hAnsi="Calibri" w:cs="Calibri"/>
                <w:color w:val="000000"/>
                <w:sz w:val="22"/>
                <w:szCs w:val="22"/>
              </w:rPr>
              <w:t> </w:t>
            </w:r>
            <w:r w:rsidRPr="00741333">
              <w:rPr>
                <w:rFonts w:ascii="Calibri" w:hAnsi="Calibri" w:cs="Calibri"/>
                <w:color w:val="000000"/>
                <w:sz w:val="22"/>
                <w:szCs w:val="22"/>
              </w:rPr>
              <w:t>nad Ohří</w:t>
            </w:r>
          </w:p>
        </w:tc>
        <w:tc>
          <w:tcPr>
            <w:tcW w:w="1474" w:type="dxa"/>
            <w:tcBorders>
              <w:top w:val="nil"/>
              <w:left w:val="nil"/>
              <w:bottom w:val="single" w:sz="4" w:space="0" w:color="000000"/>
              <w:right w:val="single" w:sz="4" w:space="0" w:color="000000"/>
            </w:tcBorders>
            <w:shd w:val="clear" w:color="000000" w:fill="FFFFFF"/>
            <w:vAlign w:val="center"/>
            <w:hideMark/>
          </w:tcPr>
          <w:p w14:paraId="29A91395"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6E4D3FE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6140EFE0" w14:textId="40E3AF7B"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Lázně Kynžvart, okre</w:t>
            </w:r>
            <w:r w:rsidR="00336186">
              <w:rPr>
                <w:rFonts w:ascii="Calibri" w:hAnsi="Calibri" w:cs="Calibri"/>
                <w:color w:val="000000"/>
                <w:sz w:val="22"/>
                <w:szCs w:val="22"/>
              </w:rPr>
              <w:t>s </w:t>
            </w:r>
            <w:r w:rsidRPr="00741333">
              <w:rPr>
                <w:rFonts w:ascii="Calibri" w:hAnsi="Calibri" w:cs="Calibri"/>
                <w:color w:val="000000"/>
                <w:sz w:val="22"/>
                <w:szCs w:val="22"/>
              </w:rPr>
              <w:t>Cheb,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133F3C45"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Lázně Kynžvart</w:t>
            </w:r>
          </w:p>
        </w:tc>
        <w:tc>
          <w:tcPr>
            <w:tcW w:w="1474" w:type="dxa"/>
            <w:tcBorders>
              <w:top w:val="nil"/>
              <w:left w:val="nil"/>
              <w:bottom w:val="single" w:sz="4" w:space="0" w:color="000000"/>
              <w:right w:val="single" w:sz="4" w:space="0" w:color="000000"/>
            </w:tcBorders>
            <w:shd w:val="clear" w:color="auto" w:fill="auto"/>
            <w:vAlign w:val="center"/>
            <w:hideMark/>
          </w:tcPr>
          <w:p w14:paraId="7BF7D903"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079701B3"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2499457B" w14:textId="374AA829"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Libá, okre</w:t>
            </w:r>
            <w:r w:rsidR="00336186">
              <w:rPr>
                <w:rFonts w:ascii="Calibri" w:hAnsi="Calibri" w:cs="Calibri"/>
                <w:color w:val="000000"/>
                <w:sz w:val="22"/>
                <w:szCs w:val="22"/>
              </w:rPr>
              <w:t>s </w:t>
            </w:r>
            <w:r w:rsidRPr="00741333">
              <w:rPr>
                <w:rFonts w:ascii="Calibri" w:hAnsi="Calibri" w:cs="Calibri"/>
                <w:color w:val="000000"/>
                <w:sz w:val="22"/>
                <w:szCs w:val="22"/>
              </w:rPr>
              <w:t>Cheb,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270B3AF4"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Libá</w:t>
            </w:r>
          </w:p>
        </w:tc>
        <w:tc>
          <w:tcPr>
            <w:tcW w:w="1474" w:type="dxa"/>
            <w:tcBorders>
              <w:top w:val="nil"/>
              <w:left w:val="nil"/>
              <w:bottom w:val="single" w:sz="4" w:space="0" w:color="000000"/>
              <w:right w:val="single" w:sz="4" w:space="0" w:color="000000"/>
            </w:tcBorders>
            <w:shd w:val="clear" w:color="auto" w:fill="auto"/>
            <w:vAlign w:val="center"/>
            <w:hideMark/>
          </w:tcPr>
          <w:p w14:paraId="74E1701D"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5983B784"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4728D890" w14:textId="229729E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Libavské Údolí, okre</w:t>
            </w:r>
            <w:r w:rsidR="00336186">
              <w:rPr>
                <w:rFonts w:ascii="Calibri" w:hAnsi="Calibri" w:cs="Calibri"/>
                <w:color w:val="000000"/>
                <w:sz w:val="22"/>
                <w:szCs w:val="22"/>
              </w:rPr>
              <w:t>s </w:t>
            </w:r>
            <w:r w:rsidRPr="00741333">
              <w:rPr>
                <w:rFonts w:ascii="Calibri" w:hAnsi="Calibri" w:cs="Calibri"/>
                <w:color w:val="000000"/>
                <w:sz w:val="22"/>
                <w:szCs w:val="22"/>
              </w:rPr>
              <w:t>Sokolov</w:t>
            </w:r>
          </w:p>
        </w:tc>
        <w:tc>
          <w:tcPr>
            <w:tcW w:w="1078" w:type="dxa"/>
            <w:tcBorders>
              <w:top w:val="nil"/>
              <w:left w:val="nil"/>
              <w:bottom w:val="single" w:sz="4" w:space="0" w:color="000000"/>
              <w:right w:val="single" w:sz="4" w:space="0" w:color="000000"/>
            </w:tcBorders>
            <w:shd w:val="clear" w:color="000000" w:fill="FFFFFF"/>
            <w:vAlign w:val="center"/>
            <w:hideMark/>
          </w:tcPr>
          <w:p w14:paraId="0508F06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Libavské Údolí</w:t>
            </w:r>
          </w:p>
        </w:tc>
        <w:tc>
          <w:tcPr>
            <w:tcW w:w="1474" w:type="dxa"/>
            <w:tcBorders>
              <w:top w:val="nil"/>
              <w:left w:val="nil"/>
              <w:bottom w:val="single" w:sz="4" w:space="0" w:color="000000"/>
              <w:right w:val="single" w:sz="4" w:space="0" w:color="000000"/>
            </w:tcBorders>
            <w:shd w:val="clear" w:color="auto" w:fill="auto"/>
            <w:vAlign w:val="center"/>
            <w:hideMark/>
          </w:tcPr>
          <w:p w14:paraId="42FC061F"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690F073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2D241E24" w14:textId="5BD34084"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Lipová, okre</w:t>
            </w:r>
            <w:r w:rsidR="00336186">
              <w:rPr>
                <w:rFonts w:ascii="Calibri" w:hAnsi="Calibri" w:cs="Calibri"/>
                <w:color w:val="000000"/>
                <w:sz w:val="22"/>
                <w:szCs w:val="22"/>
              </w:rPr>
              <w:t>s </w:t>
            </w:r>
            <w:r w:rsidRPr="00741333">
              <w:rPr>
                <w:rFonts w:ascii="Calibri" w:hAnsi="Calibri" w:cs="Calibri"/>
                <w:color w:val="000000"/>
                <w:sz w:val="22"/>
                <w:szCs w:val="22"/>
              </w:rPr>
              <w:t>Cheb</w:t>
            </w:r>
          </w:p>
        </w:tc>
        <w:tc>
          <w:tcPr>
            <w:tcW w:w="1078" w:type="dxa"/>
            <w:tcBorders>
              <w:top w:val="nil"/>
              <w:left w:val="nil"/>
              <w:bottom w:val="single" w:sz="4" w:space="0" w:color="000000"/>
              <w:right w:val="single" w:sz="4" w:space="0" w:color="000000"/>
            </w:tcBorders>
            <w:shd w:val="clear" w:color="000000" w:fill="FFFFFF"/>
            <w:vAlign w:val="center"/>
            <w:hideMark/>
          </w:tcPr>
          <w:p w14:paraId="5DA52717"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Lipová</w:t>
            </w:r>
          </w:p>
        </w:tc>
        <w:tc>
          <w:tcPr>
            <w:tcW w:w="1474" w:type="dxa"/>
            <w:tcBorders>
              <w:top w:val="nil"/>
              <w:left w:val="nil"/>
              <w:bottom w:val="single" w:sz="4" w:space="0" w:color="000000"/>
              <w:right w:val="single" w:sz="4" w:space="0" w:color="000000"/>
            </w:tcBorders>
            <w:shd w:val="clear" w:color="auto" w:fill="auto"/>
            <w:vAlign w:val="center"/>
            <w:hideMark/>
          </w:tcPr>
          <w:p w14:paraId="23D9794B"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62636323"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0094A213" w14:textId="1DFA6F8F"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Loket, okre</w:t>
            </w:r>
            <w:r w:rsidR="00336186">
              <w:rPr>
                <w:rFonts w:ascii="Calibri" w:hAnsi="Calibri" w:cs="Calibri"/>
                <w:color w:val="000000"/>
                <w:sz w:val="22"/>
                <w:szCs w:val="22"/>
              </w:rPr>
              <w:t>s </w:t>
            </w:r>
            <w:r w:rsidRPr="00741333">
              <w:rPr>
                <w:rFonts w:ascii="Calibri" w:hAnsi="Calibri" w:cs="Calibri"/>
                <w:color w:val="000000"/>
                <w:sz w:val="22"/>
                <w:szCs w:val="22"/>
              </w:rPr>
              <w:t>Sokolov</w:t>
            </w:r>
          </w:p>
        </w:tc>
        <w:tc>
          <w:tcPr>
            <w:tcW w:w="1078" w:type="dxa"/>
            <w:tcBorders>
              <w:top w:val="nil"/>
              <w:left w:val="nil"/>
              <w:bottom w:val="single" w:sz="4" w:space="0" w:color="000000"/>
              <w:right w:val="single" w:sz="4" w:space="0" w:color="000000"/>
            </w:tcBorders>
            <w:shd w:val="clear" w:color="000000" w:fill="FFFFFF"/>
            <w:vAlign w:val="center"/>
            <w:hideMark/>
          </w:tcPr>
          <w:p w14:paraId="611A654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Loket</w:t>
            </w:r>
          </w:p>
        </w:tc>
        <w:tc>
          <w:tcPr>
            <w:tcW w:w="1474" w:type="dxa"/>
            <w:tcBorders>
              <w:top w:val="nil"/>
              <w:left w:val="nil"/>
              <w:bottom w:val="single" w:sz="4" w:space="0" w:color="000000"/>
              <w:right w:val="single" w:sz="4" w:space="0" w:color="000000"/>
            </w:tcBorders>
            <w:shd w:val="clear" w:color="000000" w:fill="FFFFFF"/>
            <w:vAlign w:val="center"/>
            <w:hideMark/>
          </w:tcPr>
          <w:p w14:paraId="4CAB4ADA"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56E44CDB"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19DF1CAB" w14:textId="45C98D99"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Lomnice, okre</w:t>
            </w:r>
            <w:r w:rsidR="00336186">
              <w:rPr>
                <w:rFonts w:ascii="Calibri" w:hAnsi="Calibri" w:cs="Calibri"/>
                <w:color w:val="000000"/>
                <w:sz w:val="22"/>
                <w:szCs w:val="22"/>
              </w:rPr>
              <w:t>s </w:t>
            </w:r>
            <w:r w:rsidRPr="00741333">
              <w:rPr>
                <w:rFonts w:ascii="Calibri" w:hAnsi="Calibri" w:cs="Calibri"/>
                <w:color w:val="000000"/>
                <w:sz w:val="22"/>
                <w:szCs w:val="22"/>
              </w:rPr>
              <w:t>Sokolov</w:t>
            </w:r>
          </w:p>
        </w:tc>
        <w:tc>
          <w:tcPr>
            <w:tcW w:w="1078" w:type="dxa"/>
            <w:tcBorders>
              <w:top w:val="nil"/>
              <w:left w:val="nil"/>
              <w:bottom w:val="single" w:sz="4" w:space="0" w:color="000000"/>
              <w:right w:val="single" w:sz="4" w:space="0" w:color="000000"/>
            </w:tcBorders>
            <w:shd w:val="clear" w:color="000000" w:fill="FFFFFF"/>
            <w:vAlign w:val="center"/>
            <w:hideMark/>
          </w:tcPr>
          <w:p w14:paraId="1F5B95A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Lomnice</w:t>
            </w:r>
          </w:p>
        </w:tc>
        <w:tc>
          <w:tcPr>
            <w:tcW w:w="1474" w:type="dxa"/>
            <w:tcBorders>
              <w:top w:val="nil"/>
              <w:left w:val="nil"/>
              <w:bottom w:val="single" w:sz="4" w:space="0" w:color="000000"/>
              <w:right w:val="single" w:sz="4" w:space="0" w:color="000000"/>
            </w:tcBorders>
            <w:shd w:val="clear" w:color="000000" w:fill="FFFFFF"/>
            <w:vAlign w:val="center"/>
            <w:hideMark/>
          </w:tcPr>
          <w:p w14:paraId="1787FC3C"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23C07B99"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8EA9DB"/>
            <w:vAlign w:val="center"/>
            <w:hideMark/>
          </w:tcPr>
          <w:p w14:paraId="0F655D34" w14:textId="118C0615"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Luby, okre</w:t>
            </w:r>
            <w:r w:rsidR="00336186">
              <w:rPr>
                <w:rFonts w:ascii="Calibri" w:hAnsi="Calibri" w:cs="Calibri"/>
                <w:color w:val="000000"/>
                <w:sz w:val="22"/>
                <w:szCs w:val="22"/>
              </w:rPr>
              <w:t>s </w:t>
            </w:r>
            <w:r w:rsidRPr="00741333">
              <w:rPr>
                <w:rFonts w:ascii="Calibri" w:hAnsi="Calibri" w:cs="Calibri"/>
                <w:color w:val="000000"/>
                <w:sz w:val="22"/>
                <w:szCs w:val="22"/>
              </w:rPr>
              <w:t>Cheb,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3EB5601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Luby</w:t>
            </w:r>
          </w:p>
        </w:tc>
        <w:tc>
          <w:tcPr>
            <w:tcW w:w="1474" w:type="dxa"/>
            <w:tcBorders>
              <w:top w:val="nil"/>
              <w:left w:val="nil"/>
              <w:bottom w:val="single" w:sz="4" w:space="0" w:color="000000"/>
              <w:right w:val="single" w:sz="4" w:space="0" w:color="000000"/>
            </w:tcBorders>
            <w:shd w:val="clear" w:color="000000" w:fill="FFFFFF"/>
            <w:vAlign w:val="center"/>
            <w:hideMark/>
          </w:tcPr>
          <w:p w14:paraId="4F344824"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3A19136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2A52735A"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lastRenderedPageBreak/>
              <w:t>Základní škola JIH, Mariánské Lázně, Komenského 459,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38200436"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Mariánské Lázně</w:t>
            </w:r>
          </w:p>
        </w:tc>
        <w:tc>
          <w:tcPr>
            <w:tcW w:w="1474" w:type="dxa"/>
            <w:tcBorders>
              <w:top w:val="nil"/>
              <w:left w:val="nil"/>
              <w:bottom w:val="single" w:sz="4" w:space="0" w:color="000000"/>
              <w:right w:val="single" w:sz="4" w:space="0" w:color="000000"/>
            </w:tcBorders>
            <w:shd w:val="clear" w:color="000000" w:fill="FFFFFF"/>
            <w:vAlign w:val="center"/>
            <w:hideMark/>
          </w:tcPr>
          <w:p w14:paraId="3F4E4E27"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41BF665D"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6F09F2BD"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lesní mateřská škola Čtyřlístek</w:t>
            </w:r>
          </w:p>
        </w:tc>
        <w:tc>
          <w:tcPr>
            <w:tcW w:w="1078" w:type="dxa"/>
            <w:tcBorders>
              <w:top w:val="nil"/>
              <w:left w:val="nil"/>
              <w:bottom w:val="single" w:sz="4" w:space="0" w:color="000000"/>
              <w:right w:val="single" w:sz="4" w:space="0" w:color="000000"/>
            </w:tcBorders>
            <w:shd w:val="clear" w:color="000000" w:fill="FFFFFF"/>
            <w:vAlign w:val="center"/>
            <w:hideMark/>
          </w:tcPr>
          <w:p w14:paraId="6BB22FD3"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Mariánské Lázně</w:t>
            </w:r>
          </w:p>
        </w:tc>
        <w:tc>
          <w:tcPr>
            <w:tcW w:w="1474" w:type="dxa"/>
            <w:tcBorders>
              <w:top w:val="nil"/>
              <w:left w:val="nil"/>
              <w:bottom w:val="single" w:sz="4" w:space="0" w:color="000000"/>
              <w:right w:val="single" w:sz="4" w:space="0" w:color="000000"/>
            </w:tcBorders>
            <w:shd w:val="clear" w:color="000000" w:fill="FFFFFF"/>
            <w:vAlign w:val="center"/>
            <w:hideMark/>
          </w:tcPr>
          <w:p w14:paraId="2DE19289"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636C0960"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66C6DA65" w14:textId="6D0B1599"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Merklín, okre</w:t>
            </w:r>
            <w:r w:rsidR="00336186">
              <w:rPr>
                <w:rFonts w:ascii="Calibri" w:hAnsi="Calibri" w:cs="Calibri"/>
                <w:color w:val="000000"/>
                <w:sz w:val="22"/>
                <w:szCs w:val="22"/>
              </w:rPr>
              <w:t>s </w:t>
            </w:r>
            <w:r w:rsidRPr="00741333">
              <w:rPr>
                <w:rFonts w:ascii="Calibri" w:hAnsi="Calibri" w:cs="Calibri"/>
                <w:color w:val="000000"/>
                <w:sz w:val="22"/>
                <w:szCs w:val="22"/>
              </w:rPr>
              <w:t>Karlovy Vary</w:t>
            </w:r>
          </w:p>
        </w:tc>
        <w:tc>
          <w:tcPr>
            <w:tcW w:w="1078" w:type="dxa"/>
            <w:tcBorders>
              <w:top w:val="nil"/>
              <w:left w:val="nil"/>
              <w:bottom w:val="single" w:sz="4" w:space="0" w:color="000000"/>
              <w:right w:val="single" w:sz="4" w:space="0" w:color="000000"/>
            </w:tcBorders>
            <w:shd w:val="clear" w:color="000000" w:fill="FFFFFF"/>
            <w:vAlign w:val="center"/>
            <w:hideMark/>
          </w:tcPr>
          <w:p w14:paraId="75B54202"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Merklín</w:t>
            </w:r>
          </w:p>
        </w:tc>
        <w:tc>
          <w:tcPr>
            <w:tcW w:w="1474" w:type="dxa"/>
            <w:tcBorders>
              <w:top w:val="nil"/>
              <w:left w:val="nil"/>
              <w:bottom w:val="single" w:sz="4" w:space="0" w:color="000000"/>
              <w:right w:val="single" w:sz="4" w:space="0" w:color="000000"/>
            </w:tcBorders>
            <w:shd w:val="clear" w:color="000000" w:fill="FFFFFF"/>
            <w:vAlign w:val="center"/>
            <w:hideMark/>
          </w:tcPr>
          <w:p w14:paraId="45B24774"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7B4FEA6C"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42B098B8" w14:textId="3F9B34CF"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Milhostov, okre</w:t>
            </w:r>
            <w:r w:rsidR="00336186">
              <w:rPr>
                <w:rFonts w:ascii="Calibri" w:hAnsi="Calibri" w:cs="Calibri"/>
                <w:color w:val="000000"/>
                <w:sz w:val="22"/>
                <w:szCs w:val="22"/>
              </w:rPr>
              <w:t>s </w:t>
            </w:r>
            <w:r w:rsidRPr="00741333">
              <w:rPr>
                <w:rFonts w:ascii="Calibri" w:hAnsi="Calibri" w:cs="Calibri"/>
                <w:color w:val="000000"/>
                <w:sz w:val="22"/>
                <w:szCs w:val="22"/>
              </w:rPr>
              <w:t>Cheb</w:t>
            </w:r>
          </w:p>
        </w:tc>
        <w:tc>
          <w:tcPr>
            <w:tcW w:w="1078" w:type="dxa"/>
            <w:tcBorders>
              <w:top w:val="nil"/>
              <w:left w:val="nil"/>
              <w:bottom w:val="single" w:sz="4" w:space="0" w:color="000000"/>
              <w:right w:val="single" w:sz="4" w:space="0" w:color="000000"/>
            </w:tcBorders>
            <w:shd w:val="clear" w:color="000000" w:fill="FFFFFF"/>
            <w:vAlign w:val="center"/>
            <w:hideMark/>
          </w:tcPr>
          <w:p w14:paraId="0BDF9374"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Milhostov</w:t>
            </w:r>
          </w:p>
        </w:tc>
        <w:tc>
          <w:tcPr>
            <w:tcW w:w="1474" w:type="dxa"/>
            <w:tcBorders>
              <w:top w:val="nil"/>
              <w:left w:val="nil"/>
              <w:bottom w:val="nil"/>
              <w:right w:val="single" w:sz="4" w:space="0" w:color="000000"/>
            </w:tcBorders>
            <w:shd w:val="clear" w:color="000000" w:fill="FFFFFF"/>
            <w:vAlign w:val="center"/>
            <w:hideMark/>
          </w:tcPr>
          <w:p w14:paraId="1B287CFE"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554B7D97"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FF00"/>
            <w:vAlign w:val="center"/>
            <w:hideMark/>
          </w:tcPr>
          <w:p w14:paraId="43E11C62"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Nejdek, Karlovarská, příspěvková organizace</w:t>
            </w:r>
          </w:p>
        </w:tc>
        <w:tc>
          <w:tcPr>
            <w:tcW w:w="1078" w:type="dxa"/>
            <w:tcBorders>
              <w:top w:val="nil"/>
              <w:left w:val="nil"/>
              <w:bottom w:val="single" w:sz="4" w:space="0" w:color="000000"/>
              <w:right w:val="nil"/>
            </w:tcBorders>
            <w:shd w:val="clear" w:color="auto" w:fill="auto"/>
            <w:vAlign w:val="center"/>
            <w:hideMark/>
          </w:tcPr>
          <w:p w14:paraId="2E0AABDA"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Nejdek</w:t>
            </w:r>
          </w:p>
        </w:tc>
        <w:tc>
          <w:tcPr>
            <w:tcW w:w="14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6F9246"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1</w:t>
            </w:r>
          </w:p>
        </w:tc>
      </w:tr>
      <w:tr w:rsidR="0093188B" w:rsidRPr="00741333" w14:paraId="239F7C83"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4C1DF4DA"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Nejdek, náměstí Karla IV.,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344737B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Nejdek</w:t>
            </w:r>
          </w:p>
        </w:tc>
        <w:tc>
          <w:tcPr>
            <w:tcW w:w="1474" w:type="dxa"/>
            <w:tcBorders>
              <w:top w:val="nil"/>
              <w:left w:val="nil"/>
              <w:bottom w:val="single" w:sz="4" w:space="0" w:color="000000"/>
              <w:right w:val="single" w:sz="4" w:space="0" w:color="000000"/>
            </w:tcBorders>
            <w:shd w:val="clear" w:color="000000" w:fill="FFFFFF"/>
            <w:vAlign w:val="center"/>
            <w:hideMark/>
          </w:tcPr>
          <w:p w14:paraId="2B317698"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51AD786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38787885"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Nová Role,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00B4525F"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Nová Role</w:t>
            </w:r>
          </w:p>
        </w:tc>
        <w:tc>
          <w:tcPr>
            <w:tcW w:w="1474" w:type="dxa"/>
            <w:tcBorders>
              <w:top w:val="nil"/>
              <w:left w:val="nil"/>
              <w:bottom w:val="single" w:sz="4" w:space="0" w:color="000000"/>
              <w:right w:val="single" w:sz="4" w:space="0" w:color="000000"/>
            </w:tcBorders>
            <w:shd w:val="clear" w:color="000000" w:fill="FFFFFF"/>
            <w:vAlign w:val="center"/>
            <w:hideMark/>
          </w:tcPr>
          <w:p w14:paraId="20C8C800" w14:textId="77777777" w:rsidR="0093188B" w:rsidRPr="00741333" w:rsidRDefault="0093188B" w:rsidP="0093188B">
            <w:pPr>
              <w:jc w:val="center"/>
              <w:rPr>
                <w:rFonts w:ascii="Calibri" w:hAnsi="Calibri" w:cs="Calibri"/>
                <w:color w:val="000000"/>
                <w:sz w:val="22"/>
                <w:szCs w:val="22"/>
              </w:rPr>
            </w:pPr>
            <w:r w:rsidRPr="00741333">
              <w:rPr>
                <w:rFonts w:ascii="Calibri" w:hAnsi="Calibri" w:cs="Calibri"/>
                <w:color w:val="000000"/>
                <w:sz w:val="22"/>
                <w:szCs w:val="22"/>
              </w:rPr>
              <w:t> </w:t>
            </w:r>
          </w:p>
        </w:tc>
      </w:tr>
      <w:tr w:rsidR="0093188B" w:rsidRPr="00741333" w14:paraId="2C8DB1EA"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06F0C294" w14:textId="4BF6EF3B"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Nové Sedlo, okre</w:t>
            </w:r>
            <w:r w:rsidR="00336186">
              <w:rPr>
                <w:rFonts w:ascii="Calibri" w:hAnsi="Calibri" w:cs="Calibri"/>
                <w:color w:val="000000"/>
                <w:sz w:val="22"/>
                <w:szCs w:val="22"/>
              </w:rPr>
              <w:t>s </w:t>
            </w:r>
            <w:r w:rsidRPr="00741333">
              <w:rPr>
                <w:rFonts w:ascii="Calibri" w:hAnsi="Calibri" w:cs="Calibri"/>
                <w:color w:val="000000"/>
                <w:sz w:val="22"/>
                <w:szCs w:val="22"/>
              </w:rPr>
              <w:t>Sokolov, příspěvková organizace</w:t>
            </w:r>
          </w:p>
        </w:tc>
        <w:tc>
          <w:tcPr>
            <w:tcW w:w="1078" w:type="dxa"/>
            <w:tcBorders>
              <w:top w:val="nil"/>
              <w:left w:val="nil"/>
              <w:bottom w:val="single" w:sz="4" w:space="0" w:color="000000"/>
              <w:right w:val="single" w:sz="4" w:space="0" w:color="000000"/>
            </w:tcBorders>
            <w:shd w:val="clear" w:color="auto" w:fill="auto"/>
            <w:vAlign w:val="center"/>
            <w:hideMark/>
          </w:tcPr>
          <w:p w14:paraId="5D655792"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Nové Sedlo</w:t>
            </w:r>
          </w:p>
        </w:tc>
        <w:tc>
          <w:tcPr>
            <w:tcW w:w="1474" w:type="dxa"/>
            <w:tcBorders>
              <w:top w:val="nil"/>
              <w:left w:val="nil"/>
              <w:bottom w:val="single" w:sz="4" w:space="0" w:color="000000"/>
              <w:right w:val="single" w:sz="4" w:space="0" w:color="000000"/>
            </w:tcBorders>
            <w:shd w:val="clear" w:color="auto" w:fill="auto"/>
            <w:vAlign w:val="center"/>
            <w:hideMark/>
          </w:tcPr>
          <w:p w14:paraId="13DD5189" w14:textId="77777777" w:rsidR="0093188B" w:rsidRPr="00741333" w:rsidRDefault="0093188B" w:rsidP="0093188B">
            <w:pPr>
              <w:jc w:val="center"/>
              <w:rPr>
                <w:rFonts w:ascii="Calibri" w:hAnsi="Calibri" w:cs="Calibri"/>
                <w:color w:val="323A40"/>
                <w:sz w:val="22"/>
                <w:szCs w:val="22"/>
              </w:rPr>
            </w:pPr>
            <w:r w:rsidRPr="00741333">
              <w:rPr>
                <w:rFonts w:ascii="Calibri" w:hAnsi="Calibri" w:cs="Calibri"/>
                <w:color w:val="323A40"/>
                <w:sz w:val="22"/>
                <w:szCs w:val="22"/>
              </w:rPr>
              <w:t>2</w:t>
            </w:r>
          </w:p>
        </w:tc>
      </w:tr>
      <w:tr w:rsidR="0093188B" w:rsidRPr="00741333" w14:paraId="651889BB"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52EF19E0" w14:textId="706D8DC3"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Mateřská škola a Základní škola Nový Kostel, okre</w:t>
            </w:r>
            <w:r w:rsidR="00336186">
              <w:rPr>
                <w:rFonts w:ascii="Calibri" w:hAnsi="Calibri" w:cs="Calibri"/>
                <w:color w:val="000000"/>
                <w:sz w:val="22"/>
                <w:szCs w:val="22"/>
              </w:rPr>
              <w:t>s </w:t>
            </w:r>
            <w:r w:rsidRPr="00741333">
              <w:rPr>
                <w:rFonts w:ascii="Calibri" w:hAnsi="Calibri" w:cs="Calibri"/>
                <w:color w:val="000000"/>
                <w:sz w:val="22"/>
                <w:szCs w:val="22"/>
              </w:rPr>
              <w:t>Cheb,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39C0853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Nový Kostel</w:t>
            </w:r>
          </w:p>
        </w:tc>
        <w:tc>
          <w:tcPr>
            <w:tcW w:w="1474" w:type="dxa"/>
            <w:tcBorders>
              <w:top w:val="nil"/>
              <w:left w:val="nil"/>
              <w:bottom w:val="single" w:sz="4" w:space="0" w:color="000000"/>
              <w:right w:val="single" w:sz="4" w:space="0" w:color="000000"/>
            </w:tcBorders>
            <w:shd w:val="clear" w:color="000000" w:fill="FFFFFF"/>
            <w:vAlign w:val="center"/>
            <w:hideMark/>
          </w:tcPr>
          <w:p w14:paraId="29C426FD" w14:textId="701FDF85" w:rsidR="0093188B" w:rsidRPr="00741333" w:rsidRDefault="0093188B" w:rsidP="0093188B">
            <w:pPr>
              <w:jc w:val="center"/>
              <w:rPr>
                <w:rFonts w:ascii="Calibri" w:hAnsi="Calibri" w:cs="Calibri"/>
                <w:color w:val="0563C1"/>
                <w:sz w:val="22"/>
                <w:szCs w:val="22"/>
                <w:u w:val="single"/>
              </w:rPr>
            </w:pPr>
          </w:p>
        </w:tc>
      </w:tr>
      <w:tr w:rsidR="0093188B" w:rsidRPr="00741333" w14:paraId="5ED347B4"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7968B242"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Oloví,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08B7A53"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Oloví</w:t>
            </w:r>
          </w:p>
        </w:tc>
        <w:tc>
          <w:tcPr>
            <w:tcW w:w="1474" w:type="dxa"/>
            <w:tcBorders>
              <w:top w:val="nil"/>
              <w:left w:val="nil"/>
              <w:bottom w:val="single" w:sz="4" w:space="0" w:color="000000"/>
              <w:right w:val="single" w:sz="4" w:space="0" w:color="000000"/>
            </w:tcBorders>
            <w:shd w:val="clear" w:color="000000" w:fill="FFFFFF"/>
            <w:vAlign w:val="center"/>
            <w:hideMark/>
          </w:tcPr>
          <w:p w14:paraId="41E08ECE" w14:textId="77777777" w:rsidR="0093188B" w:rsidRPr="00741333" w:rsidRDefault="0093188B" w:rsidP="0093188B">
            <w:pPr>
              <w:jc w:val="center"/>
              <w:rPr>
                <w:rFonts w:ascii="Calibri" w:hAnsi="Calibri" w:cs="Calibri"/>
                <w:sz w:val="22"/>
                <w:szCs w:val="22"/>
              </w:rPr>
            </w:pPr>
            <w:r w:rsidRPr="00741333">
              <w:rPr>
                <w:rFonts w:ascii="Calibri" w:hAnsi="Calibri" w:cs="Calibri"/>
                <w:sz w:val="22"/>
                <w:szCs w:val="22"/>
              </w:rPr>
              <w:t>1</w:t>
            </w:r>
          </w:p>
        </w:tc>
      </w:tr>
      <w:tr w:rsidR="0093188B" w:rsidRPr="00741333" w14:paraId="0B30E7A0"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6A72C08B"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Ostrov,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F5193E0"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Ostrov</w:t>
            </w:r>
          </w:p>
        </w:tc>
        <w:tc>
          <w:tcPr>
            <w:tcW w:w="1474" w:type="dxa"/>
            <w:tcBorders>
              <w:top w:val="nil"/>
              <w:left w:val="nil"/>
              <w:bottom w:val="single" w:sz="4" w:space="0" w:color="000000"/>
              <w:right w:val="single" w:sz="4" w:space="0" w:color="000000"/>
            </w:tcBorders>
            <w:shd w:val="clear" w:color="000000" w:fill="FFFFFF"/>
            <w:vAlign w:val="center"/>
          </w:tcPr>
          <w:p w14:paraId="07A2CA20" w14:textId="5FCC1642" w:rsidR="0093188B" w:rsidRPr="00741333" w:rsidRDefault="0093188B" w:rsidP="0093188B">
            <w:pPr>
              <w:jc w:val="center"/>
              <w:rPr>
                <w:rFonts w:ascii="Calibri" w:hAnsi="Calibri" w:cs="Calibri"/>
                <w:color w:val="0563C1"/>
                <w:sz w:val="22"/>
                <w:szCs w:val="22"/>
                <w:u w:val="single"/>
              </w:rPr>
            </w:pPr>
          </w:p>
        </w:tc>
      </w:tr>
      <w:tr w:rsidR="0093188B" w:rsidRPr="00741333" w14:paraId="4EB6BC07"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6E3288DD"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Ostrov, Májová 997,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23B978C7"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Ostrov</w:t>
            </w:r>
          </w:p>
        </w:tc>
        <w:tc>
          <w:tcPr>
            <w:tcW w:w="1474" w:type="dxa"/>
            <w:tcBorders>
              <w:top w:val="nil"/>
              <w:left w:val="nil"/>
              <w:bottom w:val="single" w:sz="4" w:space="0" w:color="000000"/>
              <w:right w:val="single" w:sz="4" w:space="0" w:color="000000"/>
            </w:tcBorders>
            <w:shd w:val="clear" w:color="000000" w:fill="FFFFFF"/>
            <w:vAlign w:val="center"/>
          </w:tcPr>
          <w:p w14:paraId="1D5B32C0" w14:textId="337EC568" w:rsidR="0093188B" w:rsidRPr="00741333" w:rsidRDefault="0093188B" w:rsidP="0093188B">
            <w:pPr>
              <w:jc w:val="center"/>
              <w:rPr>
                <w:rFonts w:ascii="Calibri" w:hAnsi="Calibri" w:cs="Calibri"/>
                <w:color w:val="0563C1"/>
                <w:sz w:val="22"/>
                <w:szCs w:val="22"/>
                <w:u w:val="single"/>
              </w:rPr>
            </w:pPr>
          </w:p>
        </w:tc>
      </w:tr>
      <w:tr w:rsidR="0093188B" w:rsidRPr="00741333" w14:paraId="65525E43"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53582EEF"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Ostrov, Masarykova 1289,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790D713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Ostrov</w:t>
            </w:r>
          </w:p>
        </w:tc>
        <w:tc>
          <w:tcPr>
            <w:tcW w:w="1474" w:type="dxa"/>
            <w:tcBorders>
              <w:top w:val="nil"/>
              <w:left w:val="nil"/>
              <w:bottom w:val="single" w:sz="4" w:space="0" w:color="000000"/>
              <w:right w:val="single" w:sz="4" w:space="0" w:color="000000"/>
            </w:tcBorders>
            <w:shd w:val="clear" w:color="000000" w:fill="FFFFFF"/>
            <w:vAlign w:val="center"/>
          </w:tcPr>
          <w:p w14:paraId="13BD6EDA" w14:textId="2168020C" w:rsidR="0093188B" w:rsidRPr="00741333" w:rsidRDefault="0093188B" w:rsidP="0093188B">
            <w:pPr>
              <w:jc w:val="center"/>
              <w:rPr>
                <w:rFonts w:ascii="Calibri" w:hAnsi="Calibri" w:cs="Calibri"/>
                <w:color w:val="0563C1"/>
                <w:sz w:val="22"/>
                <w:szCs w:val="22"/>
                <w:u w:val="single"/>
              </w:rPr>
            </w:pPr>
          </w:p>
        </w:tc>
      </w:tr>
      <w:tr w:rsidR="0093188B" w:rsidRPr="00741333" w14:paraId="5488525A"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23F70B9B"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Ostrov, Myslbekova 996,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5784F5ED"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Ostrov</w:t>
            </w:r>
          </w:p>
        </w:tc>
        <w:tc>
          <w:tcPr>
            <w:tcW w:w="1474" w:type="dxa"/>
            <w:tcBorders>
              <w:top w:val="nil"/>
              <w:left w:val="nil"/>
              <w:bottom w:val="single" w:sz="4" w:space="0" w:color="000000"/>
              <w:right w:val="single" w:sz="4" w:space="0" w:color="000000"/>
            </w:tcBorders>
            <w:shd w:val="clear" w:color="000000" w:fill="FFFFFF"/>
            <w:vAlign w:val="center"/>
          </w:tcPr>
          <w:p w14:paraId="22DB5CEA" w14:textId="2E2342FA" w:rsidR="0093188B" w:rsidRPr="00741333" w:rsidRDefault="0093188B" w:rsidP="0093188B">
            <w:pPr>
              <w:jc w:val="center"/>
              <w:rPr>
                <w:rFonts w:ascii="Calibri" w:hAnsi="Calibri" w:cs="Calibri"/>
                <w:color w:val="0563C1"/>
                <w:sz w:val="22"/>
                <w:szCs w:val="22"/>
                <w:u w:val="single"/>
              </w:rPr>
            </w:pPr>
          </w:p>
        </w:tc>
      </w:tr>
      <w:tr w:rsidR="0093188B" w:rsidRPr="00741333" w14:paraId="10820AB9"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0CCC1C44"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Pernink,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0D6520D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Pernink</w:t>
            </w:r>
          </w:p>
        </w:tc>
        <w:tc>
          <w:tcPr>
            <w:tcW w:w="1474" w:type="dxa"/>
            <w:tcBorders>
              <w:top w:val="nil"/>
              <w:left w:val="nil"/>
              <w:bottom w:val="single" w:sz="4" w:space="0" w:color="000000"/>
              <w:right w:val="single" w:sz="4" w:space="0" w:color="000000"/>
            </w:tcBorders>
            <w:shd w:val="clear" w:color="000000" w:fill="FFFFFF"/>
            <w:vAlign w:val="center"/>
            <w:hideMark/>
          </w:tcPr>
          <w:p w14:paraId="7BA8A9AB" w14:textId="77777777" w:rsidR="0093188B" w:rsidRPr="00741333" w:rsidRDefault="0093188B" w:rsidP="0093188B">
            <w:pPr>
              <w:jc w:val="center"/>
              <w:rPr>
                <w:rFonts w:ascii="Calibri" w:hAnsi="Calibri" w:cs="Calibri"/>
                <w:sz w:val="22"/>
                <w:szCs w:val="22"/>
              </w:rPr>
            </w:pPr>
            <w:r w:rsidRPr="00741333">
              <w:rPr>
                <w:rFonts w:ascii="Calibri" w:hAnsi="Calibri" w:cs="Calibri"/>
                <w:sz w:val="22"/>
                <w:szCs w:val="22"/>
              </w:rPr>
              <w:t>3</w:t>
            </w:r>
          </w:p>
        </w:tc>
      </w:tr>
      <w:tr w:rsidR="0093188B" w:rsidRPr="00741333" w14:paraId="6707EF3A"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67E20996"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Plesná,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6596AA0A"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Plesná</w:t>
            </w:r>
          </w:p>
        </w:tc>
        <w:tc>
          <w:tcPr>
            <w:tcW w:w="1474" w:type="dxa"/>
            <w:tcBorders>
              <w:top w:val="nil"/>
              <w:left w:val="nil"/>
              <w:bottom w:val="single" w:sz="4" w:space="0" w:color="000000"/>
              <w:right w:val="single" w:sz="4" w:space="0" w:color="000000"/>
            </w:tcBorders>
            <w:shd w:val="clear" w:color="000000" w:fill="FFFFFF"/>
            <w:vAlign w:val="center"/>
          </w:tcPr>
          <w:p w14:paraId="600626B6" w14:textId="287789A3" w:rsidR="0093188B" w:rsidRPr="00741333" w:rsidRDefault="0093188B" w:rsidP="0093188B">
            <w:pPr>
              <w:jc w:val="center"/>
              <w:rPr>
                <w:rFonts w:ascii="Calibri" w:hAnsi="Calibri" w:cs="Calibri"/>
                <w:color w:val="0563C1"/>
                <w:sz w:val="22"/>
                <w:szCs w:val="22"/>
                <w:u w:val="single"/>
              </w:rPr>
            </w:pPr>
          </w:p>
        </w:tc>
      </w:tr>
      <w:tr w:rsidR="0093188B" w:rsidRPr="00741333" w14:paraId="105973FE"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36717F7A" w14:textId="13BC3294"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Potůčky, okre</w:t>
            </w:r>
            <w:r w:rsidR="00336186">
              <w:rPr>
                <w:rFonts w:ascii="Calibri" w:hAnsi="Calibri" w:cs="Calibri"/>
                <w:color w:val="000000"/>
                <w:sz w:val="22"/>
                <w:szCs w:val="22"/>
              </w:rPr>
              <w:t>s </w:t>
            </w:r>
            <w:r w:rsidRPr="00741333">
              <w:rPr>
                <w:rFonts w:ascii="Calibri" w:hAnsi="Calibri" w:cs="Calibri"/>
                <w:color w:val="000000"/>
                <w:sz w:val="22"/>
                <w:szCs w:val="22"/>
              </w:rPr>
              <w:t>Karlovy Vary</w:t>
            </w:r>
          </w:p>
        </w:tc>
        <w:tc>
          <w:tcPr>
            <w:tcW w:w="1078" w:type="dxa"/>
            <w:tcBorders>
              <w:top w:val="nil"/>
              <w:left w:val="nil"/>
              <w:bottom w:val="single" w:sz="4" w:space="0" w:color="000000"/>
              <w:right w:val="single" w:sz="4" w:space="0" w:color="000000"/>
            </w:tcBorders>
            <w:shd w:val="clear" w:color="000000" w:fill="FFFFFF"/>
            <w:vAlign w:val="center"/>
            <w:hideMark/>
          </w:tcPr>
          <w:p w14:paraId="3B344B6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Potůčky</w:t>
            </w:r>
          </w:p>
        </w:tc>
        <w:tc>
          <w:tcPr>
            <w:tcW w:w="1474" w:type="dxa"/>
            <w:tcBorders>
              <w:top w:val="nil"/>
              <w:left w:val="nil"/>
              <w:bottom w:val="single" w:sz="4" w:space="0" w:color="000000"/>
              <w:right w:val="single" w:sz="4" w:space="0" w:color="000000"/>
            </w:tcBorders>
            <w:shd w:val="clear" w:color="000000" w:fill="FFFFFF"/>
            <w:vAlign w:val="center"/>
          </w:tcPr>
          <w:p w14:paraId="603C9CD5" w14:textId="0CE80431" w:rsidR="0093188B" w:rsidRPr="00741333" w:rsidRDefault="0093188B" w:rsidP="0093188B">
            <w:pPr>
              <w:jc w:val="center"/>
              <w:rPr>
                <w:rFonts w:ascii="Calibri" w:hAnsi="Calibri" w:cs="Calibri"/>
                <w:color w:val="0563C1"/>
                <w:sz w:val="22"/>
                <w:szCs w:val="22"/>
                <w:u w:val="single"/>
              </w:rPr>
            </w:pPr>
          </w:p>
        </w:tc>
      </w:tr>
      <w:tr w:rsidR="0093188B" w:rsidRPr="00741333" w14:paraId="6E266611"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52C39E3B" w14:textId="60F7C52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Kyselka, okre</w:t>
            </w:r>
            <w:r w:rsidR="00336186">
              <w:rPr>
                <w:rFonts w:ascii="Calibri" w:hAnsi="Calibri" w:cs="Calibri"/>
                <w:color w:val="000000"/>
                <w:sz w:val="22"/>
                <w:szCs w:val="22"/>
              </w:rPr>
              <w:t>s </w:t>
            </w:r>
            <w:r w:rsidRPr="00741333">
              <w:rPr>
                <w:rFonts w:ascii="Calibri" w:hAnsi="Calibri" w:cs="Calibri"/>
                <w:color w:val="000000"/>
                <w:sz w:val="22"/>
                <w:szCs w:val="22"/>
              </w:rPr>
              <w:t>Karlovy Vary,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359A17C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Radošov</w:t>
            </w:r>
          </w:p>
        </w:tc>
        <w:tc>
          <w:tcPr>
            <w:tcW w:w="1474" w:type="dxa"/>
            <w:tcBorders>
              <w:top w:val="nil"/>
              <w:left w:val="nil"/>
              <w:bottom w:val="single" w:sz="4" w:space="0" w:color="000000"/>
              <w:right w:val="single" w:sz="4" w:space="0" w:color="000000"/>
            </w:tcBorders>
            <w:shd w:val="clear" w:color="000000" w:fill="FFFFFF"/>
            <w:vAlign w:val="center"/>
            <w:hideMark/>
          </w:tcPr>
          <w:p w14:paraId="738FC932" w14:textId="77777777" w:rsidR="0093188B" w:rsidRPr="00741333" w:rsidRDefault="0093188B" w:rsidP="0093188B">
            <w:pPr>
              <w:jc w:val="center"/>
              <w:rPr>
                <w:rFonts w:ascii="Calibri" w:hAnsi="Calibri" w:cs="Calibri"/>
                <w:sz w:val="22"/>
                <w:szCs w:val="22"/>
              </w:rPr>
            </w:pPr>
            <w:r w:rsidRPr="00741333">
              <w:rPr>
                <w:rFonts w:ascii="Calibri" w:hAnsi="Calibri" w:cs="Calibri"/>
                <w:sz w:val="22"/>
                <w:szCs w:val="22"/>
              </w:rPr>
              <w:t>5</w:t>
            </w:r>
          </w:p>
        </w:tc>
      </w:tr>
      <w:tr w:rsidR="0093188B" w:rsidRPr="00741333" w14:paraId="45FDD90E"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52269163"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Rotava,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2CA45C8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Rotava</w:t>
            </w:r>
          </w:p>
        </w:tc>
        <w:tc>
          <w:tcPr>
            <w:tcW w:w="1474" w:type="dxa"/>
            <w:tcBorders>
              <w:top w:val="nil"/>
              <w:left w:val="nil"/>
              <w:bottom w:val="single" w:sz="4" w:space="0" w:color="000000"/>
              <w:right w:val="single" w:sz="4" w:space="0" w:color="000000"/>
            </w:tcBorders>
            <w:shd w:val="clear" w:color="000000" w:fill="FFFFFF"/>
            <w:vAlign w:val="center"/>
            <w:hideMark/>
          </w:tcPr>
          <w:p w14:paraId="387D9D07" w14:textId="77777777" w:rsidR="0093188B" w:rsidRPr="00741333" w:rsidRDefault="0093188B" w:rsidP="0093188B">
            <w:pPr>
              <w:jc w:val="center"/>
              <w:rPr>
                <w:rFonts w:ascii="Calibri" w:hAnsi="Calibri" w:cs="Calibri"/>
                <w:sz w:val="22"/>
                <w:szCs w:val="22"/>
              </w:rPr>
            </w:pPr>
            <w:r w:rsidRPr="00741333">
              <w:rPr>
                <w:rFonts w:ascii="Calibri" w:hAnsi="Calibri" w:cs="Calibri"/>
                <w:sz w:val="22"/>
                <w:szCs w:val="22"/>
              </w:rPr>
              <w:t>1</w:t>
            </w:r>
          </w:p>
        </w:tc>
      </w:tr>
      <w:tr w:rsidR="0093188B" w:rsidRPr="00741333" w14:paraId="05FA77C0"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367CBAD0" w14:textId="42BCC433"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Rovná, okre</w:t>
            </w:r>
            <w:r w:rsidR="00336186">
              <w:rPr>
                <w:rFonts w:ascii="Calibri" w:hAnsi="Calibri" w:cs="Calibri"/>
                <w:color w:val="000000"/>
                <w:sz w:val="22"/>
                <w:szCs w:val="22"/>
              </w:rPr>
              <w:t>s </w:t>
            </w:r>
            <w:r w:rsidRPr="00741333">
              <w:rPr>
                <w:rFonts w:ascii="Calibri" w:hAnsi="Calibri" w:cs="Calibri"/>
                <w:color w:val="000000"/>
                <w:sz w:val="22"/>
                <w:szCs w:val="22"/>
              </w:rPr>
              <w:t>Sokolov,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6A179766"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Rovná</w:t>
            </w:r>
          </w:p>
        </w:tc>
        <w:tc>
          <w:tcPr>
            <w:tcW w:w="1474" w:type="dxa"/>
            <w:tcBorders>
              <w:top w:val="nil"/>
              <w:left w:val="nil"/>
              <w:bottom w:val="single" w:sz="4" w:space="0" w:color="000000"/>
              <w:right w:val="single" w:sz="4" w:space="0" w:color="000000"/>
            </w:tcBorders>
            <w:shd w:val="clear" w:color="000000" w:fill="FFFFFF"/>
            <w:vAlign w:val="center"/>
          </w:tcPr>
          <w:p w14:paraId="26181C17" w14:textId="33F7510B" w:rsidR="0093188B" w:rsidRPr="00741333" w:rsidRDefault="0093188B" w:rsidP="0093188B">
            <w:pPr>
              <w:jc w:val="center"/>
              <w:rPr>
                <w:rFonts w:ascii="Calibri" w:hAnsi="Calibri" w:cs="Calibri"/>
                <w:color w:val="000000"/>
                <w:sz w:val="22"/>
                <w:szCs w:val="22"/>
              </w:rPr>
            </w:pPr>
          </w:p>
        </w:tc>
      </w:tr>
      <w:tr w:rsidR="0093188B" w:rsidRPr="00741333" w14:paraId="6FAA612C"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74D0A89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Regionu Karlovarský venkov</w:t>
            </w:r>
          </w:p>
        </w:tc>
        <w:tc>
          <w:tcPr>
            <w:tcW w:w="1078" w:type="dxa"/>
            <w:tcBorders>
              <w:top w:val="nil"/>
              <w:left w:val="nil"/>
              <w:bottom w:val="single" w:sz="4" w:space="0" w:color="000000"/>
              <w:right w:val="single" w:sz="4" w:space="0" w:color="000000"/>
            </w:tcBorders>
            <w:shd w:val="clear" w:color="000000" w:fill="FFFFFF"/>
            <w:vAlign w:val="center"/>
            <w:hideMark/>
          </w:tcPr>
          <w:p w14:paraId="03E15ACB"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Sadov</w:t>
            </w:r>
          </w:p>
        </w:tc>
        <w:tc>
          <w:tcPr>
            <w:tcW w:w="1474" w:type="dxa"/>
            <w:tcBorders>
              <w:top w:val="nil"/>
              <w:left w:val="nil"/>
              <w:bottom w:val="single" w:sz="4" w:space="0" w:color="000000"/>
              <w:right w:val="single" w:sz="4" w:space="0" w:color="000000"/>
            </w:tcBorders>
            <w:shd w:val="clear" w:color="000000" w:fill="FFFFFF"/>
            <w:vAlign w:val="center"/>
          </w:tcPr>
          <w:p w14:paraId="7764C36F" w14:textId="31ECF0CF" w:rsidR="0093188B" w:rsidRPr="00741333" w:rsidRDefault="0093188B" w:rsidP="0093188B">
            <w:pPr>
              <w:jc w:val="center"/>
              <w:rPr>
                <w:rFonts w:ascii="Calibri" w:hAnsi="Calibri" w:cs="Calibri"/>
                <w:color w:val="0563C1"/>
                <w:sz w:val="22"/>
                <w:szCs w:val="22"/>
                <w:u w:val="single"/>
              </w:rPr>
            </w:pPr>
          </w:p>
        </w:tc>
      </w:tr>
      <w:tr w:rsidR="0093188B" w:rsidRPr="00741333" w14:paraId="08775629"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8EA9DB"/>
            <w:vAlign w:val="center"/>
            <w:hideMark/>
          </w:tcPr>
          <w:p w14:paraId="765ECBE5"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Skalná,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2DC0F43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Skalná</w:t>
            </w:r>
          </w:p>
        </w:tc>
        <w:tc>
          <w:tcPr>
            <w:tcW w:w="1474" w:type="dxa"/>
            <w:tcBorders>
              <w:top w:val="nil"/>
              <w:left w:val="nil"/>
              <w:bottom w:val="single" w:sz="4" w:space="0" w:color="000000"/>
              <w:right w:val="single" w:sz="4" w:space="0" w:color="000000"/>
            </w:tcBorders>
            <w:shd w:val="clear" w:color="000000" w:fill="FFFFFF"/>
            <w:vAlign w:val="center"/>
          </w:tcPr>
          <w:p w14:paraId="5E65F510" w14:textId="69DEF88F" w:rsidR="0093188B" w:rsidRPr="00741333" w:rsidRDefault="0093188B" w:rsidP="0093188B">
            <w:pPr>
              <w:jc w:val="center"/>
              <w:rPr>
                <w:rFonts w:ascii="Calibri" w:hAnsi="Calibri" w:cs="Calibri"/>
                <w:color w:val="0563C1"/>
                <w:sz w:val="22"/>
                <w:szCs w:val="22"/>
                <w:u w:val="single"/>
              </w:rPr>
            </w:pPr>
          </w:p>
        </w:tc>
      </w:tr>
      <w:tr w:rsidR="0093188B" w:rsidRPr="00741333" w14:paraId="0364BAF2"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6531133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lastRenderedPageBreak/>
              <w:t>Základní škola Sokolov, Běžecká 2055</w:t>
            </w:r>
          </w:p>
        </w:tc>
        <w:tc>
          <w:tcPr>
            <w:tcW w:w="1078" w:type="dxa"/>
            <w:tcBorders>
              <w:top w:val="nil"/>
              <w:left w:val="nil"/>
              <w:bottom w:val="single" w:sz="4" w:space="0" w:color="000000"/>
              <w:right w:val="single" w:sz="4" w:space="0" w:color="000000"/>
            </w:tcBorders>
            <w:shd w:val="clear" w:color="000000" w:fill="FFFFFF"/>
            <w:vAlign w:val="center"/>
            <w:hideMark/>
          </w:tcPr>
          <w:p w14:paraId="26BB519E"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Sokolov</w:t>
            </w:r>
          </w:p>
        </w:tc>
        <w:tc>
          <w:tcPr>
            <w:tcW w:w="1474" w:type="dxa"/>
            <w:tcBorders>
              <w:top w:val="nil"/>
              <w:left w:val="nil"/>
              <w:bottom w:val="single" w:sz="4" w:space="0" w:color="000000"/>
              <w:right w:val="single" w:sz="4" w:space="0" w:color="000000"/>
            </w:tcBorders>
            <w:shd w:val="clear" w:color="000000" w:fill="FFFFFF"/>
            <w:vAlign w:val="center"/>
          </w:tcPr>
          <w:p w14:paraId="7B36E10D" w14:textId="29F26B1B" w:rsidR="0093188B" w:rsidRPr="00741333" w:rsidRDefault="0093188B" w:rsidP="0093188B">
            <w:pPr>
              <w:jc w:val="center"/>
              <w:rPr>
                <w:rFonts w:ascii="Calibri" w:hAnsi="Calibri" w:cs="Calibri"/>
                <w:color w:val="0563C1"/>
                <w:sz w:val="22"/>
                <w:szCs w:val="22"/>
                <w:u w:val="single"/>
              </w:rPr>
            </w:pPr>
          </w:p>
        </w:tc>
      </w:tr>
      <w:tr w:rsidR="0093188B" w:rsidRPr="00741333" w14:paraId="696495D5"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4A6475E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Sokolov, Křižíkova 1916</w:t>
            </w:r>
          </w:p>
        </w:tc>
        <w:tc>
          <w:tcPr>
            <w:tcW w:w="1078" w:type="dxa"/>
            <w:tcBorders>
              <w:top w:val="nil"/>
              <w:left w:val="nil"/>
              <w:bottom w:val="single" w:sz="4" w:space="0" w:color="000000"/>
              <w:right w:val="single" w:sz="4" w:space="0" w:color="000000"/>
            </w:tcBorders>
            <w:shd w:val="clear" w:color="auto" w:fill="auto"/>
            <w:vAlign w:val="center"/>
            <w:hideMark/>
          </w:tcPr>
          <w:p w14:paraId="0B0C34A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Sokolov</w:t>
            </w:r>
          </w:p>
        </w:tc>
        <w:tc>
          <w:tcPr>
            <w:tcW w:w="1474" w:type="dxa"/>
            <w:tcBorders>
              <w:top w:val="nil"/>
              <w:left w:val="nil"/>
              <w:bottom w:val="single" w:sz="4" w:space="0" w:color="000000"/>
              <w:right w:val="single" w:sz="4" w:space="0" w:color="000000"/>
            </w:tcBorders>
            <w:shd w:val="clear" w:color="auto" w:fill="auto"/>
            <w:vAlign w:val="center"/>
            <w:hideMark/>
          </w:tcPr>
          <w:p w14:paraId="6E4BB4D1" w14:textId="77777777" w:rsidR="0093188B" w:rsidRPr="00741333" w:rsidRDefault="0093188B" w:rsidP="0093188B">
            <w:pPr>
              <w:jc w:val="center"/>
              <w:rPr>
                <w:rFonts w:ascii="Calibri" w:hAnsi="Calibri" w:cs="Calibri"/>
                <w:sz w:val="22"/>
                <w:szCs w:val="22"/>
              </w:rPr>
            </w:pPr>
            <w:r w:rsidRPr="00741333">
              <w:rPr>
                <w:rFonts w:ascii="Calibri" w:hAnsi="Calibri" w:cs="Calibri"/>
                <w:sz w:val="22"/>
                <w:szCs w:val="22"/>
              </w:rPr>
              <w:t>2</w:t>
            </w:r>
          </w:p>
        </w:tc>
      </w:tr>
      <w:tr w:rsidR="0093188B" w:rsidRPr="00741333" w14:paraId="74A9AE99"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52D4F966"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Škola Můj Projekt Mánesova - gymnázium, základní škola a mateřská škola s.r.o.</w:t>
            </w:r>
          </w:p>
        </w:tc>
        <w:tc>
          <w:tcPr>
            <w:tcW w:w="1078" w:type="dxa"/>
            <w:tcBorders>
              <w:top w:val="nil"/>
              <w:left w:val="nil"/>
              <w:bottom w:val="single" w:sz="4" w:space="0" w:color="000000"/>
              <w:right w:val="single" w:sz="4" w:space="0" w:color="000000"/>
            </w:tcBorders>
            <w:shd w:val="clear" w:color="000000" w:fill="FFFFFF"/>
            <w:vAlign w:val="center"/>
            <w:hideMark/>
          </w:tcPr>
          <w:p w14:paraId="4F70A2E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Sokolov</w:t>
            </w:r>
          </w:p>
        </w:tc>
        <w:tc>
          <w:tcPr>
            <w:tcW w:w="1474" w:type="dxa"/>
            <w:tcBorders>
              <w:top w:val="nil"/>
              <w:left w:val="nil"/>
              <w:bottom w:val="single" w:sz="4" w:space="0" w:color="000000"/>
              <w:right w:val="single" w:sz="4" w:space="0" w:color="000000"/>
            </w:tcBorders>
            <w:shd w:val="clear" w:color="000000" w:fill="FFFFFF"/>
            <w:vAlign w:val="center"/>
          </w:tcPr>
          <w:p w14:paraId="2F268ADB" w14:textId="532DB1F4" w:rsidR="0093188B" w:rsidRPr="00741333" w:rsidRDefault="0093188B" w:rsidP="0093188B">
            <w:pPr>
              <w:jc w:val="center"/>
              <w:rPr>
                <w:rFonts w:ascii="Calibri" w:hAnsi="Calibri" w:cs="Calibri"/>
                <w:color w:val="0563C1"/>
                <w:sz w:val="22"/>
                <w:szCs w:val="22"/>
                <w:u w:val="single"/>
              </w:rPr>
            </w:pPr>
          </w:p>
        </w:tc>
      </w:tr>
      <w:tr w:rsidR="0093188B" w:rsidRPr="00741333" w14:paraId="6A65AE5A"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2C9C28E2"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Sokolov, Pionýrů 1614</w:t>
            </w:r>
          </w:p>
        </w:tc>
        <w:tc>
          <w:tcPr>
            <w:tcW w:w="1078" w:type="dxa"/>
            <w:tcBorders>
              <w:top w:val="nil"/>
              <w:left w:val="nil"/>
              <w:bottom w:val="single" w:sz="4" w:space="0" w:color="000000"/>
              <w:right w:val="single" w:sz="4" w:space="0" w:color="000000"/>
            </w:tcBorders>
            <w:shd w:val="clear" w:color="000000" w:fill="FFFFFF"/>
            <w:vAlign w:val="center"/>
            <w:hideMark/>
          </w:tcPr>
          <w:p w14:paraId="7DD91EF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Sokolov</w:t>
            </w:r>
          </w:p>
        </w:tc>
        <w:tc>
          <w:tcPr>
            <w:tcW w:w="1474" w:type="dxa"/>
            <w:tcBorders>
              <w:top w:val="nil"/>
              <w:left w:val="nil"/>
              <w:bottom w:val="single" w:sz="4" w:space="0" w:color="000000"/>
              <w:right w:val="single" w:sz="4" w:space="0" w:color="000000"/>
            </w:tcBorders>
            <w:shd w:val="clear" w:color="000000" w:fill="FFFFFF"/>
            <w:vAlign w:val="center"/>
          </w:tcPr>
          <w:p w14:paraId="0D860B21" w14:textId="1B10AEDE" w:rsidR="0093188B" w:rsidRPr="00741333" w:rsidRDefault="0093188B" w:rsidP="0093188B">
            <w:pPr>
              <w:jc w:val="center"/>
              <w:rPr>
                <w:rFonts w:ascii="Calibri" w:hAnsi="Calibri" w:cs="Calibri"/>
                <w:color w:val="0563C1"/>
                <w:sz w:val="22"/>
                <w:szCs w:val="22"/>
                <w:u w:val="single"/>
              </w:rPr>
            </w:pPr>
          </w:p>
        </w:tc>
      </w:tr>
      <w:tr w:rsidR="0093188B" w:rsidRPr="00741333" w14:paraId="3FCA818F"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59DEA9D4"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Sokolov, Rokycanova 258</w:t>
            </w:r>
          </w:p>
        </w:tc>
        <w:tc>
          <w:tcPr>
            <w:tcW w:w="1078" w:type="dxa"/>
            <w:tcBorders>
              <w:top w:val="nil"/>
              <w:left w:val="nil"/>
              <w:bottom w:val="single" w:sz="4" w:space="0" w:color="000000"/>
              <w:right w:val="single" w:sz="4" w:space="0" w:color="000000"/>
            </w:tcBorders>
            <w:shd w:val="clear" w:color="auto" w:fill="auto"/>
            <w:vAlign w:val="center"/>
            <w:hideMark/>
          </w:tcPr>
          <w:p w14:paraId="4E2622E0"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Sokolov</w:t>
            </w:r>
          </w:p>
        </w:tc>
        <w:tc>
          <w:tcPr>
            <w:tcW w:w="1474" w:type="dxa"/>
            <w:tcBorders>
              <w:top w:val="nil"/>
              <w:left w:val="nil"/>
              <w:bottom w:val="single" w:sz="4" w:space="0" w:color="000000"/>
              <w:right w:val="single" w:sz="4" w:space="0" w:color="000000"/>
            </w:tcBorders>
            <w:shd w:val="clear" w:color="auto" w:fill="auto"/>
            <w:vAlign w:val="center"/>
            <w:hideMark/>
          </w:tcPr>
          <w:p w14:paraId="2814C4B1" w14:textId="77777777" w:rsidR="0093188B" w:rsidRPr="00741333" w:rsidRDefault="0093188B" w:rsidP="0093188B">
            <w:pPr>
              <w:jc w:val="center"/>
              <w:rPr>
                <w:rFonts w:ascii="Calibri" w:hAnsi="Calibri" w:cs="Calibri"/>
                <w:sz w:val="22"/>
                <w:szCs w:val="22"/>
              </w:rPr>
            </w:pPr>
            <w:r w:rsidRPr="00741333">
              <w:rPr>
                <w:rFonts w:ascii="Calibri" w:hAnsi="Calibri" w:cs="Calibri"/>
                <w:sz w:val="22"/>
                <w:szCs w:val="22"/>
              </w:rPr>
              <w:t>3</w:t>
            </w:r>
          </w:p>
        </w:tc>
      </w:tr>
      <w:tr w:rsidR="0093188B" w:rsidRPr="00741333" w14:paraId="41011894"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56D91AD2"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Sokolov, Švabinského 1702</w:t>
            </w:r>
          </w:p>
        </w:tc>
        <w:tc>
          <w:tcPr>
            <w:tcW w:w="1078" w:type="dxa"/>
            <w:tcBorders>
              <w:top w:val="nil"/>
              <w:left w:val="nil"/>
              <w:bottom w:val="single" w:sz="4" w:space="0" w:color="000000"/>
              <w:right w:val="single" w:sz="4" w:space="0" w:color="000000"/>
            </w:tcBorders>
            <w:shd w:val="clear" w:color="000000" w:fill="FFFFFF"/>
            <w:vAlign w:val="center"/>
            <w:hideMark/>
          </w:tcPr>
          <w:p w14:paraId="61E6DC4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Sokolov</w:t>
            </w:r>
          </w:p>
        </w:tc>
        <w:tc>
          <w:tcPr>
            <w:tcW w:w="1474" w:type="dxa"/>
            <w:tcBorders>
              <w:top w:val="nil"/>
              <w:left w:val="nil"/>
              <w:bottom w:val="single" w:sz="4" w:space="0" w:color="000000"/>
              <w:right w:val="single" w:sz="4" w:space="0" w:color="000000"/>
            </w:tcBorders>
            <w:shd w:val="clear" w:color="000000" w:fill="FFFFFF"/>
            <w:vAlign w:val="center"/>
          </w:tcPr>
          <w:p w14:paraId="709C8E04" w14:textId="074F7C9B" w:rsidR="0093188B" w:rsidRPr="00741333" w:rsidRDefault="0093188B" w:rsidP="0093188B">
            <w:pPr>
              <w:jc w:val="center"/>
              <w:rPr>
                <w:rFonts w:ascii="Calibri" w:hAnsi="Calibri" w:cs="Calibri"/>
                <w:color w:val="0563C1"/>
                <w:sz w:val="22"/>
                <w:szCs w:val="22"/>
                <w:u w:val="single"/>
              </w:rPr>
            </w:pPr>
          </w:p>
        </w:tc>
      </w:tr>
      <w:tr w:rsidR="0093188B" w:rsidRPr="00741333" w14:paraId="3F420168"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6218B99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Karlovy Vary, Truhlářská 19,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69957953"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Stará Role</w:t>
            </w:r>
          </w:p>
        </w:tc>
        <w:tc>
          <w:tcPr>
            <w:tcW w:w="1474" w:type="dxa"/>
            <w:tcBorders>
              <w:top w:val="nil"/>
              <w:left w:val="nil"/>
              <w:bottom w:val="single" w:sz="4" w:space="0" w:color="000000"/>
              <w:right w:val="single" w:sz="4" w:space="0" w:color="000000"/>
            </w:tcBorders>
            <w:shd w:val="clear" w:color="000000" w:fill="FFFFFF"/>
            <w:vAlign w:val="center"/>
          </w:tcPr>
          <w:p w14:paraId="265C5552" w14:textId="0F6BEFD2" w:rsidR="0093188B" w:rsidRPr="00741333" w:rsidRDefault="0093188B" w:rsidP="0093188B">
            <w:pPr>
              <w:jc w:val="center"/>
              <w:rPr>
                <w:rFonts w:ascii="Calibri" w:hAnsi="Calibri" w:cs="Calibri"/>
                <w:color w:val="0563C1"/>
                <w:sz w:val="22"/>
                <w:szCs w:val="22"/>
                <w:u w:val="single"/>
              </w:rPr>
            </w:pPr>
          </w:p>
        </w:tc>
      </w:tr>
      <w:tr w:rsidR="0093188B" w:rsidRPr="00741333" w14:paraId="34B2B046"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623CCBB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střední škola Karlovy Vary,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516042FC"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Stará Role</w:t>
            </w:r>
          </w:p>
        </w:tc>
        <w:tc>
          <w:tcPr>
            <w:tcW w:w="1474" w:type="dxa"/>
            <w:tcBorders>
              <w:top w:val="nil"/>
              <w:left w:val="nil"/>
              <w:bottom w:val="single" w:sz="4" w:space="0" w:color="000000"/>
              <w:right w:val="single" w:sz="4" w:space="0" w:color="000000"/>
            </w:tcBorders>
            <w:shd w:val="clear" w:color="000000" w:fill="FFFFFF"/>
            <w:vAlign w:val="center"/>
          </w:tcPr>
          <w:p w14:paraId="74F6A206" w14:textId="3ADC16E4" w:rsidR="0093188B" w:rsidRPr="00741333" w:rsidRDefault="0093188B" w:rsidP="0093188B">
            <w:pPr>
              <w:jc w:val="center"/>
              <w:rPr>
                <w:rFonts w:ascii="Calibri" w:hAnsi="Calibri" w:cs="Calibri"/>
                <w:color w:val="0563C1"/>
                <w:sz w:val="22"/>
                <w:szCs w:val="22"/>
                <w:u w:val="single"/>
              </w:rPr>
            </w:pPr>
          </w:p>
        </w:tc>
      </w:tr>
      <w:tr w:rsidR="0093188B" w:rsidRPr="00741333" w14:paraId="6DD5EC5E"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46213D14" w14:textId="7972C59B"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Stará Voda, okre</w:t>
            </w:r>
            <w:r w:rsidR="00336186">
              <w:rPr>
                <w:rFonts w:ascii="Calibri" w:hAnsi="Calibri" w:cs="Calibri"/>
                <w:color w:val="000000"/>
                <w:sz w:val="22"/>
                <w:szCs w:val="22"/>
              </w:rPr>
              <w:t>s </w:t>
            </w:r>
            <w:r w:rsidRPr="00741333">
              <w:rPr>
                <w:rFonts w:ascii="Calibri" w:hAnsi="Calibri" w:cs="Calibri"/>
                <w:color w:val="000000"/>
                <w:sz w:val="22"/>
                <w:szCs w:val="22"/>
              </w:rPr>
              <w:t>Cheb,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04310555"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Stará Voda</w:t>
            </w:r>
          </w:p>
        </w:tc>
        <w:tc>
          <w:tcPr>
            <w:tcW w:w="1474" w:type="dxa"/>
            <w:tcBorders>
              <w:top w:val="nil"/>
              <w:left w:val="nil"/>
              <w:bottom w:val="single" w:sz="4" w:space="0" w:color="000000"/>
              <w:right w:val="single" w:sz="4" w:space="0" w:color="000000"/>
            </w:tcBorders>
            <w:shd w:val="clear" w:color="000000" w:fill="FFFFFF"/>
            <w:vAlign w:val="center"/>
          </w:tcPr>
          <w:p w14:paraId="67A631EB" w14:textId="28670D3C" w:rsidR="0093188B" w:rsidRPr="00741333" w:rsidRDefault="0093188B" w:rsidP="0093188B">
            <w:pPr>
              <w:jc w:val="center"/>
              <w:rPr>
                <w:rFonts w:ascii="Calibri" w:hAnsi="Calibri" w:cs="Calibri"/>
                <w:color w:val="0563C1"/>
                <w:sz w:val="22"/>
                <w:szCs w:val="22"/>
                <w:u w:val="single"/>
              </w:rPr>
            </w:pPr>
          </w:p>
        </w:tc>
      </w:tr>
      <w:tr w:rsidR="0093188B" w:rsidRPr="00741333" w14:paraId="1D1BDD6B"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42D9D6D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Svatava,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3A1410AF"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Svatava</w:t>
            </w:r>
          </w:p>
        </w:tc>
        <w:tc>
          <w:tcPr>
            <w:tcW w:w="1474" w:type="dxa"/>
            <w:tcBorders>
              <w:top w:val="nil"/>
              <w:left w:val="nil"/>
              <w:bottom w:val="single" w:sz="4" w:space="0" w:color="000000"/>
              <w:right w:val="single" w:sz="4" w:space="0" w:color="000000"/>
            </w:tcBorders>
            <w:shd w:val="clear" w:color="000000" w:fill="FFFFFF"/>
            <w:vAlign w:val="center"/>
          </w:tcPr>
          <w:p w14:paraId="2ED0D8DA" w14:textId="14737990" w:rsidR="0093188B" w:rsidRPr="00741333" w:rsidRDefault="0093188B" w:rsidP="0093188B">
            <w:pPr>
              <w:jc w:val="center"/>
              <w:rPr>
                <w:rFonts w:ascii="Calibri" w:hAnsi="Calibri" w:cs="Calibri"/>
                <w:color w:val="0563C1"/>
                <w:sz w:val="22"/>
                <w:szCs w:val="22"/>
                <w:u w:val="single"/>
              </w:rPr>
            </w:pPr>
          </w:p>
        </w:tc>
      </w:tr>
      <w:tr w:rsidR="0093188B" w:rsidRPr="00741333" w14:paraId="37797C55"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510A0A84" w14:textId="66233869"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Štědrá, okre</w:t>
            </w:r>
            <w:r w:rsidR="00336186">
              <w:rPr>
                <w:rFonts w:ascii="Calibri" w:hAnsi="Calibri" w:cs="Calibri"/>
                <w:color w:val="000000"/>
                <w:sz w:val="22"/>
                <w:szCs w:val="22"/>
              </w:rPr>
              <w:t>s </w:t>
            </w:r>
            <w:r w:rsidRPr="00741333">
              <w:rPr>
                <w:rFonts w:ascii="Calibri" w:hAnsi="Calibri" w:cs="Calibri"/>
                <w:color w:val="000000"/>
                <w:sz w:val="22"/>
                <w:szCs w:val="22"/>
              </w:rPr>
              <w:t>Karlovy Vary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09425016"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Štědrá</w:t>
            </w:r>
          </w:p>
        </w:tc>
        <w:tc>
          <w:tcPr>
            <w:tcW w:w="1474" w:type="dxa"/>
            <w:tcBorders>
              <w:top w:val="nil"/>
              <w:left w:val="nil"/>
              <w:bottom w:val="single" w:sz="4" w:space="0" w:color="000000"/>
              <w:right w:val="single" w:sz="4" w:space="0" w:color="000000"/>
            </w:tcBorders>
            <w:shd w:val="clear" w:color="000000" w:fill="FFFFFF"/>
            <w:vAlign w:val="center"/>
          </w:tcPr>
          <w:p w14:paraId="5006FF35" w14:textId="2D0B36B8" w:rsidR="0093188B" w:rsidRPr="00741333" w:rsidRDefault="0093188B" w:rsidP="0093188B">
            <w:pPr>
              <w:jc w:val="center"/>
              <w:rPr>
                <w:rFonts w:ascii="Calibri" w:hAnsi="Calibri" w:cs="Calibri"/>
                <w:color w:val="0563C1"/>
                <w:sz w:val="22"/>
                <w:szCs w:val="22"/>
                <w:u w:val="single"/>
              </w:rPr>
            </w:pPr>
          </w:p>
        </w:tc>
      </w:tr>
      <w:tr w:rsidR="0093188B" w:rsidRPr="00741333" w14:paraId="4022B08D"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4AA387D1" w14:textId="606289A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 xml:space="preserve">Základní škola </w:t>
            </w:r>
            <w:r w:rsidR="00336186">
              <w:rPr>
                <w:rFonts w:ascii="Calibri" w:hAnsi="Calibri" w:cs="Calibri"/>
                <w:color w:val="000000"/>
                <w:sz w:val="22"/>
                <w:szCs w:val="22"/>
              </w:rPr>
              <w:t>v </w:t>
            </w:r>
            <w:r w:rsidRPr="00741333">
              <w:rPr>
                <w:rFonts w:ascii="Calibri" w:hAnsi="Calibri" w:cs="Calibri"/>
                <w:color w:val="000000"/>
                <w:sz w:val="22"/>
                <w:szCs w:val="22"/>
              </w:rPr>
              <w:t>Teplé,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7E9E4CF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Teplá</w:t>
            </w:r>
          </w:p>
        </w:tc>
        <w:tc>
          <w:tcPr>
            <w:tcW w:w="1474" w:type="dxa"/>
            <w:tcBorders>
              <w:top w:val="nil"/>
              <w:left w:val="nil"/>
              <w:bottom w:val="single" w:sz="4" w:space="0" w:color="000000"/>
              <w:right w:val="single" w:sz="4" w:space="0" w:color="000000"/>
            </w:tcBorders>
            <w:shd w:val="clear" w:color="000000" w:fill="FFFFFF"/>
            <w:vAlign w:val="center"/>
          </w:tcPr>
          <w:p w14:paraId="19FAA899" w14:textId="223F0D88" w:rsidR="0093188B" w:rsidRPr="00741333" w:rsidRDefault="0093188B" w:rsidP="0093188B">
            <w:pPr>
              <w:jc w:val="center"/>
              <w:rPr>
                <w:rFonts w:ascii="Calibri" w:hAnsi="Calibri" w:cs="Calibri"/>
                <w:color w:val="0563C1"/>
                <w:sz w:val="22"/>
                <w:szCs w:val="22"/>
                <w:u w:val="single"/>
              </w:rPr>
            </w:pPr>
          </w:p>
        </w:tc>
      </w:tr>
      <w:tr w:rsidR="0093188B" w:rsidRPr="00741333" w14:paraId="16D97DD9"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0DDBE931"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Toužim,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88DB9B8"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Toužim</w:t>
            </w:r>
          </w:p>
        </w:tc>
        <w:tc>
          <w:tcPr>
            <w:tcW w:w="1474" w:type="dxa"/>
            <w:tcBorders>
              <w:top w:val="nil"/>
              <w:left w:val="nil"/>
              <w:bottom w:val="single" w:sz="4" w:space="0" w:color="000000"/>
              <w:right w:val="single" w:sz="4" w:space="0" w:color="000000"/>
            </w:tcBorders>
            <w:shd w:val="clear" w:color="000000" w:fill="FFFFFF"/>
            <w:vAlign w:val="center"/>
          </w:tcPr>
          <w:p w14:paraId="001A952D" w14:textId="67F6E854" w:rsidR="0093188B" w:rsidRPr="00741333" w:rsidRDefault="0093188B" w:rsidP="0093188B">
            <w:pPr>
              <w:jc w:val="center"/>
              <w:rPr>
                <w:rFonts w:ascii="Calibri" w:hAnsi="Calibri" w:cs="Calibri"/>
                <w:color w:val="0563C1"/>
                <w:sz w:val="22"/>
                <w:szCs w:val="22"/>
                <w:u w:val="single"/>
              </w:rPr>
            </w:pPr>
          </w:p>
        </w:tc>
      </w:tr>
      <w:tr w:rsidR="0093188B" w:rsidRPr="00741333" w14:paraId="373B0B38"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BEBEBE"/>
            <w:vAlign w:val="center"/>
            <w:hideMark/>
          </w:tcPr>
          <w:p w14:paraId="30BD9E8A"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Toužim,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7577D885"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Toužim</w:t>
            </w:r>
          </w:p>
        </w:tc>
        <w:tc>
          <w:tcPr>
            <w:tcW w:w="1474" w:type="dxa"/>
            <w:tcBorders>
              <w:top w:val="nil"/>
              <w:left w:val="nil"/>
              <w:bottom w:val="single" w:sz="4" w:space="0" w:color="000000"/>
              <w:right w:val="single" w:sz="4" w:space="0" w:color="000000"/>
            </w:tcBorders>
            <w:shd w:val="clear" w:color="auto" w:fill="auto"/>
            <w:vAlign w:val="center"/>
            <w:hideMark/>
          </w:tcPr>
          <w:p w14:paraId="11BA682C" w14:textId="77777777" w:rsidR="0093188B" w:rsidRPr="00741333" w:rsidRDefault="0093188B" w:rsidP="0093188B">
            <w:pPr>
              <w:jc w:val="center"/>
              <w:rPr>
                <w:rFonts w:ascii="Calibri" w:hAnsi="Calibri" w:cs="Calibri"/>
                <w:sz w:val="22"/>
                <w:szCs w:val="22"/>
              </w:rPr>
            </w:pPr>
            <w:r w:rsidRPr="00741333">
              <w:rPr>
                <w:rFonts w:ascii="Calibri" w:hAnsi="Calibri" w:cs="Calibri"/>
                <w:sz w:val="22"/>
                <w:szCs w:val="22"/>
              </w:rPr>
              <w:t>1</w:t>
            </w:r>
          </w:p>
        </w:tc>
      </w:tr>
      <w:tr w:rsidR="0093188B" w:rsidRPr="00741333" w14:paraId="5D0A0150"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92D050"/>
            <w:vAlign w:val="center"/>
            <w:hideMark/>
          </w:tcPr>
          <w:p w14:paraId="6F2A35C3" w14:textId="30972158"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Tři Sekery, okre</w:t>
            </w:r>
            <w:r w:rsidR="00336186">
              <w:rPr>
                <w:rFonts w:ascii="Calibri" w:hAnsi="Calibri" w:cs="Calibri"/>
                <w:color w:val="000000"/>
                <w:sz w:val="22"/>
                <w:szCs w:val="22"/>
              </w:rPr>
              <w:t>s </w:t>
            </w:r>
            <w:r w:rsidRPr="00741333">
              <w:rPr>
                <w:rFonts w:ascii="Calibri" w:hAnsi="Calibri" w:cs="Calibri"/>
                <w:color w:val="000000"/>
                <w:sz w:val="22"/>
                <w:szCs w:val="22"/>
              </w:rPr>
              <w:t>Cheb,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15D728D"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Tři Sekery</w:t>
            </w:r>
          </w:p>
        </w:tc>
        <w:tc>
          <w:tcPr>
            <w:tcW w:w="1474" w:type="dxa"/>
            <w:tcBorders>
              <w:top w:val="nil"/>
              <w:left w:val="nil"/>
              <w:bottom w:val="single" w:sz="4" w:space="0" w:color="000000"/>
              <w:right w:val="single" w:sz="4" w:space="0" w:color="000000"/>
            </w:tcBorders>
            <w:shd w:val="clear" w:color="000000" w:fill="FFFFFF"/>
            <w:vAlign w:val="center"/>
            <w:hideMark/>
          </w:tcPr>
          <w:p w14:paraId="390056AD" w14:textId="77777777" w:rsidR="0093188B" w:rsidRPr="00741333" w:rsidRDefault="0093188B" w:rsidP="0093188B">
            <w:pPr>
              <w:jc w:val="center"/>
              <w:rPr>
                <w:rFonts w:ascii="Calibri" w:hAnsi="Calibri" w:cs="Calibri"/>
                <w:sz w:val="22"/>
                <w:szCs w:val="22"/>
              </w:rPr>
            </w:pPr>
            <w:r w:rsidRPr="00741333">
              <w:rPr>
                <w:rFonts w:ascii="Calibri" w:hAnsi="Calibri" w:cs="Calibri"/>
                <w:sz w:val="22"/>
                <w:szCs w:val="22"/>
              </w:rPr>
              <w:t>1</w:t>
            </w:r>
          </w:p>
        </w:tc>
      </w:tr>
      <w:tr w:rsidR="0093188B" w:rsidRPr="00741333" w14:paraId="611F16C7"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8EA9DB"/>
            <w:vAlign w:val="center"/>
            <w:hideMark/>
          </w:tcPr>
          <w:p w14:paraId="63E14B6D"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Úšovice, Mariánské Lázně, Školní náměstí 472,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55178DFB"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Úšovice</w:t>
            </w:r>
          </w:p>
        </w:tc>
        <w:tc>
          <w:tcPr>
            <w:tcW w:w="1474" w:type="dxa"/>
            <w:tcBorders>
              <w:top w:val="nil"/>
              <w:left w:val="nil"/>
              <w:bottom w:val="single" w:sz="4" w:space="0" w:color="000000"/>
              <w:right w:val="single" w:sz="4" w:space="0" w:color="000000"/>
            </w:tcBorders>
            <w:shd w:val="clear" w:color="000000" w:fill="FFFFFF"/>
            <w:vAlign w:val="center"/>
          </w:tcPr>
          <w:p w14:paraId="03AEB9EB" w14:textId="0B657FA5" w:rsidR="0093188B" w:rsidRPr="00741333" w:rsidRDefault="0093188B" w:rsidP="0093188B">
            <w:pPr>
              <w:jc w:val="center"/>
              <w:rPr>
                <w:rFonts w:ascii="Calibri" w:hAnsi="Calibri" w:cs="Calibri"/>
                <w:color w:val="0563C1"/>
                <w:sz w:val="22"/>
                <w:szCs w:val="22"/>
                <w:u w:val="single"/>
              </w:rPr>
            </w:pPr>
          </w:p>
        </w:tc>
      </w:tr>
      <w:tr w:rsidR="0093188B" w:rsidRPr="00741333" w14:paraId="0E27DDD4"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00B9C928" w14:textId="285957C1"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Útvina, okre</w:t>
            </w:r>
            <w:r w:rsidR="00336186">
              <w:rPr>
                <w:rFonts w:ascii="Calibri" w:hAnsi="Calibri" w:cs="Calibri"/>
                <w:color w:val="000000"/>
                <w:sz w:val="22"/>
                <w:szCs w:val="22"/>
              </w:rPr>
              <w:t>s </w:t>
            </w:r>
            <w:r w:rsidRPr="00741333">
              <w:rPr>
                <w:rFonts w:ascii="Calibri" w:hAnsi="Calibri" w:cs="Calibri"/>
                <w:color w:val="000000"/>
                <w:sz w:val="22"/>
                <w:szCs w:val="22"/>
              </w:rPr>
              <w:t>Karlovy Vary,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7266B67B"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Útvina</w:t>
            </w:r>
          </w:p>
        </w:tc>
        <w:tc>
          <w:tcPr>
            <w:tcW w:w="1474" w:type="dxa"/>
            <w:tcBorders>
              <w:top w:val="nil"/>
              <w:left w:val="nil"/>
              <w:bottom w:val="single" w:sz="4" w:space="0" w:color="000000"/>
              <w:right w:val="single" w:sz="4" w:space="0" w:color="000000"/>
            </w:tcBorders>
            <w:shd w:val="clear" w:color="000000" w:fill="FFFFFF"/>
            <w:vAlign w:val="center"/>
          </w:tcPr>
          <w:p w14:paraId="69737A4D" w14:textId="4FDE86FA" w:rsidR="0093188B" w:rsidRPr="00741333" w:rsidRDefault="0093188B" w:rsidP="0093188B">
            <w:pPr>
              <w:jc w:val="center"/>
              <w:rPr>
                <w:rFonts w:ascii="Calibri" w:hAnsi="Calibri" w:cs="Calibri"/>
                <w:color w:val="0563C1"/>
                <w:sz w:val="22"/>
                <w:szCs w:val="22"/>
                <w:u w:val="single"/>
              </w:rPr>
            </w:pPr>
          </w:p>
        </w:tc>
      </w:tr>
      <w:tr w:rsidR="0093188B" w:rsidRPr="00741333" w14:paraId="1E67AC8F"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2A75B92D" w14:textId="3719580A"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mateřská škola Valeč, okre</w:t>
            </w:r>
            <w:r w:rsidR="00336186">
              <w:rPr>
                <w:rFonts w:ascii="Calibri" w:hAnsi="Calibri" w:cs="Calibri"/>
                <w:color w:val="000000"/>
                <w:sz w:val="22"/>
                <w:szCs w:val="22"/>
              </w:rPr>
              <w:t>s </w:t>
            </w:r>
            <w:r w:rsidRPr="00741333">
              <w:rPr>
                <w:rFonts w:ascii="Calibri" w:hAnsi="Calibri" w:cs="Calibri"/>
                <w:color w:val="000000"/>
                <w:sz w:val="22"/>
                <w:szCs w:val="22"/>
              </w:rPr>
              <w:t>Karlovy Vary,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014DBECE"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Valeč</w:t>
            </w:r>
          </w:p>
        </w:tc>
        <w:tc>
          <w:tcPr>
            <w:tcW w:w="1474" w:type="dxa"/>
            <w:tcBorders>
              <w:top w:val="nil"/>
              <w:left w:val="nil"/>
              <w:bottom w:val="single" w:sz="4" w:space="0" w:color="000000"/>
              <w:right w:val="single" w:sz="4" w:space="0" w:color="000000"/>
            </w:tcBorders>
            <w:shd w:val="clear" w:color="000000" w:fill="FFFFFF"/>
            <w:vAlign w:val="center"/>
          </w:tcPr>
          <w:p w14:paraId="1E9D94F1" w14:textId="26ECFAD7" w:rsidR="0093188B" w:rsidRPr="00741333" w:rsidRDefault="0093188B" w:rsidP="0093188B">
            <w:pPr>
              <w:jc w:val="center"/>
              <w:rPr>
                <w:rFonts w:ascii="Calibri" w:hAnsi="Calibri" w:cs="Calibri"/>
                <w:color w:val="0563C1"/>
                <w:sz w:val="22"/>
                <w:szCs w:val="22"/>
                <w:u w:val="single"/>
              </w:rPr>
            </w:pPr>
          </w:p>
        </w:tc>
      </w:tr>
      <w:tr w:rsidR="0093188B" w:rsidRPr="00741333" w14:paraId="47C50B5D"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99CC"/>
            <w:vAlign w:val="center"/>
            <w:hideMark/>
          </w:tcPr>
          <w:p w14:paraId="0A53A21D" w14:textId="319D1E4D"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 xml:space="preserve">Základní škola Velká </w:t>
            </w:r>
            <w:proofErr w:type="spellStart"/>
            <w:r w:rsidRPr="00741333">
              <w:rPr>
                <w:rFonts w:ascii="Calibri" w:hAnsi="Calibri" w:cs="Calibri"/>
                <w:color w:val="000000"/>
                <w:sz w:val="22"/>
                <w:szCs w:val="22"/>
              </w:rPr>
              <w:t>Hleďsebe</w:t>
            </w:r>
            <w:proofErr w:type="spellEnd"/>
            <w:r w:rsidRPr="00741333">
              <w:rPr>
                <w:rFonts w:ascii="Calibri" w:hAnsi="Calibri" w:cs="Calibri"/>
                <w:color w:val="000000"/>
                <w:sz w:val="22"/>
                <w:szCs w:val="22"/>
              </w:rPr>
              <w:t>, okre</w:t>
            </w:r>
            <w:r w:rsidR="00336186">
              <w:rPr>
                <w:rFonts w:ascii="Calibri" w:hAnsi="Calibri" w:cs="Calibri"/>
                <w:color w:val="000000"/>
                <w:sz w:val="22"/>
                <w:szCs w:val="22"/>
              </w:rPr>
              <w:t>s </w:t>
            </w:r>
            <w:r w:rsidRPr="00741333">
              <w:rPr>
                <w:rFonts w:ascii="Calibri" w:hAnsi="Calibri" w:cs="Calibri"/>
                <w:color w:val="000000"/>
                <w:sz w:val="22"/>
                <w:szCs w:val="22"/>
              </w:rPr>
              <w:t>Cheb,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57ED830"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 xml:space="preserve">Velká </w:t>
            </w:r>
            <w:proofErr w:type="spellStart"/>
            <w:r w:rsidRPr="00741333">
              <w:rPr>
                <w:rFonts w:ascii="Calibri" w:hAnsi="Calibri" w:cs="Calibri"/>
                <w:color w:val="000000"/>
                <w:sz w:val="22"/>
                <w:szCs w:val="22"/>
              </w:rPr>
              <w:t>Hleďsebe</w:t>
            </w:r>
            <w:proofErr w:type="spellEnd"/>
          </w:p>
        </w:tc>
        <w:tc>
          <w:tcPr>
            <w:tcW w:w="1474" w:type="dxa"/>
            <w:tcBorders>
              <w:top w:val="nil"/>
              <w:left w:val="nil"/>
              <w:bottom w:val="single" w:sz="4" w:space="0" w:color="000000"/>
              <w:right w:val="single" w:sz="4" w:space="0" w:color="000000"/>
            </w:tcBorders>
            <w:shd w:val="clear" w:color="000000" w:fill="FFFFFF"/>
            <w:vAlign w:val="center"/>
          </w:tcPr>
          <w:p w14:paraId="2E387AA0" w14:textId="6C5FD1A9" w:rsidR="0093188B" w:rsidRPr="00741333" w:rsidRDefault="0093188B" w:rsidP="0093188B">
            <w:pPr>
              <w:jc w:val="center"/>
              <w:rPr>
                <w:rFonts w:ascii="Calibri" w:hAnsi="Calibri" w:cs="Calibri"/>
                <w:color w:val="0563C1"/>
                <w:sz w:val="22"/>
                <w:szCs w:val="22"/>
                <w:u w:val="single"/>
              </w:rPr>
            </w:pPr>
          </w:p>
        </w:tc>
      </w:tr>
      <w:tr w:rsidR="0093188B" w:rsidRPr="00741333" w14:paraId="3BE9C62C"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6D51D450" w14:textId="678CFE9C"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Vintířov, okre</w:t>
            </w:r>
            <w:r w:rsidR="00336186">
              <w:rPr>
                <w:rFonts w:ascii="Calibri" w:hAnsi="Calibri" w:cs="Calibri"/>
                <w:color w:val="000000"/>
                <w:sz w:val="22"/>
                <w:szCs w:val="22"/>
              </w:rPr>
              <w:t>s </w:t>
            </w:r>
            <w:r w:rsidRPr="00741333">
              <w:rPr>
                <w:rFonts w:ascii="Calibri" w:hAnsi="Calibri" w:cs="Calibri"/>
                <w:color w:val="000000"/>
                <w:sz w:val="22"/>
                <w:szCs w:val="22"/>
              </w:rPr>
              <w:t>Sokolov</w:t>
            </w:r>
          </w:p>
        </w:tc>
        <w:tc>
          <w:tcPr>
            <w:tcW w:w="1078" w:type="dxa"/>
            <w:tcBorders>
              <w:top w:val="nil"/>
              <w:left w:val="nil"/>
              <w:bottom w:val="single" w:sz="4" w:space="0" w:color="000000"/>
              <w:right w:val="single" w:sz="4" w:space="0" w:color="000000"/>
            </w:tcBorders>
            <w:shd w:val="clear" w:color="000000" w:fill="FFFFFF"/>
            <w:vAlign w:val="center"/>
            <w:hideMark/>
          </w:tcPr>
          <w:p w14:paraId="774ADF9E"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Vintířov</w:t>
            </w:r>
          </w:p>
        </w:tc>
        <w:tc>
          <w:tcPr>
            <w:tcW w:w="1474" w:type="dxa"/>
            <w:tcBorders>
              <w:top w:val="nil"/>
              <w:left w:val="nil"/>
              <w:bottom w:val="single" w:sz="4" w:space="0" w:color="000000"/>
              <w:right w:val="single" w:sz="4" w:space="0" w:color="000000"/>
            </w:tcBorders>
            <w:shd w:val="clear" w:color="000000" w:fill="FFFFFF"/>
            <w:vAlign w:val="center"/>
          </w:tcPr>
          <w:p w14:paraId="0E71B998" w14:textId="32FB2C24" w:rsidR="0093188B" w:rsidRPr="00741333" w:rsidRDefault="0093188B" w:rsidP="0093188B">
            <w:pPr>
              <w:jc w:val="center"/>
              <w:rPr>
                <w:rFonts w:ascii="Calibri" w:hAnsi="Calibri" w:cs="Calibri"/>
                <w:color w:val="0563C1"/>
                <w:sz w:val="22"/>
                <w:szCs w:val="22"/>
                <w:u w:val="single"/>
              </w:rPr>
            </w:pPr>
          </w:p>
        </w:tc>
      </w:tr>
      <w:tr w:rsidR="0093188B" w:rsidRPr="00741333" w14:paraId="5389BFB7"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12646A8B" w14:textId="3C2F0C2E"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Dětský domo</w:t>
            </w:r>
            <w:r w:rsidR="00336186">
              <w:rPr>
                <w:rFonts w:ascii="Calibri" w:hAnsi="Calibri" w:cs="Calibri"/>
                <w:color w:val="000000"/>
                <w:sz w:val="22"/>
                <w:szCs w:val="22"/>
              </w:rPr>
              <w:t>v </w:t>
            </w:r>
            <w:r w:rsidRPr="00741333">
              <w:rPr>
                <w:rFonts w:ascii="Calibri" w:hAnsi="Calibri" w:cs="Calibri"/>
                <w:color w:val="000000"/>
                <w:sz w:val="22"/>
                <w:szCs w:val="22"/>
              </w:rPr>
              <w:t>se školou, základní škola a školní jídelna Žlutice, Jiráskova 344</w:t>
            </w:r>
          </w:p>
        </w:tc>
        <w:tc>
          <w:tcPr>
            <w:tcW w:w="1078" w:type="dxa"/>
            <w:tcBorders>
              <w:top w:val="nil"/>
              <w:left w:val="nil"/>
              <w:bottom w:val="single" w:sz="4" w:space="0" w:color="000000"/>
              <w:right w:val="single" w:sz="4" w:space="0" w:color="000000"/>
            </w:tcBorders>
            <w:shd w:val="clear" w:color="000000" w:fill="FFFFFF"/>
            <w:vAlign w:val="center"/>
            <w:hideMark/>
          </w:tcPr>
          <w:p w14:paraId="315800D5"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Žlutice</w:t>
            </w:r>
          </w:p>
        </w:tc>
        <w:tc>
          <w:tcPr>
            <w:tcW w:w="1474" w:type="dxa"/>
            <w:tcBorders>
              <w:top w:val="nil"/>
              <w:left w:val="nil"/>
              <w:bottom w:val="single" w:sz="4" w:space="0" w:color="000000"/>
              <w:right w:val="single" w:sz="4" w:space="0" w:color="000000"/>
            </w:tcBorders>
            <w:shd w:val="clear" w:color="000000" w:fill="FFFFFF"/>
            <w:vAlign w:val="center"/>
          </w:tcPr>
          <w:p w14:paraId="1824B6E9" w14:textId="60A1BBB1" w:rsidR="0093188B" w:rsidRPr="00741333" w:rsidRDefault="0093188B" w:rsidP="0093188B">
            <w:pPr>
              <w:jc w:val="center"/>
              <w:rPr>
                <w:rFonts w:ascii="Calibri" w:hAnsi="Calibri" w:cs="Calibri"/>
                <w:color w:val="0563C1"/>
                <w:sz w:val="22"/>
                <w:szCs w:val="22"/>
                <w:u w:val="single"/>
              </w:rPr>
            </w:pPr>
          </w:p>
        </w:tc>
      </w:tr>
      <w:tr w:rsidR="0093188B" w:rsidRPr="00741333" w14:paraId="77FFBEB7" w14:textId="77777777" w:rsidTr="0093188B">
        <w:trPr>
          <w:trHeight w:val="600"/>
        </w:trPr>
        <w:tc>
          <w:tcPr>
            <w:tcW w:w="6232" w:type="dxa"/>
            <w:tcBorders>
              <w:top w:val="nil"/>
              <w:left w:val="single" w:sz="4" w:space="0" w:color="000000"/>
              <w:bottom w:val="single" w:sz="4" w:space="0" w:color="000000"/>
              <w:right w:val="single" w:sz="4" w:space="0" w:color="000000"/>
            </w:tcBorders>
            <w:shd w:val="clear" w:color="000000" w:fill="FFC000"/>
            <w:vAlign w:val="center"/>
            <w:hideMark/>
          </w:tcPr>
          <w:p w14:paraId="668CBCB9"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Základní škola a základní umělecká škola Žlutice, příspěvková organizace</w:t>
            </w:r>
          </w:p>
        </w:tc>
        <w:tc>
          <w:tcPr>
            <w:tcW w:w="1078" w:type="dxa"/>
            <w:tcBorders>
              <w:top w:val="nil"/>
              <w:left w:val="nil"/>
              <w:bottom w:val="single" w:sz="4" w:space="0" w:color="000000"/>
              <w:right w:val="single" w:sz="4" w:space="0" w:color="000000"/>
            </w:tcBorders>
            <w:shd w:val="clear" w:color="000000" w:fill="FFFFFF"/>
            <w:vAlign w:val="center"/>
            <w:hideMark/>
          </w:tcPr>
          <w:p w14:paraId="4030FEF7" w14:textId="77777777" w:rsidR="0093188B" w:rsidRPr="00741333" w:rsidRDefault="0093188B" w:rsidP="0093188B">
            <w:pPr>
              <w:rPr>
                <w:rFonts w:ascii="Calibri" w:hAnsi="Calibri" w:cs="Calibri"/>
                <w:color w:val="000000"/>
                <w:sz w:val="22"/>
                <w:szCs w:val="22"/>
              </w:rPr>
            </w:pPr>
            <w:r w:rsidRPr="00741333">
              <w:rPr>
                <w:rFonts w:ascii="Calibri" w:hAnsi="Calibri" w:cs="Calibri"/>
                <w:color w:val="000000"/>
                <w:sz w:val="22"/>
                <w:szCs w:val="22"/>
              </w:rPr>
              <w:t>Žlutice</w:t>
            </w:r>
          </w:p>
        </w:tc>
        <w:tc>
          <w:tcPr>
            <w:tcW w:w="1474" w:type="dxa"/>
            <w:tcBorders>
              <w:top w:val="nil"/>
              <w:left w:val="nil"/>
              <w:bottom w:val="single" w:sz="4" w:space="0" w:color="000000"/>
              <w:right w:val="single" w:sz="4" w:space="0" w:color="000000"/>
            </w:tcBorders>
            <w:shd w:val="clear" w:color="000000" w:fill="FFFFFF"/>
            <w:vAlign w:val="center"/>
          </w:tcPr>
          <w:p w14:paraId="32B229F1" w14:textId="37AA6BD7" w:rsidR="0093188B" w:rsidRPr="00741333" w:rsidRDefault="0093188B" w:rsidP="0093188B">
            <w:pPr>
              <w:jc w:val="center"/>
              <w:rPr>
                <w:rFonts w:ascii="Calibri" w:hAnsi="Calibri" w:cs="Calibri"/>
                <w:color w:val="0563C1"/>
                <w:sz w:val="22"/>
                <w:szCs w:val="22"/>
                <w:u w:val="single"/>
              </w:rPr>
            </w:pPr>
          </w:p>
        </w:tc>
      </w:tr>
      <w:tr w:rsidR="0093188B" w:rsidRPr="00741333" w14:paraId="442325FF" w14:textId="77777777" w:rsidTr="0093188B">
        <w:trPr>
          <w:trHeight w:val="300"/>
        </w:trPr>
        <w:tc>
          <w:tcPr>
            <w:tcW w:w="6232" w:type="dxa"/>
            <w:tcBorders>
              <w:top w:val="nil"/>
              <w:left w:val="nil"/>
              <w:bottom w:val="nil"/>
              <w:right w:val="nil"/>
            </w:tcBorders>
            <w:shd w:val="clear" w:color="auto" w:fill="auto"/>
            <w:noWrap/>
            <w:vAlign w:val="bottom"/>
            <w:hideMark/>
          </w:tcPr>
          <w:p w14:paraId="29446D37" w14:textId="77777777" w:rsidR="0093188B" w:rsidRPr="00741333" w:rsidRDefault="0093188B" w:rsidP="0093188B">
            <w:pPr>
              <w:jc w:val="center"/>
              <w:rPr>
                <w:rFonts w:ascii="Calibri" w:hAnsi="Calibri" w:cs="Calibri"/>
                <w:color w:val="0563C1"/>
                <w:sz w:val="22"/>
                <w:szCs w:val="22"/>
                <w:u w:val="single"/>
              </w:rPr>
            </w:pPr>
          </w:p>
        </w:tc>
        <w:tc>
          <w:tcPr>
            <w:tcW w:w="1078" w:type="dxa"/>
            <w:tcBorders>
              <w:top w:val="nil"/>
              <w:left w:val="nil"/>
              <w:bottom w:val="nil"/>
              <w:right w:val="nil"/>
            </w:tcBorders>
            <w:shd w:val="clear" w:color="auto" w:fill="auto"/>
            <w:noWrap/>
            <w:vAlign w:val="bottom"/>
            <w:hideMark/>
          </w:tcPr>
          <w:p w14:paraId="411E9ED6" w14:textId="77777777" w:rsidR="0093188B" w:rsidRPr="00741333" w:rsidRDefault="0093188B" w:rsidP="0093188B">
            <w:pPr>
              <w:rPr>
                <w:sz w:val="20"/>
                <w:szCs w:val="20"/>
              </w:rPr>
            </w:pPr>
          </w:p>
        </w:tc>
        <w:tc>
          <w:tcPr>
            <w:tcW w:w="1474" w:type="dxa"/>
            <w:tcBorders>
              <w:top w:val="nil"/>
              <w:left w:val="nil"/>
              <w:bottom w:val="nil"/>
              <w:right w:val="nil"/>
            </w:tcBorders>
            <w:shd w:val="clear" w:color="auto" w:fill="auto"/>
            <w:noWrap/>
            <w:vAlign w:val="bottom"/>
            <w:hideMark/>
          </w:tcPr>
          <w:p w14:paraId="4EC05900" w14:textId="77777777" w:rsidR="0093188B" w:rsidRPr="00741333" w:rsidRDefault="0093188B" w:rsidP="0093188B">
            <w:pPr>
              <w:rPr>
                <w:sz w:val="20"/>
                <w:szCs w:val="20"/>
              </w:rPr>
            </w:pPr>
          </w:p>
        </w:tc>
      </w:tr>
      <w:tr w:rsidR="008932B8" w:rsidRPr="00741333" w14:paraId="4922C7AF" w14:textId="77777777" w:rsidTr="00F267F3">
        <w:trPr>
          <w:trHeight w:val="300"/>
        </w:trPr>
        <w:tc>
          <w:tcPr>
            <w:tcW w:w="8784" w:type="dxa"/>
            <w:gridSpan w:val="3"/>
            <w:tcBorders>
              <w:top w:val="nil"/>
              <w:left w:val="nil"/>
              <w:bottom w:val="nil"/>
              <w:right w:val="nil"/>
            </w:tcBorders>
            <w:shd w:val="clear" w:color="000000" w:fill="FFFF00"/>
            <w:noWrap/>
            <w:vAlign w:val="bottom"/>
            <w:hideMark/>
          </w:tcPr>
          <w:p w14:paraId="517D25DF" w14:textId="44C7B215" w:rsidR="008932B8" w:rsidRPr="00741333" w:rsidRDefault="008932B8" w:rsidP="0093188B">
            <w:pPr>
              <w:rPr>
                <w:sz w:val="20"/>
                <w:szCs w:val="20"/>
              </w:rPr>
            </w:pPr>
            <w:r w:rsidRPr="00741333">
              <w:rPr>
                <w:rFonts w:ascii="Calibri" w:hAnsi="Calibri" w:cs="Calibri"/>
                <w:color w:val="000000"/>
                <w:sz w:val="22"/>
                <w:szCs w:val="22"/>
              </w:rPr>
              <w:lastRenderedPageBreak/>
              <w:t xml:space="preserve">škola přímo spojená </w:t>
            </w:r>
            <w:r w:rsidR="00336186">
              <w:rPr>
                <w:rFonts w:ascii="Calibri" w:hAnsi="Calibri" w:cs="Calibri"/>
                <w:color w:val="000000"/>
                <w:sz w:val="22"/>
                <w:szCs w:val="22"/>
              </w:rPr>
              <w:t>s </w:t>
            </w:r>
            <w:r w:rsidRPr="00741333">
              <w:rPr>
                <w:rFonts w:ascii="Calibri" w:hAnsi="Calibri" w:cs="Calibri"/>
                <w:color w:val="000000"/>
                <w:sz w:val="22"/>
                <w:szCs w:val="22"/>
              </w:rPr>
              <w:t>DDM</w:t>
            </w:r>
          </w:p>
        </w:tc>
      </w:tr>
      <w:tr w:rsidR="008932B8" w:rsidRPr="00741333" w14:paraId="0E9DB580" w14:textId="77777777" w:rsidTr="00F267F3">
        <w:trPr>
          <w:trHeight w:val="300"/>
        </w:trPr>
        <w:tc>
          <w:tcPr>
            <w:tcW w:w="8784" w:type="dxa"/>
            <w:gridSpan w:val="3"/>
            <w:tcBorders>
              <w:top w:val="nil"/>
              <w:left w:val="nil"/>
              <w:bottom w:val="nil"/>
              <w:right w:val="nil"/>
            </w:tcBorders>
            <w:shd w:val="clear" w:color="000000" w:fill="FF66CC"/>
            <w:noWrap/>
            <w:vAlign w:val="bottom"/>
            <w:hideMark/>
          </w:tcPr>
          <w:p w14:paraId="0D8DA91F" w14:textId="584D183A" w:rsidR="008932B8" w:rsidRPr="00741333" w:rsidRDefault="008932B8" w:rsidP="0093188B">
            <w:pPr>
              <w:rPr>
                <w:sz w:val="20"/>
                <w:szCs w:val="20"/>
              </w:rPr>
            </w:pPr>
            <w:r w:rsidRPr="00741333">
              <w:rPr>
                <w:rFonts w:ascii="Calibri" w:hAnsi="Calibri" w:cs="Calibri"/>
                <w:color w:val="000000"/>
                <w:sz w:val="22"/>
                <w:szCs w:val="22"/>
              </w:rPr>
              <w:t>škola nenabízí žádné kroužky</w:t>
            </w:r>
          </w:p>
        </w:tc>
      </w:tr>
      <w:tr w:rsidR="0093188B" w:rsidRPr="00741333" w14:paraId="7B76B668" w14:textId="77777777" w:rsidTr="0093188B">
        <w:trPr>
          <w:trHeight w:val="300"/>
        </w:trPr>
        <w:tc>
          <w:tcPr>
            <w:tcW w:w="8784" w:type="dxa"/>
            <w:gridSpan w:val="3"/>
            <w:tcBorders>
              <w:top w:val="nil"/>
              <w:left w:val="nil"/>
              <w:bottom w:val="nil"/>
              <w:right w:val="nil"/>
            </w:tcBorders>
            <w:shd w:val="clear" w:color="000000" w:fill="FFC000"/>
            <w:noWrap/>
            <w:vAlign w:val="bottom"/>
            <w:hideMark/>
          </w:tcPr>
          <w:p w14:paraId="2F7A21FD" w14:textId="0C1CFC5B" w:rsidR="0093188B" w:rsidRPr="00741333" w:rsidRDefault="0093188B" w:rsidP="0093188B">
            <w:pPr>
              <w:rPr>
                <w:sz w:val="20"/>
                <w:szCs w:val="20"/>
              </w:rPr>
            </w:pPr>
            <w:r w:rsidRPr="00741333">
              <w:rPr>
                <w:rFonts w:ascii="Calibri" w:hAnsi="Calibri" w:cs="Calibri"/>
                <w:color w:val="000000"/>
                <w:sz w:val="22"/>
                <w:szCs w:val="22"/>
              </w:rPr>
              <w:t xml:space="preserve">škola nabízí kroužky, ale žádné se zaměřením </w:t>
            </w:r>
            <w:r w:rsidR="00336186">
              <w:rPr>
                <w:rFonts w:ascii="Calibri" w:hAnsi="Calibri" w:cs="Calibri"/>
                <w:color w:val="000000"/>
                <w:sz w:val="22"/>
                <w:szCs w:val="22"/>
              </w:rPr>
              <w:t>v </w:t>
            </w:r>
            <w:r w:rsidRPr="00741333">
              <w:rPr>
                <w:rFonts w:ascii="Calibri" w:hAnsi="Calibri" w:cs="Calibri"/>
                <w:color w:val="000000"/>
                <w:sz w:val="22"/>
                <w:szCs w:val="22"/>
              </w:rPr>
              <w:t xml:space="preserve">souladu </w:t>
            </w:r>
            <w:r w:rsidR="00336186">
              <w:rPr>
                <w:rFonts w:ascii="Calibri" w:hAnsi="Calibri" w:cs="Calibri"/>
                <w:color w:val="000000"/>
                <w:sz w:val="22"/>
                <w:szCs w:val="22"/>
              </w:rPr>
              <w:t>s </w:t>
            </w:r>
            <w:r w:rsidRPr="00741333">
              <w:rPr>
                <w:rFonts w:ascii="Calibri" w:hAnsi="Calibri" w:cs="Calibri"/>
                <w:color w:val="000000"/>
                <w:sz w:val="22"/>
                <w:szCs w:val="22"/>
              </w:rPr>
              <w:t xml:space="preserve">BP </w:t>
            </w:r>
          </w:p>
        </w:tc>
      </w:tr>
      <w:tr w:rsidR="0093188B" w:rsidRPr="00741333" w14:paraId="1920D287" w14:textId="77777777" w:rsidTr="0093188B">
        <w:trPr>
          <w:trHeight w:val="300"/>
        </w:trPr>
        <w:tc>
          <w:tcPr>
            <w:tcW w:w="8784" w:type="dxa"/>
            <w:gridSpan w:val="3"/>
            <w:tcBorders>
              <w:top w:val="nil"/>
              <w:left w:val="nil"/>
              <w:bottom w:val="nil"/>
              <w:right w:val="nil"/>
            </w:tcBorders>
            <w:shd w:val="clear" w:color="000000" w:fill="92D050"/>
            <w:noWrap/>
            <w:vAlign w:val="bottom"/>
            <w:hideMark/>
          </w:tcPr>
          <w:p w14:paraId="1D31C35F" w14:textId="488D2A9C" w:rsidR="0093188B" w:rsidRPr="00741333" w:rsidRDefault="0093188B" w:rsidP="0093188B">
            <w:pPr>
              <w:rPr>
                <w:sz w:val="20"/>
                <w:szCs w:val="20"/>
              </w:rPr>
            </w:pPr>
            <w:r w:rsidRPr="00741333">
              <w:rPr>
                <w:rFonts w:ascii="Calibri" w:hAnsi="Calibri" w:cs="Calibri"/>
                <w:color w:val="000000"/>
                <w:sz w:val="22"/>
                <w:szCs w:val="22"/>
              </w:rPr>
              <w:t>škola nabízí alespoň jeden krouže</w:t>
            </w:r>
            <w:r w:rsidR="00336186">
              <w:rPr>
                <w:rFonts w:ascii="Calibri" w:hAnsi="Calibri" w:cs="Calibri"/>
                <w:color w:val="000000"/>
                <w:sz w:val="22"/>
                <w:szCs w:val="22"/>
              </w:rPr>
              <w:t>k </w:t>
            </w:r>
            <w:r w:rsidRPr="00741333">
              <w:rPr>
                <w:rFonts w:ascii="Calibri" w:hAnsi="Calibri" w:cs="Calibri"/>
                <w:color w:val="000000"/>
                <w:sz w:val="22"/>
                <w:szCs w:val="22"/>
              </w:rPr>
              <w:t xml:space="preserve">se zaměřením </w:t>
            </w:r>
            <w:r w:rsidR="00336186">
              <w:rPr>
                <w:rFonts w:ascii="Calibri" w:hAnsi="Calibri" w:cs="Calibri"/>
                <w:color w:val="000000"/>
                <w:sz w:val="22"/>
                <w:szCs w:val="22"/>
              </w:rPr>
              <w:t>v </w:t>
            </w:r>
            <w:r w:rsidRPr="00741333">
              <w:rPr>
                <w:rFonts w:ascii="Calibri" w:hAnsi="Calibri" w:cs="Calibri"/>
                <w:color w:val="000000"/>
                <w:sz w:val="22"/>
                <w:szCs w:val="22"/>
              </w:rPr>
              <w:t xml:space="preserve">souladu </w:t>
            </w:r>
            <w:r w:rsidR="00336186">
              <w:rPr>
                <w:rFonts w:ascii="Calibri" w:hAnsi="Calibri" w:cs="Calibri"/>
                <w:color w:val="000000"/>
                <w:sz w:val="22"/>
                <w:szCs w:val="22"/>
              </w:rPr>
              <w:t>s </w:t>
            </w:r>
            <w:r w:rsidRPr="00741333">
              <w:rPr>
                <w:rFonts w:ascii="Calibri" w:hAnsi="Calibri" w:cs="Calibri"/>
                <w:color w:val="000000"/>
                <w:sz w:val="22"/>
                <w:szCs w:val="22"/>
              </w:rPr>
              <w:t xml:space="preserve">BP </w:t>
            </w:r>
          </w:p>
        </w:tc>
      </w:tr>
      <w:tr w:rsidR="0093188B" w:rsidRPr="00741333" w14:paraId="67081D13" w14:textId="77777777" w:rsidTr="0093188B">
        <w:trPr>
          <w:trHeight w:val="300"/>
        </w:trPr>
        <w:tc>
          <w:tcPr>
            <w:tcW w:w="8784" w:type="dxa"/>
            <w:gridSpan w:val="3"/>
            <w:tcBorders>
              <w:top w:val="nil"/>
              <w:left w:val="nil"/>
              <w:bottom w:val="nil"/>
              <w:right w:val="nil"/>
            </w:tcBorders>
            <w:shd w:val="clear" w:color="000000" w:fill="8EA9DB"/>
            <w:noWrap/>
            <w:vAlign w:val="bottom"/>
            <w:hideMark/>
          </w:tcPr>
          <w:p w14:paraId="49B605C4" w14:textId="266EDF89" w:rsidR="0093188B" w:rsidRPr="00741333" w:rsidRDefault="0093188B" w:rsidP="0093188B">
            <w:pPr>
              <w:rPr>
                <w:sz w:val="20"/>
                <w:szCs w:val="20"/>
              </w:rPr>
            </w:pPr>
            <w:r w:rsidRPr="00741333">
              <w:rPr>
                <w:rFonts w:ascii="Calibri" w:hAnsi="Calibri" w:cs="Calibri"/>
                <w:color w:val="000000"/>
                <w:sz w:val="22"/>
                <w:szCs w:val="22"/>
              </w:rPr>
              <w:t>škola přímo nenabízí žádné kroužky, ale spolupracuje/spolupodílí se např. prostory na kroužcích místního DDM</w:t>
            </w:r>
          </w:p>
        </w:tc>
      </w:tr>
      <w:tr w:rsidR="0093188B" w:rsidRPr="00741333" w14:paraId="55008D6D" w14:textId="77777777" w:rsidTr="0093188B">
        <w:trPr>
          <w:trHeight w:val="300"/>
        </w:trPr>
        <w:tc>
          <w:tcPr>
            <w:tcW w:w="8784" w:type="dxa"/>
            <w:gridSpan w:val="3"/>
            <w:tcBorders>
              <w:top w:val="nil"/>
              <w:left w:val="nil"/>
              <w:bottom w:val="nil"/>
              <w:right w:val="nil"/>
            </w:tcBorders>
            <w:shd w:val="clear" w:color="000000" w:fill="BFBFBF"/>
            <w:noWrap/>
            <w:vAlign w:val="bottom"/>
            <w:hideMark/>
          </w:tcPr>
          <w:p w14:paraId="1A0BE297" w14:textId="294F9666" w:rsidR="0093188B" w:rsidRPr="00741333" w:rsidRDefault="0093188B" w:rsidP="0093188B">
            <w:pPr>
              <w:rPr>
                <w:sz w:val="20"/>
                <w:szCs w:val="20"/>
              </w:rPr>
            </w:pPr>
            <w:r w:rsidRPr="00741333">
              <w:rPr>
                <w:rFonts w:ascii="Calibri" w:hAnsi="Calibri" w:cs="Calibri"/>
                <w:color w:val="000000"/>
                <w:sz w:val="22"/>
                <w:szCs w:val="22"/>
              </w:rPr>
              <w:t xml:space="preserve">škola nenabízí adekvátní kroužky, ale </w:t>
            </w:r>
            <w:r w:rsidR="00336186">
              <w:rPr>
                <w:rFonts w:ascii="Calibri" w:hAnsi="Calibri" w:cs="Calibri"/>
                <w:color w:val="000000"/>
                <w:sz w:val="22"/>
                <w:szCs w:val="22"/>
              </w:rPr>
              <w:t>v </w:t>
            </w:r>
            <w:r w:rsidRPr="00741333">
              <w:rPr>
                <w:rFonts w:ascii="Calibri" w:hAnsi="Calibri" w:cs="Calibri"/>
                <w:color w:val="000000"/>
                <w:sz w:val="22"/>
                <w:szCs w:val="22"/>
              </w:rPr>
              <w:t xml:space="preserve">zaměření </w:t>
            </w:r>
            <w:r w:rsidR="00336186">
              <w:rPr>
                <w:rFonts w:ascii="Calibri" w:hAnsi="Calibri" w:cs="Calibri"/>
                <w:color w:val="000000"/>
                <w:sz w:val="22"/>
                <w:szCs w:val="22"/>
              </w:rPr>
              <w:t>v </w:t>
            </w:r>
            <w:r w:rsidRPr="00741333">
              <w:rPr>
                <w:rFonts w:ascii="Calibri" w:hAnsi="Calibri" w:cs="Calibri"/>
                <w:color w:val="000000"/>
                <w:sz w:val="22"/>
                <w:szCs w:val="22"/>
              </w:rPr>
              <w:t xml:space="preserve">souladu </w:t>
            </w:r>
            <w:r w:rsidR="00336186">
              <w:rPr>
                <w:rFonts w:ascii="Calibri" w:hAnsi="Calibri" w:cs="Calibri"/>
                <w:color w:val="000000"/>
                <w:sz w:val="22"/>
                <w:szCs w:val="22"/>
              </w:rPr>
              <w:t>s </w:t>
            </w:r>
            <w:r w:rsidRPr="00741333">
              <w:rPr>
                <w:rFonts w:ascii="Calibri" w:hAnsi="Calibri" w:cs="Calibri"/>
                <w:color w:val="000000"/>
                <w:sz w:val="22"/>
                <w:szCs w:val="22"/>
              </w:rPr>
              <w:t xml:space="preserve">BP realizuje projekt nebo volitelný předmět </w:t>
            </w:r>
          </w:p>
        </w:tc>
      </w:tr>
    </w:tbl>
    <w:p w14:paraId="1E0BB19A" w14:textId="6E331FA4" w:rsidR="00741333" w:rsidRDefault="00741333">
      <w:pPr>
        <w:pStyle w:val="D-normln"/>
      </w:pPr>
    </w:p>
    <w:p w14:paraId="2CC531E5" w14:textId="77777777" w:rsidR="001E44FC" w:rsidRDefault="001E44FC">
      <w:pPr>
        <w:spacing w:after="200" w:line="276" w:lineRule="auto"/>
        <w:rPr>
          <w:rFonts w:asciiTheme="majorHAnsi" w:hAnsiTheme="majorHAnsi"/>
          <w:bCs/>
          <w:sz w:val="20"/>
          <w:szCs w:val="18"/>
        </w:rPr>
      </w:pPr>
      <w:r>
        <w:br w:type="page"/>
      </w:r>
    </w:p>
    <w:p w14:paraId="13FD082E" w14:textId="0BF85539" w:rsidR="00425F4B" w:rsidRDefault="00425F4B" w:rsidP="0099258D">
      <w:pPr>
        <w:pStyle w:val="Titulek"/>
      </w:pPr>
      <w:bookmarkStart w:id="62" w:name="_Toc75104473"/>
      <w:r>
        <w:lastRenderedPageBreak/>
        <w:t xml:space="preserve">Tabulka </w:t>
      </w:r>
      <w:r w:rsidR="00C946CD">
        <w:fldChar w:fldCharType="begin"/>
      </w:r>
      <w:r w:rsidR="00C946CD">
        <w:instrText xml:space="preserve"> SEQ Tabulka \* ARABIC </w:instrText>
      </w:r>
      <w:r w:rsidR="00C946CD">
        <w:fldChar w:fldCharType="separate"/>
      </w:r>
      <w:r w:rsidR="00A70B22">
        <w:rPr>
          <w:noProof/>
        </w:rPr>
        <w:t>2</w:t>
      </w:r>
      <w:r w:rsidR="00C946CD">
        <w:rPr>
          <w:noProof/>
        </w:rPr>
        <w:fldChar w:fldCharType="end"/>
      </w:r>
      <w:r>
        <w:t xml:space="preserve"> - </w:t>
      </w:r>
      <w:r w:rsidRPr="0039354E">
        <w:t>Obsahová analýza - kroužky nabízené domy dětí a mládeže</w:t>
      </w:r>
      <w:bookmarkEnd w:id="62"/>
    </w:p>
    <w:tbl>
      <w:tblPr>
        <w:tblW w:w="8883" w:type="dxa"/>
        <w:tblInd w:w="-5" w:type="dxa"/>
        <w:tblCellMar>
          <w:left w:w="70" w:type="dxa"/>
          <w:right w:w="70" w:type="dxa"/>
        </w:tblCellMar>
        <w:tblLook w:val="04A0" w:firstRow="1" w:lastRow="0" w:firstColumn="1" w:lastColumn="0" w:noHBand="0" w:noVBand="1"/>
      </w:tblPr>
      <w:tblGrid>
        <w:gridCol w:w="5045"/>
        <w:gridCol w:w="1370"/>
        <w:gridCol w:w="758"/>
        <w:gridCol w:w="1710"/>
      </w:tblGrid>
      <w:tr w:rsidR="00425F4B" w:rsidRPr="00425F4B" w14:paraId="0C5095D7" w14:textId="77777777" w:rsidTr="00425F4B">
        <w:trPr>
          <w:trHeight w:val="600"/>
        </w:trPr>
        <w:tc>
          <w:tcPr>
            <w:tcW w:w="510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DB6B19" w14:textId="606556EF" w:rsidR="00425F4B" w:rsidRPr="00425F4B" w:rsidRDefault="0093188B" w:rsidP="0093188B">
            <w:pPr>
              <w:jc w:val="center"/>
              <w:rPr>
                <w:rFonts w:ascii="Calibri" w:hAnsi="Calibri" w:cs="Calibri"/>
                <w:b/>
                <w:bCs/>
                <w:color w:val="000000"/>
                <w:sz w:val="22"/>
                <w:szCs w:val="22"/>
              </w:rPr>
            </w:pPr>
            <w:r>
              <w:rPr>
                <w:rFonts w:ascii="Calibri" w:hAnsi="Calibri" w:cs="Calibri"/>
                <w:b/>
                <w:bCs/>
                <w:color w:val="000000"/>
                <w:sz w:val="22"/>
                <w:szCs w:val="22"/>
              </w:rPr>
              <w:t xml:space="preserve">Celý </w:t>
            </w:r>
            <w:r w:rsidR="00425F4B" w:rsidRPr="00425F4B">
              <w:rPr>
                <w:rFonts w:ascii="Calibri" w:hAnsi="Calibri" w:cs="Calibri"/>
                <w:b/>
                <w:bCs/>
                <w:color w:val="000000"/>
                <w:sz w:val="22"/>
                <w:szCs w:val="22"/>
              </w:rPr>
              <w:t xml:space="preserve"> náze</w:t>
            </w:r>
            <w:r w:rsidR="00336186">
              <w:rPr>
                <w:rFonts w:ascii="Calibri" w:hAnsi="Calibri" w:cs="Calibri"/>
                <w:b/>
                <w:bCs/>
                <w:color w:val="000000"/>
                <w:sz w:val="22"/>
                <w:szCs w:val="22"/>
              </w:rPr>
              <w:t>v </w:t>
            </w:r>
            <w:r>
              <w:rPr>
                <w:rFonts w:ascii="Calibri" w:hAnsi="Calibri" w:cs="Calibri"/>
                <w:b/>
                <w:bCs/>
                <w:color w:val="000000"/>
                <w:sz w:val="22"/>
                <w:szCs w:val="22"/>
              </w:rPr>
              <w:t>organizace</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09A88111" w14:textId="77777777" w:rsidR="00425F4B" w:rsidRPr="00425F4B" w:rsidRDefault="00425F4B" w:rsidP="00425F4B">
            <w:pPr>
              <w:jc w:val="center"/>
              <w:rPr>
                <w:rFonts w:ascii="Calibri" w:hAnsi="Calibri" w:cs="Calibri"/>
                <w:b/>
                <w:bCs/>
                <w:color w:val="000000"/>
                <w:sz w:val="22"/>
                <w:szCs w:val="22"/>
              </w:rPr>
            </w:pPr>
            <w:r w:rsidRPr="00425F4B">
              <w:rPr>
                <w:rFonts w:ascii="Calibri" w:hAnsi="Calibri" w:cs="Calibri"/>
                <w:b/>
                <w:bCs/>
                <w:color w:val="000000"/>
                <w:sz w:val="22"/>
                <w:szCs w:val="22"/>
              </w:rPr>
              <w:t>Obec</w:t>
            </w:r>
          </w:p>
        </w:tc>
        <w:tc>
          <w:tcPr>
            <w:tcW w:w="760" w:type="dxa"/>
            <w:tcBorders>
              <w:top w:val="single" w:sz="4" w:space="0" w:color="auto"/>
              <w:left w:val="nil"/>
              <w:bottom w:val="single" w:sz="4" w:space="0" w:color="auto"/>
              <w:right w:val="single" w:sz="4" w:space="0" w:color="auto"/>
            </w:tcBorders>
            <w:shd w:val="clear" w:color="auto" w:fill="auto"/>
            <w:vAlign w:val="center"/>
            <w:hideMark/>
          </w:tcPr>
          <w:p w14:paraId="206C1AB5" w14:textId="77777777" w:rsidR="00425F4B" w:rsidRPr="00425F4B" w:rsidRDefault="00425F4B" w:rsidP="00425F4B">
            <w:pPr>
              <w:jc w:val="center"/>
              <w:rPr>
                <w:rFonts w:ascii="Calibri" w:hAnsi="Calibri" w:cs="Calibri"/>
                <w:b/>
                <w:bCs/>
                <w:color w:val="000000"/>
                <w:sz w:val="22"/>
                <w:szCs w:val="22"/>
              </w:rPr>
            </w:pPr>
            <w:r w:rsidRPr="00425F4B">
              <w:rPr>
                <w:rFonts w:ascii="Calibri" w:hAnsi="Calibri" w:cs="Calibri"/>
                <w:b/>
                <w:bCs/>
                <w:color w:val="000000"/>
                <w:sz w:val="22"/>
                <w:szCs w:val="22"/>
              </w:rPr>
              <w:t>počet ZÚ</w:t>
            </w:r>
          </w:p>
        </w:tc>
        <w:tc>
          <w:tcPr>
            <w:tcW w:w="1720" w:type="dxa"/>
            <w:tcBorders>
              <w:top w:val="single" w:sz="4" w:space="0" w:color="auto"/>
              <w:left w:val="nil"/>
              <w:bottom w:val="single" w:sz="4" w:space="0" w:color="auto"/>
              <w:right w:val="single" w:sz="4" w:space="0" w:color="auto"/>
            </w:tcBorders>
            <w:shd w:val="clear" w:color="auto" w:fill="auto"/>
            <w:vAlign w:val="center"/>
            <w:hideMark/>
          </w:tcPr>
          <w:p w14:paraId="2211E4E7" w14:textId="77777777" w:rsidR="0093188B" w:rsidRDefault="0093188B" w:rsidP="0093188B">
            <w:pPr>
              <w:jc w:val="center"/>
              <w:rPr>
                <w:rFonts w:ascii="Calibri" w:hAnsi="Calibri" w:cs="Calibri"/>
                <w:b/>
                <w:bCs/>
                <w:color w:val="000000"/>
                <w:sz w:val="22"/>
                <w:szCs w:val="22"/>
              </w:rPr>
            </w:pPr>
            <w:r>
              <w:rPr>
                <w:rFonts w:ascii="Calibri" w:hAnsi="Calibri" w:cs="Calibri"/>
                <w:b/>
                <w:bCs/>
                <w:color w:val="000000"/>
                <w:sz w:val="22"/>
                <w:szCs w:val="22"/>
              </w:rPr>
              <w:t xml:space="preserve">ZÚ </w:t>
            </w:r>
            <w:proofErr w:type="gramStart"/>
            <w:r>
              <w:rPr>
                <w:rFonts w:ascii="Calibri" w:hAnsi="Calibri" w:cs="Calibri"/>
                <w:b/>
                <w:bCs/>
                <w:color w:val="000000"/>
                <w:sz w:val="22"/>
                <w:szCs w:val="22"/>
              </w:rPr>
              <w:t>se</w:t>
            </w:r>
            <w:proofErr w:type="gramEnd"/>
          </w:p>
          <w:p w14:paraId="6E4947B3" w14:textId="5E3E961E" w:rsidR="00425F4B" w:rsidRPr="00425F4B" w:rsidRDefault="00425F4B" w:rsidP="0093188B">
            <w:pPr>
              <w:jc w:val="center"/>
              <w:rPr>
                <w:rFonts w:ascii="Calibri" w:hAnsi="Calibri" w:cs="Calibri"/>
                <w:b/>
                <w:bCs/>
                <w:color w:val="000000"/>
                <w:sz w:val="22"/>
                <w:szCs w:val="22"/>
              </w:rPr>
            </w:pPr>
            <w:r w:rsidRPr="00425F4B">
              <w:rPr>
                <w:rFonts w:ascii="Calibri" w:hAnsi="Calibri" w:cs="Calibri"/>
                <w:b/>
                <w:bCs/>
                <w:color w:val="000000"/>
                <w:sz w:val="22"/>
                <w:szCs w:val="22"/>
              </w:rPr>
              <w:t>zaměřením BP</w:t>
            </w:r>
          </w:p>
        </w:tc>
      </w:tr>
      <w:tr w:rsidR="00425F4B" w:rsidRPr="00425F4B" w14:paraId="59323758"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92D050"/>
            <w:vAlign w:val="center"/>
            <w:hideMark/>
          </w:tcPr>
          <w:p w14:paraId="0A911DAB" w14:textId="77777777" w:rsidR="00425F4B" w:rsidRPr="00425F4B" w:rsidRDefault="00425F4B" w:rsidP="00425F4B">
            <w:pPr>
              <w:rPr>
                <w:rFonts w:ascii="Calibri" w:hAnsi="Calibri" w:cs="Calibri"/>
                <w:sz w:val="22"/>
                <w:szCs w:val="22"/>
              </w:rPr>
            </w:pPr>
            <w:r w:rsidRPr="00425F4B">
              <w:rPr>
                <w:rFonts w:ascii="Calibri" w:hAnsi="Calibri" w:cs="Calibri"/>
                <w:sz w:val="22"/>
                <w:szCs w:val="22"/>
              </w:rPr>
              <w:t>Dům dětí a mládeže a školní družina Františkovy Lázně</w:t>
            </w:r>
          </w:p>
        </w:tc>
        <w:tc>
          <w:tcPr>
            <w:tcW w:w="1300" w:type="dxa"/>
            <w:tcBorders>
              <w:top w:val="nil"/>
              <w:left w:val="nil"/>
              <w:bottom w:val="single" w:sz="4" w:space="0" w:color="auto"/>
              <w:right w:val="single" w:sz="4" w:space="0" w:color="auto"/>
            </w:tcBorders>
            <w:shd w:val="clear" w:color="auto" w:fill="auto"/>
            <w:vAlign w:val="center"/>
            <w:hideMark/>
          </w:tcPr>
          <w:p w14:paraId="7C2BE450"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Františkovy Lázně</w:t>
            </w:r>
          </w:p>
        </w:tc>
        <w:tc>
          <w:tcPr>
            <w:tcW w:w="760" w:type="dxa"/>
            <w:tcBorders>
              <w:top w:val="nil"/>
              <w:left w:val="nil"/>
              <w:bottom w:val="single" w:sz="4" w:space="0" w:color="auto"/>
              <w:right w:val="single" w:sz="4" w:space="0" w:color="auto"/>
            </w:tcBorders>
            <w:shd w:val="clear" w:color="auto" w:fill="auto"/>
            <w:vAlign w:val="center"/>
            <w:hideMark/>
          </w:tcPr>
          <w:p w14:paraId="3AE2BDEF"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26</w:t>
            </w:r>
          </w:p>
        </w:tc>
        <w:tc>
          <w:tcPr>
            <w:tcW w:w="1720" w:type="dxa"/>
            <w:tcBorders>
              <w:top w:val="nil"/>
              <w:left w:val="nil"/>
              <w:bottom w:val="single" w:sz="4" w:space="0" w:color="auto"/>
              <w:right w:val="single" w:sz="4" w:space="0" w:color="auto"/>
            </w:tcBorders>
            <w:shd w:val="clear" w:color="auto" w:fill="auto"/>
            <w:vAlign w:val="center"/>
            <w:hideMark/>
          </w:tcPr>
          <w:p w14:paraId="279D50D1"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1</w:t>
            </w:r>
          </w:p>
        </w:tc>
      </w:tr>
      <w:tr w:rsidR="00425F4B" w:rsidRPr="00425F4B" w14:paraId="64F781A1"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D9D9D9"/>
            <w:vAlign w:val="center"/>
            <w:hideMark/>
          </w:tcPr>
          <w:p w14:paraId="76820781"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Dům dětí a mládeže a školní družina Horní Slavkov, příspěvková organizace</w:t>
            </w:r>
          </w:p>
        </w:tc>
        <w:tc>
          <w:tcPr>
            <w:tcW w:w="1300" w:type="dxa"/>
            <w:tcBorders>
              <w:top w:val="nil"/>
              <w:left w:val="nil"/>
              <w:bottom w:val="single" w:sz="4" w:space="0" w:color="auto"/>
              <w:right w:val="single" w:sz="4" w:space="0" w:color="auto"/>
            </w:tcBorders>
            <w:shd w:val="clear" w:color="auto" w:fill="auto"/>
            <w:vAlign w:val="center"/>
            <w:hideMark/>
          </w:tcPr>
          <w:p w14:paraId="7566C636"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Horní Slavkov</w:t>
            </w:r>
          </w:p>
        </w:tc>
        <w:tc>
          <w:tcPr>
            <w:tcW w:w="760" w:type="dxa"/>
            <w:tcBorders>
              <w:top w:val="nil"/>
              <w:left w:val="nil"/>
              <w:bottom w:val="single" w:sz="4" w:space="0" w:color="auto"/>
              <w:right w:val="single" w:sz="4" w:space="0" w:color="auto"/>
            </w:tcBorders>
            <w:shd w:val="clear" w:color="auto" w:fill="auto"/>
            <w:vAlign w:val="center"/>
            <w:hideMark/>
          </w:tcPr>
          <w:p w14:paraId="02CF0A9E"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28</w:t>
            </w:r>
          </w:p>
        </w:tc>
        <w:tc>
          <w:tcPr>
            <w:tcW w:w="1720" w:type="dxa"/>
            <w:tcBorders>
              <w:top w:val="nil"/>
              <w:left w:val="nil"/>
              <w:bottom w:val="single" w:sz="4" w:space="0" w:color="auto"/>
              <w:right w:val="single" w:sz="4" w:space="0" w:color="auto"/>
            </w:tcBorders>
            <w:shd w:val="clear" w:color="auto" w:fill="auto"/>
            <w:vAlign w:val="center"/>
            <w:hideMark/>
          </w:tcPr>
          <w:p w14:paraId="5BD712C2"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0</w:t>
            </w:r>
          </w:p>
        </w:tc>
      </w:tr>
      <w:tr w:rsidR="00425F4B" w:rsidRPr="00425F4B" w14:paraId="3499B726"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D9D9D9"/>
            <w:vAlign w:val="center"/>
            <w:hideMark/>
          </w:tcPr>
          <w:p w14:paraId="0634F694"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Dům dětí a mládeže a školní družina Luby, příspěvková organizace</w:t>
            </w:r>
          </w:p>
        </w:tc>
        <w:tc>
          <w:tcPr>
            <w:tcW w:w="1300" w:type="dxa"/>
            <w:tcBorders>
              <w:top w:val="nil"/>
              <w:left w:val="nil"/>
              <w:bottom w:val="single" w:sz="4" w:space="0" w:color="auto"/>
              <w:right w:val="single" w:sz="4" w:space="0" w:color="auto"/>
            </w:tcBorders>
            <w:shd w:val="clear" w:color="auto" w:fill="auto"/>
            <w:vAlign w:val="center"/>
            <w:hideMark/>
          </w:tcPr>
          <w:p w14:paraId="38E42D42"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Luby</w:t>
            </w:r>
          </w:p>
        </w:tc>
        <w:tc>
          <w:tcPr>
            <w:tcW w:w="760" w:type="dxa"/>
            <w:tcBorders>
              <w:top w:val="nil"/>
              <w:left w:val="nil"/>
              <w:bottom w:val="single" w:sz="4" w:space="0" w:color="auto"/>
              <w:right w:val="single" w:sz="4" w:space="0" w:color="auto"/>
            </w:tcBorders>
            <w:shd w:val="clear" w:color="auto" w:fill="auto"/>
            <w:vAlign w:val="center"/>
            <w:hideMark/>
          </w:tcPr>
          <w:p w14:paraId="24A91E3C"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16</w:t>
            </w:r>
          </w:p>
        </w:tc>
        <w:tc>
          <w:tcPr>
            <w:tcW w:w="1720" w:type="dxa"/>
            <w:tcBorders>
              <w:top w:val="nil"/>
              <w:left w:val="nil"/>
              <w:bottom w:val="single" w:sz="4" w:space="0" w:color="auto"/>
              <w:right w:val="single" w:sz="4" w:space="0" w:color="auto"/>
            </w:tcBorders>
            <w:shd w:val="clear" w:color="auto" w:fill="auto"/>
            <w:vAlign w:val="center"/>
            <w:hideMark/>
          </w:tcPr>
          <w:p w14:paraId="06F9B4CC"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0</w:t>
            </w:r>
          </w:p>
        </w:tc>
      </w:tr>
      <w:tr w:rsidR="00425F4B" w:rsidRPr="00425F4B" w14:paraId="72697670"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92D050"/>
            <w:vAlign w:val="center"/>
            <w:hideMark/>
          </w:tcPr>
          <w:p w14:paraId="0813F9C3" w14:textId="39166C40"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Dům dětí a mládeže Bludiště, Chodov, okre</w:t>
            </w:r>
            <w:r w:rsidR="00336186">
              <w:rPr>
                <w:rFonts w:ascii="Calibri" w:hAnsi="Calibri" w:cs="Calibri"/>
                <w:color w:val="000000"/>
                <w:sz w:val="22"/>
                <w:szCs w:val="22"/>
              </w:rPr>
              <w:t>s </w:t>
            </w:r>
            <w:r w:rsidRPr="00425F4B">
              <w:rPr>
                <w:rFonts w:ascii="Calibri" w:hAnsi="Calibri" w:cs="Calibri"/>
                <w:color w:val="000000"/>
                <w:sz w:val="22"/>
                <w:szCs w:val="22"/>
              </w:rPr>
              <w:t>Sokolov, příspěvková organizace</w:t>
            </w:r>
          </w:p>
        </w:tc>
        <w:tc>
          <w:tcPr>
            <w:tcW w:w="1300" w:type="dxa"/>
            <w:tcBorders>
              <w:top w:val="nil"/>
              <w:left w:val="nil"/>
              <w:bottom w:val="single" w:sz="4" w:space="0" w:color="auto"/>
              <w:right w:val="single" w:sz="4" w:space="0" w:color="auto"/>
            </w:tcBorders>
            <w:shd w:val="clear" w:color="auto" w:fill="auto"/>
            <w:vAlign w:val="center"/>
            <w:hideMark/>
          </w:tcPr>
          <w:p w14:paraId="01614FDD"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Chodov</w:t>
            </w:r>
          </w:p>
        </w:tc>
        <w:tc>
          <w:tcPr>
            <w:tcW w:w="760" w:type="dxa"/>
            <w:tcBorders>
              <w:top w:val="nil"/>
              <w:left w:val="nil"/>
              <w:bottom w:val="single" w:sz="4" w:space="0" w:color="auto"/>
              <w:right w:val="single" w:sz="4" w:space="0" w:color="auto"/>
            </w:tcBorders>
            <w:shd w:val="clear" w:color="auto" w:fill="auto"/>
            <w:vAlign w:val="center"/>
            <w:hideMark/>
          </w:tcPr>
          <w:p w14:paraId="0D41703C"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41</w:t>
            </w:r>
          </w:p>
        </w:tc>
        <w:tc>
          <w:tcPr>
            <w:tcW w:w="1720" w:type="dxa"/>
            <w:tcBorders>
              <w:top w:val="nil"/>
              <w:left w:val="nil"/>
              <w:bottom w:val="single" w:sz="4" w:space="0" w:color="auto"/>
              <w:right w:val="single" w:sz="4" w:space="0" w:color="auto"/>
            </w:tcBorders>
            <w:shd w:val="clear" w:color="auto" w:fill="auto"/>
            <w:vAlign w:val="center"/>
            <w:hideMark/>
          </w:tcPr>
          <w:p w14:paraId="227B61F3"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3</w:t>
            </w:r>
          </w:p>
        </w:tc>
      </w:tr>
      <w:tr w:rsidR="00425F4B" w:rsidRPr="00425F4B" w14:paraId="18F86FB7"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D9D9D9"/>
            <w:vAlign w:val="center"/>
            <w:hideMark/>
          </w:tcPr>
          <w:p w14:paraId="52F19000" w14:textId="37B0C6EE"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Dům dětí a mládeže Habartov, okre</w:t>
            </w:r>
            <w:r w:rsidR="00336186">
              <w:rPr>
                <w:rFonts w:ascii="Calibri" w:hAnsi="Calibri" w:cs="Calibri"/>
                <w:color w:val="000000"/>
                <w:sz w:val="22"/>
                <w:szCs w:val="22"/>
              </w:rPr>
              <w:t>s </w:t>
            </w:r>
            <w:r w:rsidRPr="00425F4B">
              <w:rPr>
                <w:rFonts w:ascii="Calibri" w:hAnsi="Calibri" w:cs="Calibri"/>
                <w:color w:val="000000"/>
                <w:sz w:val="22"/>
                <w:szCs w:val="22"/>
              </w:rPr>
              <w:t>Sokolov</w:t>
            </w:r>
          </w:p>
        </w:tc>
        <w:tc>
          <w:tcPr>
            <w:tcW w:w="1300" w:type="dxa"/>
            <w:tcBorders>
              <w:top w:val="nil"/>
              <w:left w:val="nil"/>
              <w:bottom w:val="single" w:sz="4" w:space="0" w:color="auto"/>
              <w:right w:val="single" w:sz="4" w:space="0" w:color="auto"/>
            </w:tcBorders>
            <w:shd w:val="clear" w:color="auto" w:fill="auto"/>
            <w:vAlign w:val="center"/>
            <w:hideMark/>
          </w:tcPr>
          <w:p w14:paraId="182E220D"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Habartov</w:t>
            </w:r>
          </w:p>
        </w:tc>
        <w:tc>
          <w:tcPr>
            <w:tcW w:w="760" w:type="dxa"/>
            <w:tcBorders>
              <w:top w:val="nil"/>
              <w:left w:val="nil"/>
              <w:bottom w:val="single" w:sz="4" w:space="0" w:color="auto"/>
              <w:right w:val="single" w:sz="4" w:space="0" w:color="auto"/>
            </w:tcBorders>
            <w:shd w:val="clear" w:color="auto" w:fill="auto"/>
            <w:vAlign w:val="center"/>
            <w:hideMark/>
          </w:tcPr>
          <w:p w14:paraId="3CDCFC3A"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22</w:t>
            </w:r>
          </w:p>
        </w:tc>
        <w:tc>
          <w:tcPr>
            <w:tcW w:w="1720" w:type="dxa"/>
            <w:tcBorders>
              <w:top w:val="nil"/>
              <w:left w:val="nil"/>
              <w:bottom w:val="single" w:sz="4" w:space="0" w:color="auto"/>
              <w:right w:val="single" w:sz="4" w:space="0" w:color="auto"/>
            </w:tcBorders>
            <w:shd w:val="clear" w:color="auto" w:fill="auto"/>
            <w:vAlign w:val="center"/>
            <w:hideMark/>
          </w:tcPr>
          <w:p w14:paraId="04C51D0F"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0</w:t>
            </w:r>
          </w:p>
        </w:tc>
      </w:tr>
      <w:tr w:rsidR="00425F4B" w:rsidRPr="00425F4B" w14:paraId="456221AA"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92D050"/>
            <w:vAlign w:val="center"/>
            <w:hideMark/>
          </w:tcPr>
          <w:p w14:paraId="0DE279DA"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Dům dětí a mládeže Karlovy Vary, Čankovská 9, příspěvková organizace</w:t>
            </w:r>
          </w:p>
        </w:tc>
        <w:tc>
          <w:tcPr>
            <w:tcW w:w="1300" w:type="dxa"/>
            <w:tcBorders>
              <w:top w:val="nil"/>
              <w:left w:val="nil"/>
              <w:bottom w:val="single" w:sz="4" w:space="0" w:color="auto"/>
              <w:right w:val="single" w:sz="4" w:space="0" w:color="auto"/>
            </w:tcBorders>
            <w:shd w:val="clear" w:color="auto" w:fill="auto"/>
            <w:vAlign w:val="center"/>
            <w:hideMark/>
          </w:tcPr>
          <w:p w14:paraId="446966C7"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Karlovy Vary</w:t>
            </w:r>
          </w:p>
        </w:tc>
        <w:tc>
          <w:tcPr>
            <w:tcW w:w="760" w:type="dxa"/>
            <w:tcBorders>
              <w:top w:val="nil"/>
              <w:left w:val="nil"/>
              <w:bottom w:val="single" w:sz="4" w:space="0" w:color="auto"/>
              <w:right w:val="single" w:sz="4" w:space="0" w:color="auto"/>
            </w:tcBorders>
            <w:shd w:val="clear" w:color="auto" w:fill="auto"/>
            <w:vAlign w:val="center"/>
            <w:hideMark/>
          </w:tcPr>
          <w:p w14:paraId="1A98BE2E"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85</w:t>
            </w:r>
          </w:p>
        </w:tc>
        <w:tc>
          <w:tcPr>
            <w:tcW w:w="1720" w:type="dxa"/>
            <w:tcBorders>
              <w:top w:val="nil"/>
              <w:left w:val="nil"/>
              <w:bottom w:val="single" w:sz="4" w:space="0" w:color="auto"/>
              <w:right w:val="single" w:sz="4" w:space="0" w:color="auto"/>
            </w:tcBorders>
            <w:shd w:val="clear" w:color="auto" w:fill="auto"/>
            <w:vAlign w:val="center"/>
            <w:hideMark/>
          </w:tcPr>
          <w:p w14:paraId="70C4B50A"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2</w:t>
            </w:r>
          </w:p>
        </w:tc>
      </w:tr>
      <w:tr w:rsidR="00425F4B" w:rsidRPr="00425F4B" w14:paraId="08D7416A"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92D050"/>
            <w:vAlign w:val="center"/>
            <w:hideMark/>
          </w:tcPr>
          <w:p w14:paraId="60B25949"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Dům dětí a mládeže Kraslice, příspěvková organizace</w:t>
            </w:r>
          </w:p>
        </w:tc>
        <w:tc>
          <w:tcPr>
            <w:tcW w:w="1300" w:type="dxa"/>
            <w:tcBorders>
              <w:top w:val="nil"/>
              <w:left w:val="nil"/>
              <w:bottom w:val="single" w:sz="4" w:space="0" w:color="auto"/>
              <w:right w:val="single" w:sz="4" w:space="0" w:color="auto"/>
            </w:tcBorders>
            <w:shd w:val="clear" w:color="auto" w:fill="auto"/>
            <w:vAlign w:val="center"/>
            <w:hideMark/>
          </w:tcPr>
          <w:p w14:paraId="35184041"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Kraslice</w:t>
            </w:r>
          </w:p>
        </w:tc>
        <w:tc>
          <w:tcPr>
            <w:tcW w:w="760" w:type="dxa"/>
            <w:tcBorders>
              <w:top w:val="nil"/>
              <w:left w:val="nil"/>
              <w:bottom w:val="single" w:sz="4" w:space="0" w:color="auto"/>
              <w:right w:val="single" w:sz="4" w:space="0" w:color="auto"/>
            </w:tcBorders>
            <w:shd w:val="clear" w:color="auto" w:fill="auto"/>
            <w:vAlign w:val="center"/>
            <w:hideMark/>
          </w:tcPr>
          <w:p w14:paraId="7E65C551"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10</w:t>
            </w:r>
          </w:p>
        </w:tc>
        <w:tc>
          <w:tcPr>
            <w:tcW w:w="1720" w:type="dxa"/>
            <w:tcBorders>
              <w:top w:val="nil"/>
              <w:left w:val="nil"/>
              <w:bottom w:val="single" w:sz="4" w:space="0" w:color="auto"/>
              <w:right w:val="single" w:sz="4" w:space="0" w:color="auto"/>
            </w:tcBorders>
            <w:shd w:val="clear" w:color="auto" w:fill="auto"/>
            <w:vAlign w:val="center"/>
            <w:hideMark/>
          </w:tcPr>
          <w:p w14:paraId="214FAE1D"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1</w:t>
            </w:r>
          </w:p>
        </w:tc>
      </w:tr>
      <w:tr w:rsidR="00425F4B" w:rsidRPr="00425F4B" w14:paraId="7EF62E87"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D9D9D9"/>
            <w:vAlign w:val="center"/>
            <w:hideMark/>
          </w:tcPr>
          <w:p w14:paraId="44F53FCC"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Dům dětí a mládeže Nová Role, příspěvková organizace</w:t>
            </w:r>
          </w:p>
        </w:tc>
        <w:tc>
          <w:tcPr>
            <w:tcW w:w="1300" w:type="dxa"/>
            <w:tcBorders>
              <w:top w:val="nil"/>
              <w:left w:val="nil"/>
              <w:bottom w:val="single" w:sz="4" w:space="0" w:color="auto"/>
              <w:right w:val="single" w:sz="4" w:space="0" w:color="auto"/>
            </w:tcBorders>
            <w:shd w:val="clear" w:color="auto" w:fill="auto"/>
            <w:vAlign w:val="center"/>
            <w:hideMark/>
          </w:tcPr>
          <w:p w14:paraId="0F9D491B"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Nová Role</w:t>
            </w:r>
          </w:p>
        </w:tc>
        <w:tc>
          <w:tcPr>
            <w:tcW w:w="760" w:type="dxa"/>
            <w:tcBorders>
              <w:top w:val="nil"/>
              <w:left w:val="nil"/>
              <w:bottom w:val="single" w:sz="4" w:space="0" w:color="auto"/>
              <w:right w:val="single" w:sz="4" w:space="0" w:color="auto"/>
            </w:tcBorders>
            <w:shd w:val="clear" w:color="auto" w:fill="auto"/>
            <w:vAlign w:val="center"/>
            <w:hideMark/>
          </w:tcPr>
          <w:p w14:paraId="200A5C0A"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28</w:t>
            </w:r>
          </w:p>
        </w:tc>
        <w:tc>
          <w:tcPr>
            <w:tcW w:w="1720" w:type="dxa"/>
            <w:tcBorders>
              <w:top w:val="nil"/>
              <w:left w:val="nil"/>
              <w:bottom w:val="single" w:sz="4" w:space="0" w:color="auto"/>
              <w:right w:val="single" w:sz="4" w:space="0" w:color="auto"/>
            </w:tcBorders>
            <w:shd w:val="clear" w:color="auto" w:fill="auto"/>
            <w:vAlign w:val="center"/>
            <w:hideMark/>
          </w:tcPr>
          <w:p w14:paraId="4879AD32"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0</w:t>
            </w:r>
          </w:p>
        </w:tc>
      </w:tr>
      <w:tr w:rsidR="00425F4B" w:rsidRPr="00425F4B" w14:paraId="710FBF38"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92D050"/>
            <w:vAlign w:val="center"/>
            <w:hideMark/>
          </w:tcPr>
          <w:p w14:paraId="4563E94E"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Dům dětí a mládeže Sova Cheb, Goethova 26, příspěvková organizace</w:t>
            </w:r>
          </w:p>
        </w:tc>
        <w:tc>
          <w:tcPr>
            <w:tcW w:w="1300" w:type="dxa"/>
            <w:tcBorders>
              <w:top w:val="nil"/>
              <w:left w:val="nil"/>
              <w:bottom w:val="single" w:sz="4" w:space="0" w:color="auto"/>
              <w:right w:val="single" w:sz="4" w:space="0" w:color="auto"/>
            </w:tcBorders>
            <w:shd w:val="clear" w:color="auto" w:fill="auto"/>
            <w:vAlign w:val="center"/>
            <w:hideMark/>
          </w:tcPr>
          <w:p w14:paraId="24FA1D58"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Cheb</w:t>
            </w:r>
          </w:p>
        </w:tc>
        <w:tc>
          <w:tcPr>
            <w:tcW w:w="760" w:type="dxa"/>
            <w:tcBorders>
              <w:top w:val="nil"/>
              <w:left w:val="nil"/>
              <w:bottom w:val="single" w:sz="4" w:space="0" w:color="auto"/>
              <w:right w:val="single" w:sz="4" w:space="0" w:color="auto"/>
            </w:tcBorders>
            <w:shd w:val="clear" w:color="auto" w:fill="auto"/>
            <w:vAlign w:val="center"/>
            <w:hideMark/>
          </w:tcPr>
          <w:p w14:paraId="2A4481CD" w14:textId="77777777" w:rsidR="00425F4B" w:rsidRPr="00425F4B" w:rsidRDefault="00C946CD" w:rsidP="00425F4B">
            <w:pPr>
              <w:jc w:val="center"/>
              <w:rPr>
                <w:rFonts w:ascii="Calibri" w:hAnsi="Calibri" w:cs="Calibri"/>
                <w:sz w:val="22"/>
                <w:szCs w:val="22"/>
              </w:rPr>
            </w:pPr>
            <w:hyperlink r:id="rId28" w:history="1">
              <w:r w:rsidR="00425F4B" w:rsidRPr="00425F4B">
                <w:rPr>
                  <w:rFonts w:ascii="Calibri" w:hAnsi="Calibri" w:cs="Calibri"/>
                  <w:sz w:val="22"/>
                  <w:szCs w:val="22"/>
                </w:rPr>
                <w:t>67</w:t>
              </w:r>
            </w:hyperlink>
          </w:p>
        </w:tc>
        <w:tc>
          <w:tcPr>
            <w:tcW w:w="1720" w:type="dxa"/>
            <w:tcBorders>
              <w:top w:val="nil"/>
              <w:left w:val="nil"/>
              <w:bottom w:val="single" w:sz="4" w:space="0" w:color="auto"/>
              <w:right w:val="single" w:sz="4" w:space="0" w:color="auto"/>
            </w:tcBorders>
            <w:shd w:val="clear" w:color="auto" w:fill="auto"/>
            <w:vAlign w:val="center"/>
            <w:hideMark/>
          </w:tcPr>
          <w:p w14:paraId="21345E3B"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3</w:t>
            </w:r>
          </w:p>
        </w:tc>
      </w:tr>
      <w:tr w:rsidR="00425F4B" w:rsidRPr="00425F4B" w14:paraId="7DC42B0B"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92D050"/>
            <w:vAlign w:val="center"/>
            <w:hideMark/>
          </w:tcPr>
          <w:p w14:paraId="0427B39E"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Dům dětí a mládeže, Sokolov, Spartakiádní 1937, příspěvková organizace</w:t>
            </w:r>
          </w:p>
        </w:tc>
        <w:tc>
          <w:tcPr>
            <w:tcW w:w="1300" w:type="dxa"/>
            <w:tcBorders>
              <w:top w:val="nil"/>
              <w:left w:val="nil"/>
              <w:bottom w:val="single" w:sz="4" w:space="0" w:color="auto"/>
              <w:right w:val="single" w:sz="4" w:space="0" w:color="auto"/>
            </w:tcBorders>
            <w:shd w:val="clear" w:color="auto" w:fill="auto"/>
            <w:vAlign w:val="center"/>
            <w:hideMark/>
          </w:tcPr>
          <w:p w14:paraId="02227A03"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Sokolov</w:t>
            </w:r>
          </w:p>
        </w:tc>
        <w:tc>
          <w:tcPr>
            <w:tcW w:w="760" w:type="dxa"/>
            <w:tcBorders>
              <w:top w:val="nil"/>
              <w:left w:val="nil"/>
              <w:bottom w:val="single" w:sz="4" w:space="0" w:color="auto"/>
              <w:right w:val="single" w:sz="4" w:space="0" w:color="auto"/>
            </w:tcBorders>
            <w:shd w:val="clear" w:color="auto" w:fill="auto"/>
            <w:vAlign w:val="center"/>
            <w:hideMark/>
          </w:tcPr>
          <w:p w14:paraId="7FAF6EBF"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67</w:t>
            </w:r>
          </w:p>
        </w:tc>
        <w:tc>
          <w:tcPr>
            <w:tcW w:w="1720" w:type="dxa"/>
            <w:tcBorders>
              <w:top w:val="nil"/>
              <w:left w:val="nil"/>
              <w:bottom w:val="single" w:sz="4" w:space="0" w:color="auto"/>
              <w:right w:val="single" w:sz="4" w:space="0" w:color="auto"/>
            </w:tcBorders>
            <w:shd w:val="clear" w:color="auto" w:fill="auto"/>
            <w:vAlign w:val="center"/>
            <w:hideMark/>
          </w:tcPr>
          <w:p w14:paraId="0838954C"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5</w:t>
            </w:r>
          </w:p>
        </w:tc>
      </w:tr>
      <w:tr w:rsidR="00425F4B" w:rsidRPr="00425F4B" w14:paraId="64A68FA6"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92D050"/>
            <w:vAlign w:val="center"/>
            <w:hideMark/>
          </w:tcPr>
          <w:p w14:paraId="69B44C2A"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Městský dům dětí a mládeže Ostrov, příspěvková organizace</w:t>
            </w:r>
          </w:p>
        </w:tc>
        <w:tc>
          <w:tcPr>
            <w:tcW w:w="1300" w:type="dxa"/>
            <w:tcBorders>
              <w:top w:val="nil"/>
              <w:left w:val="nil"/>
              <w:bottom w:val="single" w:sz="4" w:space="0" w:color="auto"/>
              <w:right w:val="single" w:sz="4" w:space="0" w:color="auto"/>
            </w:tcBorders>
            <w:shd w:val="clear" w:color="auto" w:fill="auto"/>
            <w:vAlign w:val="center"/>
            <w:hideMark/>
          </w:tcPr>
          <w:p w14:paraId="44DADB2C"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Ostrov</w:t>
            </w:r>
          </w:p>
        </w:tc>
        <w:tc>
          <w:tcPr>
            <w:tcW w:w="760" w:type="dxa"/>
            <w:tcBorders>
              <w:top w:val="nil"/>
              <w:left w:val="nil"/>
              <w:bottom w:val="single" w:sz="4" w:space="0" w:color="auto"/>
              <w:right w:val="single" w:sz="4" w:space="0" w:color="auto"/>
            </w:tcBorders>
            <w:shd w:val="clear" w:color="auto" w:fill="auto"/>
            <w:vAlign w:val="center"/>
            <w:hideMark/>
          </w:tcPr>
          <w:p w14:paraId="1B1700C0"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129</w:t>
            </w:r>
          </w:p>
        </w:tc>
        <w:tc>
          <w:tcPr>
            <w:tcW w:w="1720" w:type="dxa"/>
            <w:tcBorders>
              <w:top w:val="nil"/>
              <w:left w:val="nil"/>
              <w:bottom w:val="single" w:sz="4" w:space="0" w:color="auto"/>
              <w:right w:val="single" w:sz="4" w:space="0" w:color="auto"/>
            </w:tcBorders>
            <w:shd w:val="clear" w:color="auto" w:fill="auto"/>
            <w:vAlign w:val="center"/>
            <w:hideMark/>
          </w:tcPr>
          <w:p w14:paraId="5C849074"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4</w:t>
            </w:r>
          </w:p>
        </w:tc>
      </w:tr>
      <w:tr w:rsidR="00425F4B" w:rsidRPr="00425F4B" w14:paraId="1584AECB"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D9D9D9"/>
            <w:vAlign w:val="center"/>
            <w:hideMark/>
          </w:tcPr>
          <w:p w14:paraId="64E1C784"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Městský dům dětí a mládeže Sluníčko Aš</w:t>
            </w:r>
          </w:p>
        </w:tc>
        <w:tc>
          <w:tcPr>
            <w:tcW w:w="1300" w:type="dxa"/>
            <w:tcBorders>
              <w:top w:val="nil"/>
              <w:left w:val="nil"/>
              <w:bottom w:val="single" w:sz="4" w:space="0" w:color="auto"/>
              <w:right w:val="single" w:sz="4" w:space="0" w:color="auto"/>
            </w:tcBorders>
            <w:shd w:val="clear" w:color="auto" w:fill="auto"/>
            <w:vAlign w:val="center"/>
            <w:hideMark/>
          </w:tcPr>
          <w:p w14:paraId="44B00897"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Aš</w:t>
            </w:r>
          </w:p>
        </w:tc>
        <w:tc>
          <w:tcPr>
            <w:tcW w:w="760" w:type="dxa"/>
            <w:tcBorders>
              <w:top w:val="nil"/>
              <w:left w:val="nil"/>
              <w:bottom w:val="single" w:sz="4" w:space="0" w:color="auto"/>
              <w:right w:val="single" w:sz="4" w:space="0" w:color="auto"/>
            </w:tcBorders>
            <w:shd w:val="clear" w:color="auto" w:fill="auto"/>
            <w:vAlign w:val="center"/>
            <w:hideMark/>
          </w:tcPr>
          <w:p w14:paraId="30466970"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43</w:t>
            </w:r>
          </w:p>
        </w:tc>
        <w:tc>
          <w:tcPr>
            <w:tcW w:w="1720" w:type="dxa"/>
            <w:tcBorders>
              <w:top w:val="nil"/>
              <w:left w:val="nil"/>
              <w:bottom w:val="single" w:sz="4" w:space="0" w:color="auto"/>
              <w:right w:val="single" w:sz="4" w:space="0" w:color="auto"/>
            </w:tcBorders>
            <w:shd w:val="clear" w:color="auto" w:fill="auto"/>
            <w:vAlign w:val="center"/>
            <w:hideMark/>
          </w:tcPr>
          <w:p w14:paraId="1847CCB3"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0</w:t>
            </w:r>
          </w:p>
        </w:tc>
      </w:tr>
      <w:tr w:rsidR="00425F4B" w:rsidRPr="00425F4B" w14:paraId="46ADFF29"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92D050"/>
            <w:vAlign w:val="center"/>
            <w:hideMark/>
          </w:tcPr>
          <w:p w14:paraId="1E326B54"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Městský dům dětí a mládeže, Mariánské Lázně, 17. listopadu 475, příspěvková organizace</w:t>
            </w:r>
          </w:p>
        </w:tc>
        <w:tc>
          <w:tcPr>
            <w:tcW w:w="1300" w:type="dxa"/>
            <w:tcBorders>
              <w:top w:val="nil"/>
              <w:left w:val="nil"/>
              <w:bottom w:val="single" w:sz="4" w:space="0" w:color="auto"/>
              <w:right w:val="single" w:sz="4" w:space="0" w:color="auto"/>
            </w:tcBorders>
            <w:shd w:val="clear" w:color="auto" w:fill="auto"/>
            <w:vAlign w:val="center"/>
            <w:hideMark/>
          </w:tcPr>
          <w:p w14:paraId="0F4C373B"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Mariánské Lázně</w:t>
            </w:r>
          </w:p>
        </w:tc>
        <w:tc>
          <w:tcPr>
            <w:tcW w:w="760" w:type="dxa"/>
            <w:tcBorders>
              <w:top w:val="nil"/>
              <w:left w:val="nil"/>
              <w:bottom w:val="single" w:sz="4" w:space="0" w:color="auto"/>
              <w:right w:val="single" w:sz="4" w:space="0" w:color="auto"/>
            </w:tcBorders>
            <w:shd w:val="clear" w:color="auto" w:fill="auto"/>
            <w:vAlign w:val="center"/>
            <w:hideMark/>
          </w:tcPr>
          <w:p w14:paraId="79EF915F" w14:textId="77777777" w:rsidR="00425F4B" w:rsidRPr="00425F4B" w:rsidRDefault="00C946CD" w:rsidP="00425F4B">
            <w:pPr>
              <w:jc w:val="center"/>
              <w:rPr>
                <w:rFonts w:ascii="Calibri" w:hAnsi="Calibri" w:cs="Calibri"/>
                <w:sz w:val="22"/>
                <w:szCs w:val="22"/>
              </w:rPr>
            </w:pPr>
            <w:hyperlink r:id="rId29" w:history="1">
              <w:r w:rsidR="00425F4B" w:rsidRPr="00425F4B">
                <w:rPr>
                  <w:rFonts w:ascii="Calibri" w:hAnsi="Calibri" w:cs="Calibri"/>
                  <w:sz w:val="22"/>
                  <w:szCs w:val="22"/>
                </w:rPr>
                <w:t>50</w:t>
              </w:r>
            </w:hyperlink>
          </w:p>
        </w:tc>
        <w:tc>
          <w:tcPr>
            <w:tcW w:w="1720" w:type="dxa"/>
            <w:tcBorders>
              <w:top w:val="nil"/>
              <w:left w:val="nil"/>
              <w:bottom w:val="single" w:sz="4" w:space="0" w:color="auto"/>
              <w:right w:val="single" w:sz="4" w:space="0" w:color="auto"/>
            </w:tcBorders>
            <w:shd w:val="clear" w:color="auto" w:fill="auto"/>
            <w:vAlign w:val="center"/>
            <w:hideMark/>
          </w:tcPr>
          <w:p w14:paraId="76A8D987"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2</w:t>
            </w:r>
          </w:p>
        </w:tc>
      </w:tr>
      <w:tr w:rsidR="00425F4B" w:rsidRPr="00425F4B" w14:paraId="35D163E7"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92D050"/>
            <w:vAlign w:val="center"/>
            <w:hideMark/>
          </w:tcPr>
          <w:p w14:paraId="1C22B01F" w14:textId="5B0E52A9"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 xml:space="preserve">Základní škola </w:t>
            </w:r>
            <w:proofErr w:type="spellStart"/>
            <w:r w:rsidRPr="00425F4B">
              <w:rPr>
                <w:rFonts w:ascii="Calibri" w:hAnsi="Calibri" w:cs="Calibri"/>
                <w:color w:val="000000"/>
                <w:sz w:val="22"/>
                <w:szCs w:val="22"/>
              </w:rPr>
              <w:t>Kynšper</w:t>
            </w:r>
            <w:r w:rsidR="00336186">
              <w:rPr>
                <w:rFonts w:ascii="Calibri" w:hAnsi="Calibri" w:cs="Calibri"/>
                <w:color w:val="000000"/>
                <w:sz w:val="22"/>
                <w:szCs w:val="22"/>
              </w:rPr>
              <w:t>k</w:t>
            </w:r>
            <w:proofErr w:type="spellEnd"/>
            <w:r w:rsidR="00336186">
              <w:rPr>
                <w:rFonts w:ascii="Calibri" w:hAnsi="Calibri" w:cs="Calibri"/>
                <w:color w:val="000000"/>
                <w:sz w:val="22"/>
                <w:szCs w:val="22"/>
              </w:rPr>
              <w:t> </w:t>
            </w:r>
            <w:r w:rsidRPr="00425F4B">
              <w:rPr>
                <w:rFonts w:ascii="Calibri" w:hAnsi="Calibri" w:cs="Calibri"/>
                <w:color w:val="000000"/>
                <w:sz w:val="22"/>
                <w:szCs w:val="22"/>
              </w:rPr>
              <w:t>nad Ohří, okre</w:t>
            </w:r>
            <w:r w:rsidR="00336186">
              <w:rPr>
                <w:rFonts w:ascii="Calibri" w:hAnsi="Calibri" w:cs="Calibri"/>
                <w:color w:val="000000"/>
                <w:sz w:val="22"/>
                <w:szCs w:val="22"/>
              </w:rPr>
              <w:t>s </w:t>
            </w:r>
            <w:r w:rsidRPr="00425F4B">
              <w:rPr>
                <w:rFonts w:ascii="Calibri" w:hAnsi="Calibri" w:cs="Calibri"/>
                <w:color w:val="000000"/>
                <w:sz w:val="22"/>
                <w:szCs w:val="22"/>
              </w:rPr>
              <w:t>Sokolov, příspěvková organizace</w:t>
            </w:r>
          </w:p>
        </w:tc>
        <w:tc>
          <w:tcPr>
            <w:tcW w:w="1300" w:type="dxa"/>
            <w:tcBorders>
              <w:top w:val="nil"/>
              <w:left w:val="nil"/>
              <w:bottom w:val="single" w:sz="4" w:space="0" w:color="auto"/>
              <w:right w:val="single" w:sz="4" w:space="0" w:color="auto"/>
            </w:tcBorders>
            <w:shd w:val="clear" w:color="auto" w:fill="auto"/>
            <w:vAlign w:val="center"/>
            <w:hideMark/>
          </w:tcPr>
          <w:p w14:paraId="79CB6223" w14:textId="620003BE" w:rsidR="00425F4B" w:rsidRPr="00425F4B" w:rsidRDefault="00425F4B" w:rsidP="00425F4B">
            <w:pPr>
              <w:rPr>
                <w:rFonts w:ascii="Calibri" w:hAnsi="Calibri" w:cs="Calibri"/>
                <w:color w:val="000000"/>
                <w:sz w:val="22"/>
                <w:szCs w:val="22"/>
              </w:rPr>
            </w:pPr>
            <w:proofErr w:type="spellStart"/>
            <w:r w:rsidRPr="00425F4B">
              <w:rPr>
                <w:rFonts w:ascii="Calibri" w:hAnsi="Calibri" w:cs="Calibri"/>
                <w:color w:val="000000"/>
                <w:sz w:val="22"/>
                <w:szCs w:val="22"/>
              </w:rPr>
              <w:t>Kynšper</w:t>
            </w:r>
            <w:r w:rsidR="00336186">
              <w:rPr>
                <w:rFonts w:ascii="Calibri" w:hAnsi="Calibri" w:cs="Calibri"/>
                <w:color w:val="000000"/>
                <w:sz w:val="22"/>
                <w:szCs w:val="22"/>
              </w:rPr>
              <w:t>k</w:t>
            </w:r>
            <w:proofErr w:type="spellEnd"/>
            <w:r w:rsidR="00336186">
              <w:rPr>
                <w:rFonts w:ascii="Calibri" w:hAnsi="Calibri" w:cs="Calibri"/>
                <w:color w:val="000000"/>
                <w:sz w:val="22"/>
                <w:szCs w:val="22"/>
              </w:rPr>
              <w:t> </w:t>
            </w:r>
            <w:r w:rsidRPr="00425F4B">
              <w:rPr>
                <w:rFonts w:ascii="Calibri" w:hAnsi="Calibri" w:cs="Calibri"/>
                <w:color w:val="000000"/>
                <w:sz w:val="22"/>
                <w:szCs w:val="22"/>
              </w:rPr>
              <w:t>Nad Ohří</w:t>
            </w:r>
          </w:p>
        </w:tc>
        <w:tc>
          <w:tcPr>
            <w:tcW w:w="760" w:type="dxa"/>
            <w:tcBorders>
              <w:top w:val="nil"/>
              <w:left w:val="nil"/>
              <w:bottom w:val="single" w:sz="4" w:space="0" w:color="auto"/>
              <w:right w:val="single" w:sz="4" w:space="0" w:color="auto"/>
            </w:tcBorders>
            <w:shd w:val="clear" w:color="auto" w:fill="auto"/>
            <w:vAlign w:val="center"/>
            <w:hideMark/>
          </w:tcPr>
          <w:p w14:paraId="0A80C07E"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30</w:t>
            </w:r>
          </w:p>
        </w:tc>
        <w:tc>
          <w:tcPr>
            <w:tcW w:w="1720" w:type="dxa"/>
            <w:tcBorders>
              <w:top w:val="nil"/>
              <w:left w:val="nil"/>
              <w:bottom w:val="single" w:sz="4" w:space="0" w:color="auto"/>
              <w:right w:val="single" w:sz="4" w:space="0" w:color="auto"/>
            </w:tcBorders>
            <w:shd w:val="clear" w:color="auto" w:fill="auto"/>
            <w:vAlign w:val="center"/>
            <w:hideMark/>
          </w:tcPr>
          <w:p w14:paraId="08656B48"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1</w:t>
            </w:r>
          </w:p>
        </w:tc>
      </w:tr>
      <w:tr w:rsidR="00425F4B" w:rsidRPr="00425F4B" w14:paraId="771108E7" w14:textId="77777777" w:rsidTr="00425F4B">
        <w:trPr>
          <w:trHeight w:val="600"/>
        </w:trPr>
        <w:tc>
          <w:tcPr>
            <w:tcW w:w="5103" w:type="dxa"/>
            <w:tcBorders>
              <w:top w:val="nil"/>
              <w:left w:val="single" w:sz="4" w:space="0" w:color="auto"/>
              <w:bottom w:val="single" w:sz="4" w:space="0" w:color="auto"/>
              <w:right w:val="single" w:sz="4" w:space="0" w:color="auto"/>
            </w:tcBorders>
            <w:shd w:val="clear" w:color="000000" w:fill="92D050"/>
            <w:vAlign w:val="center"/>
            <w:hideMark/>
          </w:tcPr>
          <w:p w14:paraId="3CF257FB"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Základní škola Nejdek, Karlovarská, příspěvková organizace</w:t>
            </w:r>
          </w:p>
        </w:tc>
        <w:tc>
          <w:tcPr>
            <w:tcW w:w="1300" w:type="dxa"/>
            <w:tcBorders>
              <w:top w:val="nil"/>
              <w:left w:val="nil"/>
              <w:bottom w:val="single" w:sz="4" w:space="0" w:color="auto"/>
              <w:right w:val="single" w:sz="4" w:space="0" w:color="auto"/>
            </w:tcBorders>
            <w:shd w:val="clear" w:color="auto" w:fill="auto"/>
            <w:vAlign w:val="center"/>
            <w:hideMark/>
          </w:tcPr>
          <w:p w14:paraId="38260177" w14:textId="77777777" w:rsidR="00425F4B" w:rsidRPr="00425F4B" w:rsidRDefault="00425F4B" w:rsidP="00425F4B">
            <w:pPr>
              <w:rPr>
                <w:rFonts w:ascii="Calibri" w:hAnsi="Calibri" w:cs="Calibri"/>
                <w:color w:val="000000"/>
                <w:sz w:val="22"/>
                <w:szCs w:val="22"/>
              </w:rPr>
            </w:pPr>
            <w:r w:rsidRPr="00425F4B">
              <w:rPr>
                <w:rFonts w:ascii="Calibri" w:hAnsi="Calibri" w:cs="Calibri"/>
                <w:color w:val="000000"/>
                <w:sz w:val="22"/>
                <w:szCs w:val="22"/>
              </w:rPr>
              <w:t>Nejdek</w:t>
            </w:r>
          </w:p>
        </w:tc>
        <w:tc>
          <w:tcPr>
            <w:tcW w:w="760" w:type="dxa"/>
            <w:tcBorders>
              <w:top w:val="nil"/>
              <w:left w:val="nil"/>
              <w:bottom w:val="single" w:sz="4" w:space="0" w:color="auto"/>
              <w:right w:val="single" w:sz="4" w:space="0" w:color="auto"/>
            </w:tcBorders>
            <w:shd w:val="clear" w:color="auto" w:fill="auto"/>
            <w:vAlign w:val="center"/>
            <w:hideMark/>
          </w:tcPr>
          <w:p w14:paraId="2512FE6F" w14:textId="77777777" w:rsidR="00425F4B" w:rsidRPr="00425F4B" w:rsidRDefault="00425F4B" w:rsidP="00425F4B">
            <w:pPr>
              <w:jc w:val="center"/>
              <w:rPr>
                <w:rFonts w:ascii="Calibri" w:hAnsi="Calibri" w:cs="Calibri"/>
                <w:sz w:val="22"/>
                <w:szCs w:val="22"/>
              </w:rPr>
            </w:pPr>
            <w:r w:rsidRPr="00425F4B">
              <w:rPr>
                <w:rFonts w:ascii="Calibri" w:hAnsi="Calibri" w:cs="Calibri"/>
                <w:sz w:val="22"/>
                <w:szCs w:val="22"/>
              </w:rPr>
              <w:t>29</w:t>
            </w:r>
          </w:p>
        </w:tc>
        <w:tc>
          <w:tcPr>
            <w:tcW w:w="1720" w:type="dxa"/>
            <w:tcBorders>
              <w:top w:val="nil"/>
              <w:left w:val="nil"/>
              <w:bottom w:val="single" w:sz="4" w:space="0" w:color="auto"/>
              <w:right w:val="single" w:sz="4" w:space="0" w:color="auto"/>
            </w:tcBorders>
            <w:shd w:val="clear" w:color="auto" w:fill="auto"/>
            <w:vAlign w:val="center"/>
            <w:hideMark/>
          </w:tcPr>
          <w:p w14:paraId="64B7B7BF" w14:textId="77777777" w:rsidR="00425F4B" w:rsidRPr="00425F4B" w:rsidRDefault="00425F4B" w:rsidP="00425F4B">
            <w:pPr>
              <w:jc w:val="center"/>
              <w:rPr>
                <w:rFonts w:ascii="Calibri" w:hAnsi="Calibri" w:cs="Calibri"/>
                <w:color w:val="000000"/>
                <w:sz w:val="22"/>
                <w:szCs w:val="22"/>
              </w:rPr>
            </w:pPr>
            <w:r w:rsidRPr="00425F4B">
              <w:rPr>
                <w:rFonts w:ascii="Calibri" w:hAnsi="Calibri" w:cs="Calibri"/>
                <w:color w:val="000000"/>
                <w:sz w:val="22"/>
                <w:szCs w:val="22"/>
              </w:rPr>
              <w:t>2</w:t>
            </w:r>
          </w:p>
        </w:tc>
      </w:tr>
      <w:tr w:rsidR="00425F4B" w:rsidRPr="00425F4B" w14:paraId="59AD695B" w14:textId="77777777" w:rsidTr="00425F4B">
        <w:trPr>
          <w:trHeight w:val="300"/>
        </w:trPr>
        <w:tc>
          <w:tcPr>
            <w:tcW w:w="5103" w:type="dxa"/>
            <w:tcBorders>
              <w:top w:val="nil"/>
              <w:left w:val="nil"/>
              <w:bottom w:val="nil"/>
              <w:right w:val="nil"/>
            </w:tcBorders>
            <w:shd w:val="clear" w:color="auto" w:fill="auto"/>
            <w:vAlign w:val="center"/>
            <w:hideMark/>
          </w:tcPr>
          <w:p w14:paraId="638F830C" w14:textId="77777777" w:rsidR="00425F4B" w:rsidRPr="00425F4B" w:rsidRDefault="00425F4B" w:rsidP="00425F4B">
            <w:pPr>
              <w:jc w:val="center"/>
              <w:rPr>
                <w:rFonts w:ascii="Calibri" w:hAnsi="Calibri" w:cs="Calibri"/>
                <w:color w:val="000000"/>
                <w:sz w:val="22"/>
                <w:szCs w:val="22"/>
              </w:rPr>
            </w:pPr>
          </w:p>
        </w:tc>
        <w:tc>
          <w:tcPr>
            <w:tcW w:w="1300" w:type="dxa"/>
            <w:tcBorders>
              <w:top w:val="nil"/>
              <w:left w:val="nil"/>
              <w:bottom w:val="nil"/>
              <w:right w:val="nil"/>
            </w:tcBorders>
            <w:shd w:val="clear" w:color="auto" w:fill="auto"/>
            <w:vAlign w:val="center"/>
            <w:hideMark/>
          </w:tcPr>
          <w:p w14:paraId="13A34A64" w14:textId="77777777" w:rsidR="00425F4B" w:rsidRPr="00425F4B" w:rsidRDefault="00425F4B" w:rsidP="00425F4B">
            <w:pPr>
              <w:rPr>
                <w:sz w:val="20"/>
                <w:szCs w:val="20"/>
              </w:rPr>
            </w:pPr>
          </w:p>
        </w:tc>
        <w:tc>
          <w:tcPr>
            <w:tcW w:w="760" w:type="dxa"/>
            <w:tcBorders>
              <w:top w:val="nil"/>
              <w:left w:val="nil"/>
              <w:bottom w:val="nil"/>
              <w:right w:val="nil"/>
            </w:tcBorders>
            <w:shd w:val="clear" w:color="auto" w:fill="auto"/>
            <w:vAlign w:val="center"/>
            <w:hideMark/>
          </w:tcPr>
          <w:p w14:paraId="7A69886F" w14:textId="77777777" w:rsidR="00425F4B" w:rsidRPr="00425F4B" w:rsidRDefault="00425F4B" w:rsidP="00425F4B">
            <w:pPr>
              <w:rPr>
                <w:sz w:val="20"/>
                <w:szCs w:val="20"/>
              </w:rPr>
            </w:pPr>
          </w:p>
        </w:tc>
        <w:tc>
          <w:tcPr>
            <w:tcW w:w="1720" w:type="dxa"/>
            <w:tcBorders>
              <w:top w:val="nil"/>
              <w:left w:val="nil"/>
              <w:bottom w:val="nil"/>
              <w:right w:val="nil"/>
            </w:tcBorders>
            <w:shd w:val="clear" w:color="auto" w:fill="auto"/>
            <w:vAlign w:val="center"/>
            <w:hideMark/>
          </w:tcPr>
          <w:p w14:paraId="3DA40DAD" w14:textId="77777777" w:rsidR="00425F4B" w:rsidRPr="00425F4B" w:rsidRDefault="00425F4B" w:rsidP="00425F4B">
            <w:pPr>
              <w:rPr>
                <w:sz w:val="20"/>
                <w:szCs w:val="20"/>
              </w:rPr>
            </w:pPr>
          </w:p>
        </w:tc>
      </w:tr>
      <w:tr w:rsidR="00425F4B" w:rsidRPr="00425F4B" w14:paraId="6D9CF2B6" w14:textId="77777777" w:rsidTr="0093188B">
        <w:trPr>
          <w:trHeight w:val="300"/>
        </w:trPr>
        <w:tc>
          <w:tcPr>
            <w:tcW w:w="8883" w:type="dxa"/>
            <w:gridSpan w:val="4"/>
            <w:tcBorders>
              <w:top w:val="nil"/>
              <w:left w:val="nil"/>
              <w:bottom w:val="nil"/>
              <w:right w:val="nil"/>
            </w:tcBorders>
            <w:shd w:val="clear" w:color="000000" w:fill="D9D9D9"/>
            <w:vAlign w:val="center"/>
            <w:hideMark/>
          </w:tcPr>
          <w:p w14:paraId="3C21894C" w14:textId="08B9F8A6" w:rsidR="00425F4B" w:rsidRPr="00425F4B" w:rsidRDefault="00425F4B" w:rsidP="00425F4B">
            <w:pPr>
              <w:rPr>
                <w:sz w:val="20"/>
                <w:szCs w:val="20"/>
              </w:rPr>
            </w:pPr>
            <w:r w:rsidRPr="00425F4B">
              <w:rPr>
                <w:rFonts w:ascii="Calibri" w:hAnsi="Calibri" w:cs="Calibri"/>
                <w:color w:val="000000"/>
                <w:sz w:val="22"/>
                <w:szCs w:val="22"/>
              </w:rPr>
              <w:t xml:space="preserve">nabízí kroužky, ale žádný se zaměřením dle tématu BP </w:t>
            </w:r>
          </w:p>
        </w:tc>
      </w:tr>
      <w:tr w:rsidR="00425F4B" w:rsidRPr="00425F4B" w14:paraId="1ED08ADC" w14:textId="77777777" w:rsidTr="0093188B">
        <w:trPr>
          <w:trHeight w:val="300"/>
        </w:trPr>
        <w:tc>
          <w:tcPr>
            <w:tcW w:w="8883" w:type="dxa"/>
            <w:gridSpan w:val="4"/>
            <w:tcBorders>
              <w:top w:val="nil"/>
              <w:left w:val="nil"/>
              <w:bottom w:val="nil"/>
              <w:right w:val="nil"/>
            </w:tcBorders>
            <w:shd w:val="clear" w:color="000000" w:fill="70AD47"/>
            <w:vAlign w:val="center"/>
            <w:hideMark/>
          </w:tcPr>
          <w:p w14:paraId="296EE83F" w14:textId="4EE63A51" w:rsidR="00425F4B" w:rsidRPr="00425F4B" w:rsidRDefault="00425F4B" w:rsidP="00425F4B">
            <w:pPr>
              <w:rPr>
                <w:sz w:val="20"/>
                <w:szCs w:val="20"/>
              </w:rPr>
            </w:pPr>
            <w:r w:rsidRPr="00425F4B">
              <w:rPr>
                <w:rFonts w:ascii="Calibri" w:hAnsi="Calibri" w:cs="Calibri"/>
                <w:color w:val="000000"/>
                <w:sz w:val="22"/>
                <w:szCs w:val="22"/>
              </w:rPr>
              <w:t>nabízí nejméně jeden krouže</w:t>
            </w:r>
            <w:r w:rsidR="00336186">
              <w:rPr>
                <w:rFonts w:ascii="Calibri" w:hAnsi="Calibri" w:cs="Calibri"/>
                <w:color w:val="000000"/>
                <w:sz w:val="22"/>
                <w:szCs w:val="22"/>
              </w:rPr>
              <w:t>k </w:t>
            </w:r>
            <w:r w:rsidRPr="00425F4B">
              <w:rPr>
                <w:rFonts w:ascii="Calibri" w:hAnsi="Calibri" w:cs="Calibri"/>
                <w:color w:val="000000"/>
                <w:sz w:val="22"/>
                <w:szCs w:val="22"/>
              </w:rPr>
              <w:t>se zaměřením dle tématu BP</w:t>
            </w:r>
          </w:p>
        </w:tc>
      </w:tr>
    </w:tbl>
    <w:p w14:paraId="3A51D548" w14:textId="77777777" w:rsidR="0049749C" w:rsidRPr="00F65D9A" w:rsidRDefault="0049749C">
      <w:pPr>
        <w:pStyle w:val="D-normln"/>
      </w:pPr>
    </w:p>
    <w:sectPr w:rsidR="0049749C" w:rsidRPr="00F65D9A" w:rsidSect="00410110">
      <w:footerReference w:type="default" r:id="rId30"/>
      <w:pgSz w:w="11906" w:h="16838"/>
      <w:pgMar w:top="1418" w:right="1418" w:bottom="1418" w:left="1701" w:header="709" w:footer="709" w:gutter="0"/>
      <w:pgNumType w:fmt="upperRoman"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C11BFD" w14:textId="77777777" w:rsidR="00022555" w:rsidRDefault="00022555" w:rsidP="00660603">
      <w:r>
        <w:separator/>
      </w:r>
    </w:p>
  </w:endnote>
  <w:endnote w:type="continuationSeparator" w:id="0">
    <w:p w14:paraId="030B4213" w14:textId="77777777" w:rsidR="00022555" w:rsidRDefault="00022555" w:rsidP="006606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45F698" w14:textId="77777777" w:rsidR="00C946CD" w:rsidRDefault="00C946CD">
    <w:pPr>
      <w:pStyle w:val="Zpa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39E4BF" w14:textId="77777777" w:rsidR="00C946CD" w:rsidRDefault="00C946CD">
    <w:pPr>
      <w:pStyle w:val="Zpat"/>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53D512" w14:textId="77777777" w:rsidR="00C946CD" w:rsidRDefault="00C946CD">
    <w:pPr>
      <w:pStyle w:val="Zpat"/>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8B3196" w14:textId="0351D2D0" w:rsidR="00C946CD" w:rsidRDefault="00C946CD" w:rsidP="00410110">
    <w:pPr>
      <w:pStyle w:val="Zpat"/>
      <w:tabs>
        <w:tab w:val="clear" w:pos="4536"/>
        <w:tab w:val="clear" w:pos="9072"/>
        <w:tab w:val="right" w:pos="8789"/>
      </w:tabs>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51007883"/>
      <w:docPartObj>
        <w:docPartGallery w:val="Page Numbers (Bottom of Page)"/>
        <w:docPartUnique/>
      </w:docPartObj>
    </w:sdtPr>
    <w:sdtContent>
      <w:p w14:paraId="0BD02FCB" w14:textId="4A16D3B0" w:rsidR="00C946CD" w:rsidRDefault="00C946CD" w:rsidP="00410110">
        <w:pPr>
          <w:pStyle w:val="Zpat"/>
          <w:tabs>
            <w:tab w:val="clear" w:pos="4536"/>
            <w:tab w:val="clear" w:pos="9072"/>
            <w:tab w:val="right" w:pos="8789"/>
          </w:tabs>
        </w:pPr>
        <w:r>
          <w:tab/>
        </w:r>
        <w:r>
          <w:fldChar w:fldCharType="begin"/>
        </w:r>
        <w:r>
          <w:instrText xml:space="preserve"> PAGE   \* MERGEFORMAT </w:instrText>
        </w:r>
        <w:r>
          <w:fldChar w:fldCharType="separate"/>
        </w:r>
        <w:r w:rsidR="00A70B22">
          <w:rPr>
            <w:noProof/>
          </w:rPr>
          <w:t>1</w:t>
        </w:r>
        <w:r>
          <w:rPr>
            <w:noProof/>
          </w:rPr>
          <w:fldChar w:fldCharType="end"/>
        </w:r>
      </w:p>
    </w:sdtContent>
  </w:sdt>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83726413"/>
      <w:docPartObj>
        <w:docPartGallery w:val="Page Numbers (Bottom of Page)"/>
        <w:docPartUnique/>
      </w:docPartObj>
    </w:sdtPr>
    <w:sdtContent>
      <w:p w14:paraId="527874BD" w14:textId="1FCC8035" w:rsidR="00C946CD" w:rsidRDefault="00C946CD" w:rsidP="00410110">
        <w:pPr>
          <w:pStyle w:val="Zpat"/>
          <w:tabs>
            <w:tab w:val="clear" w:pos="4536"/>
            <w:tab w:val="clear" w:pos="9072"/>
            <w:tab w:val="right" w:pos="8789"/>
          </w:tabs>
        </w:pPr>
        <w:r>
          <w:tab/>
        </w:r>
        <w:r>
          <w:fldChar w:fldCharType="begin"/>
        </w:r>
        <w:r>
          <w:instrText xml:space="preserve"> PAGE   \* MERGEFORMAT </w:instrText>
        </w:r>
        <w:r>
          <w:fldChar w:fldCharType="separate"/>
        </w:r>
        <w:r w:rsidR="00A70B22">
          <w:rPr>
            <w:noProof/>
          </w:rPr>
          <w:t>50</w:t>
        </w:r>
        <w:r>
          <w:rPr>
            <w:noProof/>
          </w:rPr>
          <w:fldChar w:fldCharType="end"/>
        </w:r>
      </w:p>
    </w:sdtContent>
  </w:sdt>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C83FA6" w14:textId="0CF1CB6C" w:rsidR="00C946CD" w:rsidRDefault="00C946CD" w:rsidP="00410110">
    <w:pPr>
      <w:pStyle w:val="Zpat"/>
      <w:tabs>
        <w:tab w:val="clear" w:pos="4536"/>
        <w:tab w:val="clear" w:pos="9072"/>
        <w:tab w:val="right" w:pos="8789"/>
      </w:tabs>
    </w:pPr>
    <w:r>
      <w:rPr>
        <w:vanish/>
      </w:rPr>
      <w:tab/>
    </w:r>
    <w:r>
      <w:fldChar w:fldCharType="begin"/>
    </w:r>
    <w:r>
      <w:instrText xml:space="preserve"> PAGE   \* MERGEFORMAT </w:instrText>
    </w:r>
    <w:r>
      <w:fldChar w:fldCharType="separate"/>
    </w:r>
    <w:r w:rsidR="00A70B22">
      <w:rPr>
        <w:noProof/>
      </w:rPr>
      <w:t>VIII</w:t>
    </w:r>
    <w:r>
      <w:rPr>
        <w:noProof/>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D6EEC5" w14:textId="77777777" w:rsidR="00022555" w:rsidRDefault="00022555" w:rsidP="00660603">
      <w:r>
        <w:separator/>
      </w:r>
    </w:p>
  </w:footnote>
  <w:footnote w:type="continuationSeparator" w:id="0">
    <w:p w14:paraId="6C0543FC" w14:textId="77777777" w:rsidR="00022555" w:rsidRDefault="00022555" w:rsidP="00660603">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AE5962" w14:textId="77777777" w:rsidR="00C946CD" w:rsidRDefault="00C946CD">
    <w:pPr>
      <w:pStyle w:val="Zhlav"/>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6BEB6F" w14:textId="77777777" w:rsidR="00C946CD" w:rsidRDefault="00C946CD">
    <w:pPr>
      <w:pStyle w:val="Zhlav"/>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1222A8" w14:textId="77777777" w:rsidR="00C946CD" w:rsidRDefault="00C946CD">
    <w:pPr>
      <w:pStyle w:val="Zhlav"/>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5033C3" w14:textId="77777777" w:rsidR="00C946CD" w:rsidRDefault="00C946CD" w:rsidP="00B3270C">
    <w:pPr>
      <w:pStyle w:val="Zhlav"/>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26DB91" w14:textId="4ACF1D9F" w:rsidR="00C946CD" w:rsidRDefault="00C946CD" w:rsidP="00410110">
    <w:pPr>
      <w:pStyle w:val="Zhlav"/>
      <w:pBdr>
        <w:bottom w:val="single" w:sz="6" w:space="1" w:color="auto"/>
      </w:pBdr>
      <w:tabs>
        <w:tab w:val="clear" w:pos="4536"/>
        <w:tab w:val="clear" w:pos="9072"/>
        <w:tab w:val="right" w:pos="8789"/>
      </w:tabs>
    </w:pPr>
    <w:r>
      <w:tab/>
    </w:r>
    <w:r>
      <w:rPr>
        <w:noProof/>
      </w:rPr>
      <w:fldChar w:fldCharType="begin"/>
    </w:r>
    <w:r>
      <w:rPr>
        <w:noProof/>
      </w:rPr>
      <w:instrText xml:space="preserve"> STYLEREF  "D-Inertni styl" </w:instrText>
    </w:r>
    <w:r>
      <w:rPr>
        <w:noProof/>
      </w:rPr>
      <w:fldChar w:fldCharType="separate"/>
    </w:r>
    <w:r w:rsidR="00A70B22">
      <w:rPr>
        <w:noProof/>
      </w:rPr>
      <w:t>Obsah</w:t>
    </w:r>
    <w:r>
      <w:rPr>
        <w:noProof/>
      </w:rPr>
      <w:fldChar w:fldCharType="end"/>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13FD95" w14:textId="7EEB48F3" w:rsidR="00C946CD" w:rsidRDefault="00C946CD" w:rsidP="00410110">
    <w:pPr>
      <w:pStyle w:val="Zhlav"/>
      <w:pBdr>
        <w:bottom w:val="single" w:sz="6" w:space="1" w:color="auto"/>
      </w:pBdr>
      <w:tabs>
        <w:tab w:val="clear" w:pos="4536"/>
        <w:tab w:val="clear" w:pos="9072"/>
        <w:tab w:val="right" w:pos="8789"/>
      </w:tabs>
    </w:pPr>
    <w:r>
      <w:tab/>
    </w:r>
    <w:r>
      <w:rPr>
        <w:noProof/>
      </w:rPr>
      <w:fldChar w:fldCharType="begin"/>
    </w:r>
    <w:r>
      <w:rPr>
        <w:noProof/>
      </w:rPr>
      <w:instrText xml:space="preserve"> STYLEREF  "D-nadpis 1 nečíslovaný" </w:instrText>
    </w:r>
    <w:r>
      <w:rPr>
        <w:noProof/>
      </w:rPr>
      <w:fldChar w:fldCharType="separate"/>
    </w:r>
    <w:r w:rsidR="00A70B22">
      <w:rPr>
        <w:noProof/>
      </w:rPr>
      <w:t>Teoretická část</w:t>
    </w:r>
    <w:r>
      <w:rPr>
        <w:noProof/>
      </w:rPr>
      <w:fldChar w:fldCharType="end"/>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5B203D" w14:textId="27409583" w:rsidR="00C946CD" w:rsidRDefault="00C946CD" w:rsidP="00410110">
    <w:pPr>
      <w:pStyle w:val="Zhlav"/>
      <w:pBdr>
        <w:bottom w:val="single" w:sz="6" w:space="1" w:color="auto"/>
      </w:pBdr>
      <w:tabs>
        <w:tab w:val="clear" w:pos="4536"/>
        <w:tab w:val="clear" w:pos="9072"/>
        <w:tab w:val="right" w:pos="8789"/>
      </w:tabs>
    </w:pPr>
    <w:r>
      <w:tab/>
    </w:r>
    <w:r>
      <w:rPr>
        <w:noProof/>
      </w:rPr>
      <w:fldChar w:fldCharType="begin"/>
    </w:r>
    <w:r>
      <w:rPr>
        <w:noProof/>
      </w:rPr>
      <w:instrText xml:space="preserve"> STYLEREF  "D-nadpis 1 nečíslovaný" </w:instrText>
    </w:r>
    <w:r>
      <w:rPr>
        <w:noProof/>
      </w:rPr>
      <w:fldChar w:fldCharType="separate"/>
    </w:r>
    <w:r w:rsidR="00A70B22">
      <w:rPr>
        <w:noProof/>
      </w:rPr>
      <w:t>Výzkumná část</w:t>
    </w:r>
    <w:r>
      <w:rPr>
        <w:noProof/>
      </w:rPr>
      <w:fldChar w:fldCharType="end"/>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9AC05B" w14:textId="7E3612ED" w:rsidR="00C946CD" w:rsidRDefault="00C946CD" w:rsidP="00410110">
    <w:pPr>
      <w:pStyle w:val="Zhlav"/>
      <w:pBdr>
        <w:bottom w:val="single" w:sz="6" w:space="1" w:color="auto"/>
      </w:pBdr>
      <w:tabs>
        <w:tab w:val="clear" w:pos="4536"/>
        <w:tab w:val="clear" w:pos="9072"/>
        <w:tab w:val="right" w:pos="8789"/>
      </w:tabs>
    </w:pPr>
    <w:r>
      <w:tab/>
    </w:r>
    <w:r>
      <w:rPr>
        <w:noProof/>
      </w:rPr>
      <w:fldChar w:fldCharType="begin"/>
    </w:r>
    <w:r>
      <w:rPr>
        <w:noProof/>
      </w:rPr>
      <w:instrText xml:space="preserve"> STYLEREF  "D-nadpis 1 nečíslovaný" </w:instrText>
    </w:r>
    <w:r>
      <w:rPr>
        <w:noProof/>
      </w:rPr>
      <w:fldChar w:fldCharType="separate"/>
    </w:r>
    <w:r w:rsidR="00A70B22">
      <w:rPr>
        <w:noProof/>
      </w:rPr>
      <w:t>Seznam obrázků, tabulek, grafů a diagramů</w:t>
    </w:r>
    <w:r>
      <w:rPr>
        <w:noProof/>
      </w:rPr>
      <w:fldChar w:fldCharType="end"/>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5028B9"/>
    <w:multiLevelType w:val="hybridMultilevel"/>
    <w:tmpl w:val="F310372E"/>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AE652F7"/>
    <w:multiLevelType w:val="hybridMultilevel"/>
    <w:tmpl w:val="4F1C4988"/>
    <w:lvl w:ilvl="0" w:tplc="6B7E5A56">
      <w:start w:val="1"/>
      <w:numFmt w:val="ordinal"/>
      <w:pStyle w:val="D-slovanseznam"/>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B51626C"/>
    <w:multiLevelType w:val="hybridMultilevel"/>
    <w:tmpl w:val="294CD2F4"/>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C7E66E0"/>
    <w:multiLevelType w:val="multilevel"/>
    <w:tmpl w:val="81808F60"/>
    <w:styleLink w:val="Styl1"/>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10E8556B"/>
    <w:multiLevelType w:val="hybridMultilevel"/>
    <w:tmpl w:val="724A0838"/>
    <w:lvl w:ilvl="0" w:tplc="BF362F82">
      <w:start w:val="2"/>
      <w:numFmt w:val="bullet"/>
      <w:lvlText w:val="-"/>
      <w:lvlJc w:val="left"/>
      <w:pPr>
        <w:ind w:left="1004" w:hanging="360"/>
      </w:pPr>
      <w:rPr>
        <w:rFonts w:ascii="Calibri" w:eastAsiaTheme="minorHAnsi" w:hAnsi="Calibri" w:cs="Calibri"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5" w15:restartNumberingAfterBreak="0">
    <w:nsid w:val="13C75AAB"/>
    <w:multiLevelType w:val="multilevel"/>
    <w:tmpl w:val="ACDACDB6"/>
    <w:styleLink w:val="slovnkapitolzvrenprce"/>
    <w:lvl w:ilvl="0">
      <w:start w:val="1"/>
      <w:numFmt w:val="decimal"/>
      <w:lvlText w:val="%1"/>
      <w:lvlJc w:val="left"/>
      <w:pPr>
        <w:ind w:left="360" w:hanging="360"/>
      </w:pPr>
      <w:rPr>
        <w:rFonts w:hint="default"/>
      </w:rPr>
    </w:lvl>
    <w:lvl w:ilvl="1">
      <w:start w:val="1"/>
      <w:numFmt w:val="decimal"/>
      <w:lvlText w:val="%1.%2"/>
      <w:lvlJc w:val="left"/>
      <w:pPr>
        <w:ind w:left="510" w:hanging="510"/>
      </w:pPr>
      <w:rPr>
        <w:rFonts w:hint="default"/>
      </w:rPr>
    </w:lvl>
    <w:lvl w:ilvl="2">
      <w:start w:val="1"/>
      <w:numFmt w:val="decimal"/>
      <w:lvlText w:val="%1.%2.%3"/>
      <w:lvlJc w:val="left"/>
      <w:pPr>
        <w:ind w:left="737" w:hanging="737"/>
      </w:pPr>
      <w:rPr>
        <w:rFonts w:hint="default"/>
      </w:rPr>
    </w:lvl>
    <w:lvl w:ilvl="3">
      <w:start w:val="1"/>
      <w:numFmt w:val="decimal"/>
      <w:lvlText w:val="%1.%2.%3.%4"/>
      <w:lvlJc w:val="left"/>
      <w:pPr>
        <w:ind w:left="964" w:hanging="964"/>
      </w:pPr>
      <w:rPr>
        <w:rFonts w:hint="default"/>
      </w:rPr>
    </w:lvl>
    <w:lvl w:ilvl="4">
      <w:start w:val="1"/>
      <w:numFmt w:val="decimal"/>
      <w:lvlText w:val="%1.%2.%3.%4.%5"/>
      <w:lvlJc w:val="left"/>
      <w:pPr>
        <w:ind w:left="1191" w:hanging="1191"/>
      </w:pPr>
      <w:rPr>
        <w:rFonts w:hint="default"/>
      </w:rPr>
    </w:lvl>
    <w:lvl w:ilvl="5">
      <w:start w:val="1"/>
      <w:numFmt w:val="none"/>
      <w:lvlText w:val=""/>
      <w:lvlJc w:val="left"/>
      <w:pPr>
        <w:tabs>
          <w:tab w:val="num" w:pos="1758"/>
        </w:tabs>
        <w:ind w:left="0" w:firstLine="0"/>
      </w:pPr>
      <w:rPr>
        <w:rFonts w:hint="default"/>
      </w:rPr>
    </w:lvl>
    <w:lvl w:ilvl="6">
      <w:start w:val="1"/>
      <w:numFmt w:val="none"/>
      <w:lvlText w:val=""/>
      <w:lvlJc w:val="left"/>
      <w:pPr>
        <w:tabs>
          <w:tab w:val="num" w:pos="2155"/>
        </w:tabs>
        <w:ind w:left="0" w:firstLine="0"/>
      </w:pPr>
      <w:rPr>
        <w:rFonts w:hint="default"/>
      </w:rPr>
    </w:lvl>
    <w:lvl w:ilvl="7">
      <w:start w:val="1"/>
      <w:numFmt w:val="none"/>
      <w:lvlText w:val=""/>
      <w:lvlJc w:val="left"/>
      <w:pPr>
        <w:tabs>
          <w:tab w:val="num" w:pos="2495"/>
        </w:tabs>
        <w:ind w:left="0" w:firstLine="0"/>
      </w:pPr>
      <w:rPr>
        <w:rFonts w:hint="default"/>
      </w:rPr>
    </w:lvl>
    <w:lvl w:ilvl="8">
      <w:start w:val="1"/>
      <w:numFmt w:val="none"/>
      <w:lvlText w:val=""/>
      <w:lvlJc w:val="left"/>
      <w:pPr>
        <w:tabs>
          <w:tab w:val="num" w:pos="2835"/>
        </w:tabs>
        <w:ind w:left="0" w:firstLine="0"/>
      </w:pPr>
      <w:rPr>
        <w:rFonts w:hint="default"/>
      </w:rPr>
    </w:lvl>
  </w:abstractNum>
  <w:abstractNum w:abstractNumId="6" w15:restartNumberingAfterBreak="0">
    <w:nsid w:val="1C5348E1"/>
    <w:multiLevelType w:val="hybridMultilevel"/>
    <w:tmpl w:val="E53CAEF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C6877CB"/>
    <w:multiLevelType w:val="hybridMultilevel"/>
    <w:tmpl w:val="12E40374"/>
    <w:lvl w:ilvl="0" w:tplc="176843A2">
      <w:start w:val="5"/>
      <w:numFmt w:val="bullet"/>
      <w:lvlText w:val="-"/>
      <w:lvlJc w:val="left"/>
      <w:pPr>
        <w:ind w:left="1004" w:hanging="360"/>
      </w:pPr>
      <w:rPr>
        <w:rFonts w:ascii="Times New Roman" w:eastAsia="Times New Roman" w:hAnsi="Times New Roman" w:cs="Times New Roman"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8" w15:restartNumberingAfterBreak="0">
    <w:nsid w:val="275E0587"/>
    <w:multiLevelType w:val="hybridMultilevel"/>
    <w:tmpl w:val="92E0210C"/>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7D3065B"/>
    <w:multiLevelType w:val="hybridMultilevel"/>
    <w:tmpl w:val="E2F0979C"/>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A5E249A"/>
    <w:multiLevelType w:val="multilevel"/>
    <w:tmpl w:val="0A48D9CC"/>
    <w:styleLink w:val="slovnzvrenprce"/>
    <w:lvl w:ilvl="0">
      <w:start w:val="1"/>
      <w:numFmt w:val="decimal"/>
      <w:lvlText w:val="%1"/>
      <w:lvlJc w:val="left"/>
      <w:pPr>
        <w:ind w:left="340" w:hanging="340"/>
      </w:pPr>
      <w:rPr>
        <w:rFonts w:hint="default"/>
      </w:rPr>
    </w:lvl>
    <w:lvl w:ilvl="1">
      <w:start w:val="1"/>
      <w:numFmt w:val="decimal"/>
      <w:lvlRestart w:val="0"/>
      <w:lvlText w:val="%1.%2"/>
      <w:lvlJc w:val="left"/>
      <w:pPr>
        <w:ind w:left="624" w:hanging="624"/>
      </w:pPr>
      <w:rPr>
        <w:rFonts w:hint="default"/>
      </w:rPr>
    </w:lvl>
    <w:lvl w:ilvl="2">
      <w:start w:val="1"/>
      <w:numFmt w:val="decimal"/>
      <w:lvlRestart w:val="0"/>
      <w:lvlText w:val="%1.%2.%3"/>
      <w:lvlJc w:val="left"/>
      <w:pPr>
        <w:ind w:left="1077" w:hanging="1077"/>
      </w:pPr>
      <w:rPr>
        <w:rFonts w:hint="default"/>
      </w:rPr>
    </w:lvl>
    <w:lvl w:ilvl="3">
      <w:start w:val="1"/>
      <w:numFmt w:val="decimal"/>
      <w:lvlText w:val="%1.%2.%3.%4"/>
      <w:lvlJc w:val="left"/>
      <w:pPr>
        <w:ind w:left="1474" w:hanging="1474"/>
      </w:pPr>
      <w:rPr>
        <w:rFonts w:hint="default"/>
      </w:rPr>
    </w:lvl>
    <w:lvl w:ilvl="4">
      <w:start w:val="1"/>
      <w:numFmt w:val="decimal"/>
      <w:lvlText w:val="%1.%2.%3.%4.%5"/>
      <w:lvlJc w:val="left"/>
      <w:pPr>
        <w:ind w:left="1871" w:hanging="1871"/>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2B6C103D"/>
    <w:multiLevelType w:val="multilevel"/>
    <w:tmpl w:val="7ABCD9CA"/>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2" w15:restartNumberingAfterBreak="0">
    <w:nsid w:val="2C870047"/>
    <w:multiLevelType w:val="hybridMultilevel"/>
    <w:tmpl w:val="A99AECFA"/>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D804ECA"/>
    <w:multiLevelType w:val="hybridMultilevel"/>
    <w:tmpl w:val="C48CBAC2"/>
    <w:lvl w:ilvl="0" w:tplc="BF362F82">
      <w:start w:val="2"/>
      <w:numFmt w:val="bullet"/>
      <w:lvlText w:val="-"/>
      <w:lvlJc w:val="left"/>
      <w:pPr>
        <w:ind w:left="1004" w:hanging="360"/>
      </w:pPr>
      <w:rPr>
        <w:rFonts w:ascii="Calibri" w:eastAsiaTheme="minorHAnsi" w:hAnsi="Calibri" w:cs="Calibri"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4" w15:restartNumberingAfterBreak="0">
    <w:nsid w:val="32954A70"/>
    <w:multiLevelType w:val="hybridMultilevel"/>
    <w:tmpl w:val="FA1EF612"/>
    <w:lvl w:ilvl="0" w:tplc="DC809408">
      <w:start w:val="1"/>
      <w:numFmt w:val="bullet"/>
      <w:pStyle w:val="D-odrkovseznam"/>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4377717F"/>
    <w:multiLevelType w:val="hybridMultilevel"/>
    <w:tmpl w:val="EF123432"/>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3FA019E"/>
    <w:multiLevelType w:val="hybridMultilevel"/>
    <w:tmpl w:val="779C3F38"/>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5DF45D6"/>
    <w:multiLevelType w:val="hybridMultilevel"/>
    <w:tmpl w:val="ADBA3E9A"/>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35A6FAE"/>
    <w:multiLevelType w:val="hybridMultilevel"/>
    <w:tmpl w:val="07CA4092"/>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9" w15:restartNumberingAfterBreak="0">
    <w:nsid w:val="55927990"/>
    <w:multiLevelType w:val="multilevel"/>
    <w:tmpl w:val="94D4072C"/>
    <w:lvl w:ilvl="0">
      <w:start w:val="1"/>
      <w:numFmt w:val="decimal"/>
      <w:pStyle w:val="Bc1"/>
      <w:lvlText w:val="%1"/>
      <w:lvlJc w:val="left"/>
      <w:pPr>
        <w:ind w:left="502" w:hanging="360"/>
      </w:pPr>
      <w:rPr>
        <w:rFonts w:hint="default"/>
      </w:rPr>
    </w:lvl>
    <w:lvl w:ilvl="1">
      <w:start w:val="1"/>
      <w:numFmt w:val="decimal"/>
      <w:pStyle w:val="BC2"/>
      <w:lvlText w:val="%1.%2"/>
      <w:lvlJc w:val="left"/>
      <w:pPr>
        <w:ind w:left="720" w:hanging="360"/>
      </w:pPr>
      <w:rPr>
        <w:rFonts w:hint="default"/>
      </w:rPr>
    </w:lvl>
    <w:lvl w:ilvl="2">
      <w:start w:val="1"/>
      <w:numFmt w:val="decimal"/>
      <w:pStyle w:val="bc3"/>
      <w:lvlText w:val="%1.%2.%3"/>
      <w:lvlJc w:val="left"/>
      <w:pPr>
        <w:ind w:left="928" w:hanging="360"/>
      </w:pPr>
      <w:rPr>
        <w:rFonts w:hint="default"/>
      </w:rPr>
    </w:lvl>
    <w:lvl w:ilvl="3">
      <w:start w:val="1"/>
      <w:numFmt w:val="decimal"/>
      <w:pStyle w:val="bc4"/>
      <w:lvlText w:val="%1.%2.%3.%4"/>
      <w:lvlJc w:val="left"/>
      <w:pPr>
        <w:ind w:left="1211"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5E761631"/>
    <w:multiLevelType w:val="hybridMultilevel"/>
    <w:tmpl w:val="1A86F8CE"/>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655530CC"/>
    <w:multiLevelType w:val="hybridMultilevel"/>
    <w:tmpl w:val="6FD6064E"/>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6F8040D5"/>
    <w:multiLevelType w:val="hybridMultilevel"/>
    <w:tmpl w:val="F4180266"/>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735317A0"/>
    <w:multiLevelType w:val="hybridMultilevel"/>
    <w:tmpl w:val="F51483B4"/>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73A97573"/>
    <w:multiLevelType w:val="hybridMultilevel"/>
    <w:tmpl w:val="D716EACA"/>
    <w:lvl w:ilvl="0" w:tplc="BF362F82">
      <w:start w:val="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765F74FB"/>
    <w:multiLevelType w:val="hybridMultilevel"/>
    <w:tmpl w:val="021AFF96"/>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77124F9A"/>
    <w:multiLevelType w:val="hybridMultilevel"/>
    <w:tmpl w:val="3E7CB02C"/>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78727E9B"/>
    <w:multiLevelType w:val="hybridMultilevel"/>
    <w:tmpl w:val="8B98D534"/>
    <w:lvl w:ilvl="0" w:tplc="176843A2">
      <w:start w:val="5"/>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
  </w:num>
  <w:num w:numId="2">
    <w:abstractNumId w:val="10"/>
  </w:num>
  <w:num w:numId="3">
    <w:abstractNumId w:val="5"/>
  </w:num>
  <w:num w:numId="4">
    <w:abstractNumId w:val="11"/>
  </w:num>
  <w:num w:numId="5">
    <w:abstractNumId w:val="14"/>
  </w:num>
  <w:num w:numId="6">
    <w:abstractNumId w:val="1"/>
  </w:num>
  <w:num w:numId="7">
    <w:abstractNumId w:val="19"/>
  </w:num>
  <w:num w:numId="8">
    <w:abstractNumId w:val="17"/>
  </w:num>
  <w:num w:numId="9">
    <w:abstractNumId w:val="6"/>
  </w:num>
  <w:num w:numId="10">
    <w:abstractNumId w:val="21"/>
  </w:num>
  <w:num w:numId="11">
    <w:abstractNumId w:val="22"/>
  </w:num>
  <w:num w:numId="12">
    <w:abstractNumId w:val="15"/>
  </w:num>
  <w:num w:numId="13">
    <w:abstractNumId w:val="20"/>
  </w:num>
  <w:num w:numId="14">
    <w:abstractNumId w:val="0"/>
  </w:num>
  <w:num w:numId="15">
    <w:abstractNumId w:val="26"/>
  </w:num>
  <w:num w:numId="16">
    <w:abstractNumId w:val="23"/>
  </w:num>
  <w:num w:numId="17">
    <w:abstractNumId w:val="2"/>
  </w:num>
  <w:num w:numId="18">
    <w:abstractNumId w:val="9"/>
  </w:num>
  <w:num w:numId="19">
    <w:abstractNumId w:val="27"/>
  </w:num>
  <w:num w:numId="20">
    <w:abstractNumId w:val="16"/>
  </w:num>
  <w:num w:numId="21">
    <w:abstractNumId w:val="8"/>
  </w:num>
  <w:num w:numId="22">
    <w:abstractNumId w:val="25"/>
  </w:num>
  <w:num w:numId="23">
    <w:abstractNumId w:val="12"/>
  </w:num>
  <w:num w:numId="24">
    <w:abstractNumId w:val="18"/>
  </w:num>
  <w:num w:numId="25">
    <w:abstractNumId w:val="24"/>
  </w:num>
  <w:num w:numId="26">
    <w:abstractNumId w:val="13"/>
  </w:num>
  <w:num w:numId="27">
    <w:abstractNumId w:val="7"/>
  </w:num>
  <w:num w:numId="28">
    <w:abstractNumId w:val="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stylePaneSortMethod w:val="0000"/>
  <w:defaultTabStop w:val="709"/>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721D"/>
    <w:rsid w:val="00003583"/>
    <w:rsid w:val="00006A6B"/>
    <w:rsid w:val="00006BEA"/>
    <w:rsid w:val="00011D6F"/>
    <w:rsid w:val="0001632F"/>
    <w:rsid w:val="00022555"/>
    <w:rsid w:val="0003139C"/>
    <w:rsid w:val="000350CC"/>
    <w:rsid w:val="00040D79"/>
    <w:rsid w:val="00044785"/>
    <w:rsid w:val="0005222A"/>
    <w:rsid w:val="00054601"/>
    <w:rsid w:val="0006056B"/>
    <w:rsid w:val="0006369B"/>
    <w:rsid w:val="000748A8"/>
    <w:rsid w:val="00094AB1"/>
    <w:rsid w:val="000A0891"/>
    <w:rsid w:val="000A0C5A"/>
    <w:rsid w:val="000A1696"/>
    <w:rsid w:val="000A6469"/>
    <w:rsid w:val="000A6602"/>
    <w:rsid w:val="000B23AE"/>
    <w:rsid w:val="000B2A92"/>
    <w:rsid w:val="000B5A98"/>
    <w:rsid w:val="000B6772"/>
    <w:rsid w:val="000B72B8"/>
    <w:rsid w:val="000C57FB"/>
    <w:rsid w:val="000D6BDA"/>
    <w:rsid w:val="000E3CBD"/>
    <w:rsid w:val="000E66E8"/>
    <w:rsid w:val="000F220F"/>
    <w:rsid w:val="000F34D6"/>
    <w:rsid w:val="000F73A4"/>
    <w:rsid w:val="000F7EE3"/>
    <w:rsid w:val="00114506"/>
    <w:rsid w:val="00117C8B"/>
    <w:rsid w:val="00123827"/>
    <w:rsid w:val="0013040E"/>
    <w:rsid w:val="00132FE3"/>
    <w:rsid w:val="001466AE"/>
    <w:rsid w:val="00152029"/>
    <w:rsid w:val="001543E9"/>
    <w:rsid w:val="00162E64"/>
    <w:rsid w:val="00170EE0"/>
    <w:rsid w:val="001835AB"/>
    <w:rsid w:val="00197E93"/>
    <w:rsid w:val="001A7476"/>
    <w:rsid w:val="001C1039"/>
    <w:rsid w:val="001C428B"/>
    <w:rsid w:val="001D6A24"/>
    <w:rsid w:val="001E0DD9"/>
    <w:rsid w:val="001E1B65"/>
    <w:rsid w:val="001E2ADD"/>
    <w:rsid w:val="001E44FC"/>
    <w:rsid w:val="001E641C"/>
    <w:rsid w:val="001F044C"/>
    <w:rsid w:val="001F0514"/>
    <w:rsid w:val="001F3800"/>
    <w:rsid w:val="001F4C1C"/>
    <w:rsid w:val="0020040A"/>
    <w:rsid w:val="002107F9"/>
    <w:rsid w:val="00210DF0"/>
    <w:rsid w:val="00212058"/>
    <w:rsid w:val="00216807"/>
    <w:rsid w:val="00217630"/>
    <w:rsid w:val="002261E0"/>
    <w:rsid w:val="0023205D"/>
    <w:rsid w:val="002323D8"/>
    <w:rsid w:val="00233556"/>
    <w:rsid w:val="00234147"/>
    <w:rsid w:val="00235FE0"/>
    <w:rsid w:val="00241350"/>
    <w:rsid w:val="0024406B"/>
    <w:rsid w:val="002455E4"/>
    <w:rsid w:val="00245698"/>
    <w:rsid w:val="00254FEA"/>
    <w:rsid w:val="002559B7"/>
    <w:rsid w:val="0026018A"/>
    <w:rsid w:val="002627F9"/>
    <w:rsid w:val="0026666E"/>
    <w:rsid w:val="00275A89"/>
    <w:rsid w:val="00277422"/>
    <w:rsid w:val="0028270C"/>
    <w:rsid w:val="00285AF5"/>
    <w:rsid w:val="00292314"/>
    <w:rsid w:val="002A00D2"/>
    <w:rsid w:val="002A0D9D"/>
    <w:rsid w:val="002A634D"/>
    <w:rsid w:val="002B0AD6"/>
    <w:rsid w:val="002B1439"/>
    <w:rsid w:val="002B1977"/>
    <w:rsid w:val="002B4C2F"/>
    <w:rsid w:val="002B5B77"/>
    <w:rsid w:val="002C050A"/>
    <w:rsid w:val="002C1FAF"/>
    <w:rsid w:val="002C2C5C"/>
    <w:rsid w:val="002D2A5C"/>
    <w:rsid w:val="002D2ADA"/>
    <w:rsid w:val="002D6816"/>
    <w:rsid w:val="002F0B68"/>
    <w:rsid w:val="002F0BDB"/>
    <w:rsid w:val="00301C29"/>
    <w:rsid w:val="0030229D"/>
    <w:rsid w:val="00303732"/>
    <w:rsid w:val="00304327"/>
    <w:rsid w:val="0030436D"/>
    <w:rsid w:val="0030445E"/>
    <w:rsid w:val="0031291C"/>
    <w:rsid w:val="003165AE"/>
    <w:rsid w:val="0032226F"/>
    <w:rsid w:val="0032711C"/>
    <w:rsid w:val="00327A87"/>
    <w:rsid w:val="00332E94"/>
    <w:rsid w:val="0033348F"/>
    <w:rsid w:val="00336186"/>
    <w:rsid w:val="0034223B"/>
    <w:rsid w:val="00343596"/>
    <w:rsid w:val="003735E4"/>
    <w:rsid w:val="00387CB5"/>
    <w:rsid w:val="003A2F1D"/>
    <w:rsid w:val="003A7547"/>
    <w:rsid w:val="003B13B6"/>
    <w:rsid w:val="003B3895"/>
    <w:rsid w:val="003B7DC1"/>
    <w:rsid w:val="003C6F58"/>
    <w:rsid w:val="003D094E"/>
    <w:rsid w:val="003D1400"/>
    <w:rsid w:val="003D2064"/>
    <w:rsid w:val="003D2B73"/>
    <w:rsid w:val="003D3E72"/>
    <w:rsid w:val="003D4F02"/>
    <w:rsid w:val="003D616D"/>
    <w:rsid w:val="003E4194"/>
    <w:rsid w:val="003F5C03"/>
    <w:rsid w:val="0040258C"/>
    <w:rsid w:val="004041A8"/>
    <w:rsid w:val="00410110"/>
    <w:rsid w:val="00410C28"/>
    <w:rsid w:val="0042199E"/>
    <w:rsid w:val="00421C1E"/>
    <w:rsid w:val="00423AB6"/>
    <w:rsid w:val="00424A2A"/>
    <w:rsid w:val="00424AAF"/>
    <w:rsid w:val="00425BC7"/>
    <w:rsid w:val="00425F4B"/>
    <w:rsid w:val="0043228C"/>
    <w:rsid w:val="00447247"/>
    <w:rsid w:val="00452DD7"/>
    <w:rsid w:val="00457CCA"/>
    <w:rsid w:val="00460E14"/>
    <w:rsid w:val="004625DF"/>
    <w:rsid w:val="00464E73"/>
    <w:rsid w:val="0046645F"/>
    <w:rsid w:val="00474E09"/>
    <w:rsid w:val="004927AC"/>
    <w:rsid w:val="004927C6"/>
    <w:rsid w:val="0049749C"/>
    <w:rsid w:val="00497F3A"/>
    <w:rsid w:val="004A36E3"/>
    <w:rsid w:val="004A4F8E"/>
    <w:rsid w:val="004A5F16"/>
    <w:rsid w:val="004B0DFC"/>
    <w:rsid w:val="004B2697"/>
    <w:rsid w:val="004B2822"/>
    <w:rsid w:val="004B303C"/>
    <w:rsid w:val="004B5354"/>
    <w:rsid w:val="004B6A46"/>
    <w:rsid w:val="004C015C"/>
    <w:rsid w:val="004C2D4C"/>
    <w:rsid w:val="004C62F4"/>
    <w:rsid w:val="004D0818"/>
    <w:rsid w:val="004E0079"/>
    <w:rsid w:val="004E4B5D"/>
    <w:rsid w:val="004E6B2F"/>
    <w:rsid w:val="004F1159"/>
    <w:rsid w:val="004F3B2F"/>
    <w:rsid w:val="00503497"/>
    <w:rsid w:val="00503A9D"/>
    <w:rsid w:val="00504222"/>
    <w:rsid w:val="00506A00"/>
    <w:rsid w:val="00510A48"/>
    <w:rsid w:val="00512A84"/>
    <w:rsid w:val="005153C7"/>
    <w:rsid w:val="00536690"/>
    <w:rsid w:val="00537C94"/>
    <w:rsid w:val="00537DFC"/>
    <w:rsid w:val="00540841"/>
    <w:rsid w:val="0054627D"/>
    <w:rsid w:val="00550BEB"/>
    <w:rsid w:val="0055370A"/>
    <w:rsid w:val="00554C0E"/>
    <w:rsid w:val="0056059D"/>
    <w:rsid w:val="00561B29"/>
    <w:rsid w:val="00565586"/>
    <w:rsid w:val="005764C4"/>
    <w:rsid w:val="00581861"/>
    <w:rsid w:val="00582276"/>
    <w:rsid w:val="00593481"/>
    <w:rsid w:val="0059451E"/>
    <w:rsid w:val="005959EF"/>
    <w:rsid w:val="005A32C3"/>
    <w:rsid w:val="005A37AF"/>
    <w:rsid w:val="005B28CB"/>
    <w:rsid w:val="005C725D"/>
    <w:rsid w:val="005D2660"/>
    <w:rsid w:val="005D592D"/>
    <w:rsid w:val="005E53F4"/>
    <w:rsid w:val="005F0360"/>
    <w:rsid w:val="005F3940"/>
    <w:rsid w:val="005F492B"/>
    <w:rsid w:val="0060770F"/>
    <w:rsid w:val="006130D3"/>
    <w:rsid w:val="0061552A"/>
    <w:rsid w:val="00620365"/>
    <w:rsid w:val="00625585"/>
    <w:rsid w:val="00626CF1"/>
    <w:rsid w:val="00627423"/>
    <w:rsid w:val="00630551"/>
    <w:rsid w:val="00630CC9"/>
    <w:rsid w:val="00634365"/>
    <w:rsid w:val="00640100"/>
    <w:rsid w:val="006546EC"/>
    <w:rsid w:val="00660603"/>
    <w:rsid w:val="006641AB"/>
    <w:rsid w:val="006657AB"/>
    <w:rsid w:val="006714B4"/>
    <w:rsid w:val="00675E17"/>
    <w:rsid w:val="006847DC"/>
    <w:rsid w:val="006856D4"/>
    <w:rsid w:val="00686B30"/>
    <w:rsid w:val="006A3DBE"/>
    <w:rsid w:val="006A50B8"/>
    <w:rsid w:val="006A6CD0"/>
    <w:rsid w:val="006B47B4"/>
    <w:rsid w:val="006B5A56"/>
    <w:rsid w:val="006C5D83"/>
    <w:rsid w:val="006D2636"/>
    <w:rsid w:val="006D336E"/>
    <w:rsid w:val="006D3445"/>
    <w:rsid w:val="006D4B50"/>
    <w:rsid w:val="006D4D9D"/>
    <w:rsid w:val="006E1D91"/>
    <w:rsid w:val="006E3543"/>
    <w:rsid w:val="006F0B3E"/>
    <w:rsid w:val="006F2EC5"/>
    <w:rsid w:val="006F6A9C"/>
    <w:rsid w:val="00705FE4"/>
    <w:rsid w:val="00707F07"/>
    <w:rsid w:val="007120A8"/>
    <w:rsid w:val="00716DBE"/>
    <w:rsid w:val="00717570"/>
    <w:rsid w:val="007304B1"/>
    <w:rsid w:val="007311DC"/>
    <w:rsid w:val="00732338"/>
    <w:rsid w:val="00741333"/>
    <w:rsid w:val="007422C4"/>
    <w:rsid w:val="007437B2"/>
    <w:rsid w:val="00747919"/>
    <w:rsid w:val="00762DF5"/>
    <w:rsid w:val="00777CE4"/>
    <w:rsid w:val="007820DE"/>
    <w:rsid w:val="00791877"/>
    <w:rsid w:val="00791F04"/>
    <w:rsid w:val="00793936"/>
    <w:rsid w:val="00794757"/>
    <w:rsid w:val="00795748"/>
    <w:rsid w:val="00795C00"/>
    <w:rsid w:val="00797127"/>
    <w:rsid w:val="007A04A9"/>
    <w:rsid w:val="007A05C1"/>
    <w:rsid w:val="007A11CD"/>
    <w:rsid w:val="007A5A39"/>
    <w:rsid w:val="007A72CA"/>
    <w:rsid w:val="007A74BA"/>
    <w:rsid w:val="007B035F"/>
    <w:rsid w:val="007B1A33"/>
    <w:rsid w:val="007B22BC"/>
    <w:rsid w:val="007C5965"/>
    <w:rsid w:val="007C5D0A"/>
    <w:rsid w:val="007C6142"/>
    <w:rsid w:val="007C7889"/>
    <w:rsid w:val="007D0588"/>
    <w:rsid w:val="007D3F98"/>
    <w:rsid w:val="007F0009"/>
    <w:rsid w:val="007F0808"/>
    <w:rsid w:val="007F4AA1"/>
    <w:rsid w:val="00802BB8"/>
    <w:rsid w:val="008060FD"/>
    <w:rsid w:val="00812B83"/>
    <w:rsid w:val="00816A8E"/>
    <w:rsid w:val="008229C0"/>
    <w:rsid w:val="0082555C"/>
    <w:rsid w:val="0082753B"/>
    <w:rsid w:val="00827A18"/>
    <w:rsid w:val="00832149"/>
    <w:rsid w:val="0083668E"/>
    <w:rsid w:val="00843613"/>
    <w:rsid w:val="00850E98"/>
    <w:rsid w:val="008579A4"/>
    <w:rsid w:val="008635A9"/>
    <w:rsid w:val="00874555"/>
    <w:rsid w:val="008772F8"/>
    <w:rsid w:val="008821BD"/>
    <w:rsid w:val="008837DE"/>
    <w:rsid w:val="008932B8"/>
    <w:rsid w:val="00896686"/>
    <w:rsid w:val="008A60C7"/>
    <w:rsid w:val="008A6678"/>
    <w:rsid w:val="008A715D"/>
    <w:rsid w:val="008B074B"/>
    <w:rsid w:val="008B1FCF"/>
    <w:rsid w:val="008B518A"/>
    <w:rsid w:val="008B5B19"/>
    <w:rsid w:val="008B5C69"/>
    <w:rsid w:val="008C6830"/>
    <w:rsid w:val="008D0863"/>
    <w:rsid w:val="008D5CC7"/>
    <w:rsid w:val="008D7A5E"/>
    <w:rsid w:val="008E363E"/>
    <w:rsid w:val="008F243F"/>
    <w:rsid w:val="009059CB"/>
    <w:rsid w:val="0090652C"/>
    <w:rsid w:val="00906801"/>
    <w:rsid w:val="00911A1B"/>
    <w:rsid w:val="0091546A"/>
    <w:rsid w:val="00915D33"/>
    <w:rsid w:val="0092264E"/>
    <w:rsid w:val="009316C7"/>
    <w:rsid w:val="0093188B"/>
    <w:rsid w:val="00932C23"/>
    <w:rsid w:val="00933696"/>
    <w:rsid w:val="009347E2"/>
    <w:rsid w:val="00935022"/>
    <w:rsid w:val="0093561B"/>
    <w:rsid w:val="00940FD6"/>
    <w:rsid w:val="00945A65"/>
    <w:rsid w:val="0095737E"/>
    <w:rsid w:val="00962F0C"/>
    <w:rsid w:val="009637D9"/>
    <w:rsid w:val="00966B72"/>
    <w:rsid w:val="009744A4"/>
    <w:rsid w:val="00974DCB"/>
    <w:rsid w:val="00976885"/>
    <w:rsid w:val="009820C5"/>
    <w:rsid w:val="009873D7"/>
    <w:rsid w:val="009874FD"/>
    <w:rsid w:val="00990D4B"/>
    <w:rsid w:val="0099258D"/>
    <w:rsid w:val="009A0BFC"/>
    <w:rsid w:val="009A65E3"/>
    <w:rsid w:val="009B21DF"/>
    <w:rsid w:val="009B531E"/>
    <w:rsid w:val="009C27E6"/>
    <w:rsid w:val="009C5051"/>
    <w:rsid w:val="009D6271"/>
    <w:rsid w:val="009D7A19"/>
    <w:rsid w:val="009E262A"/>
    <w:rsid w:val="009E54E8"/>
    <w:rsid w:val="009E7085"/>
    <w:rsid w:val="009F0F24"/>
    <w:rsid w:val="009F2307"/>
    <w:rsid w:val="009F6F7C"/>
    <w:rsid w:val="009F7C54"/>
    <w:rsid w:val="00A05423"/>
    <w:rsid w:val="00A12BCF"/>
    <w:rsid w:val="00A15350"/>
    <w:rsid w:val="00A1670C"/>
    <w:rsid w:val="00A26547"/>
    <w:rsid w:val="00A27FF9"/>
    <w:rsid w:val="00A44B8A"/>
    <w:rsid w:val="00A47167"/>
    <w:rsid w:val="00A5099A"/>
    <w:rsid w:val="00A634BA"/>
    <w:rsid w:val="00A6664B"/>
    <w:rsid w:val="00A671D9"/>
    <w:rsid w:val="00A70B22"/>
    <w:rsid w:val="00A777A5"/>
    <w:rsid w:val="00A8139A"/>
    <w:rsid w:val="00A818A9"/>
    <w:rsid w:val="00A9660E"/>
    <w:rsid w:val="00A9686D"/>
    <w:rsid w:val="00AA4A6D"/>
    <w:rsid w:val="00AB1C9E"/>
    <w:rsid w:val="00AB68BC"/>
    <w:rsid w:val="00AB7B83"/>
    <w:rsid w:val="00AC3310"/>
    <w:rsid w:val="00AC76A5"/>
    <w:rsid w:val="00AD0FCB"/>
    <w:rsid w:val="00AE31EE"/>
    <w:rsid w:val="00AE58B0"/>
    <w:rsid w:val="00AF1E46"/>
    <w:rsid w:val="00AF407B"/>
    <w:rsid w:val="00B01E2E"/>
    <w:rsid w:val="00B0481A"/>
    <w:rsid w:val="00B0698E"/>
    <w:rsid w:val="00B13415"/>
    <w:rsid w:val="00B1350D"/>
    <w:rsid w:val="00B17951"/>
    <w:rsid w:val="00B23267"/>
    <w:rsid w:val="00B248E4"/>
    <w:rsid w:val="00B26C8D"/>
    <w:rsid w:val="00B31311"/>
    <w:rsid w:val="00B3270C"/>
    <w:rsid w:val="00B3380D"/>
    <w:rsid w:val="00B34419"/>
    <w:rsid w:val="00B5275E"/>
    <w:rsid w:val="00B57F2D"/>
    <w:rsid w:val="00B646EB"/>
    <w:rsid w:val="00B65324"/>
    <w:rsid w:val="00B73528"/>
    <w:rsid w:val="00B7652D"/>
    <w:rsid w:val="00B804A2"/>
    <w:rsid w:val="00B855E1"/>
    <w:rsid w:val="00B91AF7"/>
    <w:rsid w:val="00B930AE"/>
    <w:rsid w:val="00BB1A90"/>
    <w:rsid w:val="00BB2B89"/>
    <w:rsid w:val="00BB49B7"/>
    <w:rsid w:val="00BD3BDA"/>
    <w:rsid w:val="00BE7EC4"/>
    <w:rsid w:val="00BE7FE5"/>
    <w:rsid w:val="00BF0323"/>
    <w:rsid w:val="00BF0F71"/>
    <w:rsid w:val="00C061F0"/>
    <w:rsid w:val="00C07DDF"/>
    <w:rsid w:val="00C17306"/>
    <w:rsid w:val="00C2438A"/>
    <w:rsid w:val="00C24C4C"/>
    <w:rsid w:val="00C267DC"/>
    <w:rsid w:val="00C30A9A"/>
    <w:rsid w:val="00C409AE"/>
    <w:rsid w:val="00C40C26"/>
    <w:rsid w:val="00C4492D"/>
    <w:rsid w:val="00C450A2"/>
    <w:rsid w:val="00C46525"/>
    <w:rsid w:val="00C474A5"/>
    <w:rsid w:val="00C54515"/>
    <w:rsid w:val="00C54A48"/>
    <w:rsid w:val="00C57202"/>
    <w:rsid w:val="00C642C7"/>
    <w:rsid w:val="00C66403"/>
    <w:rsid w:val="00C6731E"/>
    <w:rsid w:val="00C707EF"/>
    <w:rsid w:val="00C778CB"/>
    <w:rsid w:val="00C946CD"/>
    <w:rsid w:val="00C959D4"/>
    <w:rsid w:val="00C977D0"/>
    <w:rsid w:val="00C978FE"/>
    <w:rsid w:val="00CA56B8"/>
    <w:rsid w:val="00CA6707"/>
    <w:rsid w:val="00CB7CEB"/>
    <w:rsid w:val="00CB7EB2"/>
    <w:rsid w:val="00CD5077"/>
    <w:rsid w:val="00CD78E0"/>
    <w:rsid w:val="00CE00CA"/>
    <w:rsid w:val="00CE1280"/>
    <w:rsid w:val="00CE5149"/>
    <w:rsid w:val="00CF4FAD"/>
    <w:rsid w:val="00CF74B8"/>
    <w:rsid w:val="00D04A6F"/>
    <w:rsid w:val="00D06555"/>
    <w:rsid w:val="00D10708"/>
    <w:rsid w:val="00D11AED"/>
    <w:rsid w:val="00D11E20"/>
    <w:rsid w:val="00D22526"/>
    <w:rsid w:val="00D2253A"/>
    <w:rsid w:val="00D23568"/>
    <w:rsid w:val="00D270B1"/>
    <w:rsid w:val="00D30E45"/>
    <w:rsid w:val="00D316D1"/>
    <w:rsid w:val="00D420BC"/>
    <w:rsid w:val="00D47E28"/>
    <w:rsid w:val="00D503BC"/>
    <w:rsid w:val="00D54D1D"/>
    <w:rsid w:val="00D55899"/>
    <w:rsid w:val="00D56B7E"/>
    <w:rsid w:val="00D56E0F"/>
    <w:rsid w:val="00D60297"/>
    <w:rsid w:val="00D6092E"/>
    <w:rsid w:val="00D61587"/>
    <w:rsid w:val="00D718E0"/>
    <w:rsid w:val="00D81EDD"/>
    <w:rsid w:val="00D96DCD"/>
    <w:rsid w:val="00DA1EA6"/>
    <w:rsid w:val="00DA34EE"/>
    <w:rsid w:val="00DA64A2"/>
    <w:rsid w:val="00DA68ED"/>
    <w:rsid w:val="00DB04DC"/>
    <w:rsid w:val="00DB4C16"/>
    <w:rsid w:val="00DB723A"/>
    <w:rsid w:val="00DD1544"/>
    <w:rsid w:val="00DE0950"/>
    <w:rsid w:val="00DE1543"/>
    <w:rsid w:val="00DE28E6"/>
    <w:rsid w:val="00DE67F9"/>
    <w:rsid w:val="00DF629D"/>
    <w:rsid w:val="00E04E61"/>
    <w:rsid w:val="00E15831"/>
    <w:rsid w:val="00E16609"/>
    <w:rsid w:val="00E2205A"/>
    <w:rsid w:val="00E243A2"/>
    <w:rsid w:val="00E253DC"/>
    <w:rsid w:val="00E263C8"/>
    <w:rsid w:val="00E33BDA"/>
    <w:rsid w:val="00E3591A"/>
    <w:rsid w:val="00E36E19"/>
    <w:rsid w:val="00E42D62"/>
    <w:rsid w:val="00E51312"/>
    <w:rsid w:val="00E573BA"/>
    <w:rsid w:val="00E635BA"/>
    <w:rsid w:val="00E64EFE"/>
    <w:rsid w:val="00E67F8A"/>
    <w:rsid w:val="00E718A7"/>
    <w:rsid w:val="00E742B8"/>
    <w:rsid w:val="00E86660"/>
    <w:rsid w:val="00E8701A"/>
    <w:rsid w:val="00E876BC"/>
    <w:rsid w:val="00E95209"/>
    <w:rsid w:val="00EA3B5D"/>
    <w:rsid w:val="00EA42D2"/>
    <w:rsid w:val="00EC0D01"/>
    <w:rsid w:val="00EC1165"/>
    <w:rsid w:val="00EC11CE"/>
    <w:rsid w:val="00EC18D5"/>
    <w:rsid w:val="00EC5448"/>
    <w:rsid w:val="00EC5856"/>
    <w:rsid w:val="00EC6080"/>
    <w:rsid w:val="00EC6C9D"/>
    <w:rsid w:val="00ED1401"/>
    <w:rsid w:val="00ED58D1"/>
    <w:rsid w:val="00ED5D17"/>
    <w:rsid w:val="00EE03FC"/>
    <w:rsid w:val="00EE08CC"/>
    <w:rsid w:val="00EE65A8"/>
    <w:rsid w:val="00EE7B0E"/>
    <w:rsid w:val="00EF1EE7"/>
    <w:rsid w:val="00EF60B0"/>
    <w:rsid w:val="00F0056C"/>
    <w:rsid w:val="00F013E1"/>
    <w:rsid w:val="00F027B4"/>
    <w:rsid w:val="00F06598"/>
    <w:rsid w:val="00F14F33"/>
    <w:rsid w:val="00F15DBE"/>
    <w:rsid w:val="00F175C8"/>
    <w:rsid w:val="00F17A2B"/>
    <w:rsid w:val="00F22DB6"/>
    <w:rsid w:val="00F236B2"/>
    <w:rsid w:val="00F267F3"/>
    <w:rsid w:val="00F26A2D"/>
    <w:rsid w:val="00F30C18"/>
    <w:rsid w:val="00F311B5"/>
    <w:rsid w:val="00F32404"/>
    <w:rsid w:val="00F345EF"/>
    <w:rsid w:val="00F3666B"/>
    <w:rsid w:val="00F64409"/>
    <w:rsid w:val="00F65D9A"/>
    <w:rsid w:val="00F74622"/>
    <w:rsid w:val="00F778B4"/>
    <w:rsid w:val="00F77E98"/>
    <w:rsid w:val="00F82850"/>
    <w:rsid w:val="00F84CE2"/>
    <w:rsid w:val="00F85C6E"/>
    <w:rsid w:val="00F86B9F"/>
    <w:rsid w:val="00F92043"/>
    <w:rsid w:val="00F92811"/>
    <w:rsid w:val="00F9329D"/>
    <w:rsid w:val="00F969DE"/>
    <w:rsid w:val="00FA721D"/>
    <w:rsid w:val="00FB01C7"/>
    <w:rsid w:val="00FB02FE"/>
    <w:rsid w:val="00FC3CC0"/>
    <w:rsid w:val="00FD3C2D"/>
    <w:rsid w:val="00FD4ED1"/>
    <w:rsid w:val="00FD524E"/>
    <w:rsid w:val="00FD63E6"/>
    <w:rsid w:val="00FE0DF3"/>
    <w:rsid w:val="00FE2476"/>
    <w:rsid w:val="00FE4763"/>
    <w:rsid w:val="00FE4EC1"/>
    <w:rsid w:val="00FE5FFA"/>
    <w:rsid w:val="00FE7175"/>
    <w:rsid w:val="00FF239F"/>
    <w:rsid w:val="00FF584F"/>
    <w:rsid w:val="00FF7A0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48718A"/>
  <w15:docId w15:val="{C12444AA-51A1-4126-AB8E-2A01EC619E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rsid w:val="00B5275E"/>
    <w:pPr>
      <w:spacing w:after="0" w:line="240" w:lineRule="auto"/>
    </w:pPr>
    <w:rPr>
      <w:rFonts w:ascii="Times New Roman" w:eastAsia="Times New Roman" w:hAnsi="Times New Roman" w:cs="Times New Roman"/>
      <w:sz w:val="24"/>
      <w:szCs w:val="24"/>
      <w:lang w:eastAsia="cs-CZ"/>
    </w:rPr>
  </w:style>
  <w:style w:type="paragraph" w:styleId="Nadpis1">
    <w:name w:val="heading 1"/>
    <w:aliases w:val="D-nadpis 1"/>
    <w:basedOn w:val="D-normln"/>
    <w:next w:val="D-normln"/>
    <w:link w:val="Nadpis1Char"/>
    <w:qFormat/>
    <w:rsid w:val="00791877"/>
    <w:pPr>
      <w:keepNext/>
      <w:pageBreakBefore/>
      <w:numPr>
        <w:numId w:val="4"/>
      </w:numPr>
      <w:outlineLvl w:val="0"/>
    </w:pPr>
    <w:rPr>
      <w:rFonts w:asciiTheme="majorHAnsi" w:hAnsiTheme="majorHAnsi"/>
      <w:b/>
      <w:smallCaps/>
      <w:sz w:val="28"/>
    </w:rPr>
  </w:style>
  <w:style w:type="paragraph" w:styleId="Nadpis2">
    <w:name w:val="heading 2"/>
    <w:aliases w:val="D-nadpis 2"/>
    <w:basedOn w:val="D-normln"/>
    <w:next w:val="D-normln"/>
    <w:link w:val="Nadpis2Char"/>
    <w:uiPriority w:val="1"/>
    <w:unhideWhenUsed/>
    <w:qFormat/>
    <w:rsid w:val="00933696"/>
    <w:pPr>
      <w:keepNext/>
      <w:numPr>
        <w:ilvl w:val="1"/>
        <w:numId w:val="4"/>
      </w:numPr>
      <w:spacing w:before="360"/>
      <w:ind w:left="578" w:hanging="578"/>
      <w:outlineLvl w:val="1"/>
    </w:pPr>
    <w:rPr>
      <w:rFonts w:asciiTheme="majorHAnsi" w:hAnsiTheme="majorHAnsi"/>
      <w:smallCaps/>
      <w:sz w:val="28"/>
    </w:rPr>
  </w:style>
  <w:style w:type="paragraph" w:styleId="Nadpis3">
    <w:name w:val="heading 3"/>
    <w:aliases w:val="D-nadpis 3"/>
    <w:basedOn w:val="D-normln"/>
    <w:next w:val="D-normln"/>
    <w:link w:val="Nadpis3Char"/>
    <w:uiPriority w:val="2"/>
    <w:unhideWhenUsed/>
    <w:qFormat/>
    <w:rsid w:val="00791877"/>
    <w:pPr>
      <w:keepNext/>
      <w:numPr>
        <w:ilvl w:val="2"/>
        <w:numId w:val="4"/>
      </w:numPr>
      <w:spacing w:before="120" w:after="0"/>
      <w:outlineLvl w:val="2"/>
    </w:pPr>
    <w:rPr>
      <w:rFonts w:asciiTheme="majorHAnsi" w:hAnsiTheme="majorHAnsi"/>
      <w:b/>
      <w:smallCaps/>
    </w:rPr>
  </w:style>
  <w:style w:type="paragraph" w:styleId="Nadpis4">
    <w:name w:val="heading 4"/>
    <w:aliases w:val="D-nadpis 4"/>
    <w:basedOn w:val="D-normln"/>
    <w:next w:val="D-normln"/>
    <w:link w:val="Nadpis4Char"/>
    <w:uiPriority w:val="3"/>
    <w:unhideWhenUsed/>
    <w:rsid w:val="006856D4"/>
    <w:pPr>
      <w:keepNext/>
      <w:spacing w:after="0"/>
      <w:outlineLvl w:val="3"/>
    </w:pPr>
    <w:rPr>
      <w:rFonts w:asciiTheme="majorHAnsi" w:hAnsiTheme="majorHAnsi"/>
      <w:b/>
    </w:rPr>
  </w:style>
  <w:style w:type="paragraph" w:styleId="Nadpis5">
    <w:name w:val="heading 5"/>
    <w:aliases w:val="D-nadpis 5"/>
    <w:basedOn w:val="D-normln"/>
    <w:next w:val="D-normln"/>
    <w:link w:val="Nadpis5Char"/>
    <w:uiPriority w:val="4"/>
    <w:unhideWhenUsed/>
    <w:rsid w:val="006856D4"/>
    <w:pPr>
      <w:keepNext/>
      <w:spacing w:after="0"/>
      <w:outlineLvl w:val="4"/>
    </w:pPr>
    <w:rPr>
      <w:rFonts w:ascii="Calibri" w:hAnsi="Calibri"/>
      <w:b/>
    </w:rPr>
  </w:style>
  <w:style w:type="paragraph" w:styleId="Nadpis6">
    <w:name w:val="heading 6"/>
    <w:aliases w:val="D-nadpis 6"/>
    <w:basedOn w:val="Normln"/>
    <w:next w:val="Normln"/>
    <w:link w:val="Nadpis6Char"/>
    <w:uiPriority w:val="5"/>
    <w:unhideWhenUsed/>
    <w:rsid w:val="006856D4"/>
    <w:pPr>
      <w:keepNext/>
      <w:keepLines/>
      <w:spacing w:before="200" w:line="360" w:lineRule="auto"/>
      <w:outlineLvl w:val="5"/>
    </w:pPr>
    <w:rPr>
      <w:rFonts w:ascii="Calibri" w:eastAsiaTheme="majorEastAsia" w:hAnsi="Calibri" w:cstheme="majorBidi"/>
      <w:i/>
      <w:iCs/>
    </w:rPr>
  </w:style>
  <w:style w:type="paragraph" w:styleId="Nadpis7">
    <w:name w:val="heading 7"/>
    <w:basedOn w:val="Normln"/>
    <w:next w:val="Normln"/>
    <w:link w:val="Nadpis7Char"/>
    <w:uiPriority w:val="9"/>
    <w:semiHidden/>
    <w:unhideWhenUsed/>
    <w:rsid w:val="00343596"/>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343596"/>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343596"/>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normln">
    <w:name w:val="D-normální"/>
    <w:link w:val="D-normlnChar"/>
    <w:uiPriority w:val="9"/>
    <w:qFormat/>
    <w:rsid w:val="00C66403"/>
    <w:pPr>
      <w:spacing w:after="120" w:line="360" w:lineRule="auto"/>
      <w:ind w:firstLine="284"/>
      <w:jc w:val="both"/>
    </w:pPr>
    <w:rPr>
      <w:sz w:val="24"/>
    </w:rPr>
  </w:style>
  <w:style w:type="paragraph" w:styleId="Textbubliny">
    <w:name w:val="Balloon Text"/>
    <w:basedOn w:val="Normln"/>
    <w:link w:val="TextbublinyChar"/>
    <w:uiPriority w:val="99"/>
    <w:semiHidden/>
    <w:unhideWhenUsed/>
    <w:rsid w:val="00447247"/>
    <w:rPr>
      <w:rFonts w:ascii="Tahoma" w:hAnsi="Tahoma" w:cs="Tahoma"/>
      <w:sz w:val="16"/>
      <w:szCs w:val="16"/>
    </w:rPr>
  </w:style>
  <w:style w:type="character" w:customStyle="1" w:styleId="TextbublinyChar">
    <w:name w:val="Text bubliny Char"/>
    <w:basedOn w:val="Standardnpsmoodstavce"/>
    <w:link w:val="Textbubliny"/>
    <w:uiPriority w:val="99"/>
    <w:semiHidden/>
    <w:rsid w:val="00447247"/>
    <w:rPr>
      <w:rFonts w:ascii="Tahoma" w:eastAsia="Times New Roman" w:hAnsi="Tahoma" w:cs="Tahoma"/>
      <w:sz w:val="16"/>
      <w:szCs w:val="16"/>
      <w:lang w:eastAsia="cs-CZ"/>
    </w:rPr>
  </w:style>
  <w:style w:type="character" w:customStyle="1" w:styleId="Nadpis1Char">
    <w:name w:val="Nadpis 1 Char"/>
    <w:aliases w:val="D-nadpis 1 Char"/>
    <w:basedOn w:val="Standardnpsmoodstavce"/>
    <w:link w:val="Nadpis1"/>
    <w:rsid w:val="00791877"/>
    <w:rPr>
      <w:rFonts w:asciiTheme="majorHAnsi" w:hAnsiTheme="majorHAnsi"/>
      <w:b/>
      <w:smallCaps/>
      <w:sz w:val="28"/>
    </w:rPr>
  </w:style>
  <w:style w:type="character" w:customStyle="1" w:styleId="D-normlnChar">
    <w:name w:val="D-normální Char"/>
    <w:basedOn w:val="Standardnpsmoodstavce"/>
    <w:link w:val="D-normln"/>
    <w:uiPriority w:val="9"/>
    <w:rsid w:val="00C66403"/>
    <w:rPr>
      <w:sz w:val="24"/>
    </w:rPr>
  </w:style>
  <w:style w:type="character" w:customStyle="1" w:styleId="Nadpis2Char">
    <w:name w:val="Nadpis 2 Char"/>
    <w:aliases w:val="D-nadpis 2 Char"/>
    <w:basedOn w:val="Standardnpsmoodstavce"/>
    <w:link w:val="Nadpis2"/>
    <w:uiPriority w:val="1"/>
    <w:rsid w:val="00933696"/>
    <w:rPr>
      <w:rFonts w:asciiTheme="majorHAnsi" w:hAnsiTheme="majorHAnsi"/>
      <w:smallCaps/>
      <w:sz w:val="28"/>
    </w:rPr>
  </w:style>
  <w:style w:type="character" w:customStyle="1" w:styleId="Nadpis3Char">
    <w:name w:val="Nadpis 3 Char"/>
    <w:aliases w:val="D-nadpis 3 Char"/>
    <w:basedOn w:val="Standardnpsmoodstavce"/>
    <w:link w:val="Nadpis3"/>
    <w:uiPriority w:val="2"/>
    <w:rsid w:val="00791877"/>
    <w:rPr>
      <w:rFonts w:asciiTheme="majorHAnsi" w:hAnsiTheme="majorHAnsi"/>
      <w:b/>
      <w:smallCaps/>
      <w:sz w:val="24"/>
    </w:rPr>
  </w:style>
  <w:style w:type="character" w:customStyle="1" w:styleId="Nadpis4Char">
    <w:name w:val="Nadpis 4 Char"/>
    <w:aliases w:val="D-nadpis 4 Char"/>
    <w:basedOn w:val="Standardnpsmoodstavce"/>
    <w:link w:val="Nadpis4"/>
    <w:uiPriority w:val="3"/>
    <w:rsid w:val="006856D4"/>
    <w:rPr>
      <w:rFonts w:asciiTheme="majorHAnsi" w:hAnsiTheme="majorHAnsi"/>
      <w:b/>
      <w:sz w:val="24"/>
    </w:rPr>
  </w:style>
  <w:style w:type="character" w:customStyle="1" w:styleId="Nadpis5Char">
    <w:name w:val="Nadpis 5 Char"/>
    <w:aliases w:val="D-nadpis 5 Char"/>
    <w:basedOn w:val="Standardnpsmoodstavce"/>
    <w:link w:val="Nadpis5"/>
    <w:uiPriority w:val="4"/>
    <w:rsid w:val="006856D4"/>
    <w:rPr>
      <w:rFonts w:ascii="Calibri" w:hAnsi="Calibri"/>
      <w:b/>
      <w:sz w:val="24"/>
    </w:rPr>
  </w:style>
  <w:style w:type="character" w:customStyle="1" w:styleId="Nadpis6Char">
    <w:name w:val="Nadpis 6 Char"/>
    <w:aliases w:val="D-nadpis 6 Char"/>
    <w:basedOn w:val="Standardnpsmoodstavce"/>
    <w:link w:val="Nadpis6"/>
    <w:uiPriority w:val="5"/>
    <w:rsid w:val="006856D4"/>
    <w:rPr>
      <w:rFonts w:ascii="Calibri" w:eastAsiaTheme="majorEastAsia" w:hAnsi="Calibri" w:cstheme="majorBidi"/>
      <w:i/>
      <w:iCs/>
      <w:sz w:val="24"/>
      <w:szCs w:val="24"/>
      <w:lang w:eastAsia="cs-CZ"/>
    </w:rPr>
  </w:style>
  <w:style w:type="character" w:customStyle="1" w:styleId="Nadpis7Char">
    <w:name w:val="Nadpis 7 Char"/>
    <w:basedOn w:val="Standardnpsmoodstavce"/>
    <w:link w:val="Nadpis7"/>
    <w:uiPriority w:val="9"/>
    <w:semiHidden/>
    <w:rsid w:val="00343596"/>
    <w:rPr>
      <w:rFonts w:asciiTheme="majorHAnsi" w:eastAsiaTheme="majorEastAsia" w:hAnsiTheme="majorHAnsi" w:cstheme="majorBidi"/>
      <w:i/>
      <w:iCs/>
      <w:color w:val="404040" w:themeColor="text1" w:themeTint="BF"/>
      <w:sz w:val="24"/>
      <w:szCs w:val="24"/>
      <w:lang w:eastAsia="cs-CZ"/>
    </w:rPr>
  </w:style>
  <w:style w:type="character" w:customStyle="1" w:styleId="Nadpis8Char">
    <w:name w:val="Nadpis 8 Char"/>
    <w:basedOn w:val="Standardnpsmoodstavce"/>
    <w:link w:val="Nadpis8"/>
    <w:uiPriority w:val="9"/>
    <w:semiHidden/>
    <w:rsid w:val="00343596"/>
    <w:rPr>
      <w:rFonts w:asciiTheme="majorHAnsi" w:eastAsiaTheme="majorEastAsia" w:hAnsiTheme="majorHAnsi" w:cstheme="majorBidi"/>
      <w:color w:val="404040" w:themeColor="text1" w:themeTint="BF"/>
      <w:sz w:val="20"/>
      <w:szCs w:val="20"/>
      <w:lang w:eastAsia="cs-CZ"/>
    </w:rPr>
  </w:style>
  <w:style w:type="character" w:customStyle="1" w:styleId="Nadpis9Char">
    <w:name w:val="Nadpis 9 Char"/>
    <w:basedOn w:val="Standardnpsmoodstavce"/>
    <w:link w:val="Nadpis9"/>
    <w:uiPriority w:val="9"/>
    <w:semiHidden/>
    <w:rsid w:val="00343596"/>
    <w:rPr>
      <w:rFonts w:asciiTheme="majorHAnsi" w:eastAsiaTheme="majorEastAsia" w:hAnsiTheme="majorHAnsi" w:cstheme="majorBidi"/>
      <w:i/>
      <w:iCs/>
      <w:color w:val="404040" w:themeColor="text1" w:themeTint="BF"/>
      <w:sz w:val="20"/>
      <w:szCs w:val="20"/>
      <w:lang w:eastAsia="cs-CZ"/>
    </w:rPr>
  </w:style>
  <w:style w:type="paragraph" w:styleId="Odstavecseseznamem">
    <w:name w:val="List Paragraph"/>
    <w:basedOn w:val="Normln"/>
    <w:uiPriority w:val="34"/>
    <w:qFormat/>
    <w:rsid w:val="00343596"/>
    <w:pPr>
      <w:ind w:left="720"/>
      <w:contextualSpacing/>
    </w:pPr>
  </w:style>
  <w:style w:type="paragraph" w:styleId="Obsah1">
    <w:name w:val="toc 1"/>
    <w:basedOn w:val="Normln"/>
    <w:next w:val="Normln"/>
    <w:uiPriority w:val="39"/>
    <w:unhideWhenUsed/>
    <w:rsid w:val="004A36E3"/>
    <w:pPr>
      <w:tabs>
        <w:tab w:val="left" w:pos="284"/>
        <w:tab w:val="right" w:leader="dot" w:pos="8777"/>
      </w:tabs>
      <w:spacing w:before="20"/>
    </w:pPr>
    <w:rPr>
      <w:rFonts w:asciiTheme="minorHAnsi" w:hAnsiTheme="minorHAnsi"/>
      <w:bCs/>
      <w:smallCaps/>
      <w:noProof/>
      <w:sz w:val="22"/>
      <w:szCs w:val="20"/>
    </w:rPr>
  </w:style>
  <w:style w:type="character" w:styleId="Hypertextovodkaz">
    <w:name w:val="Hyperlink"/>
    <w:basedOn w:val="Standardnpsmoodstavce"/>
    <w:uiPriority w:val="99"/>
    <w:unhideWhenUsed/>
    <w:rsid w:val="00506A00"/>
    <w:rPr>
      <w:color w:val="0000FF" w:themeColor="hyperlink"/>
      <w:u w:val="single"/>
    </w:rPr>
  </w:style>
  <w:style w:type="paragraph" w:styleId="Zhlav">
    <w:name w:val="header"/>
    <w:basedOn w:val="Normln"/>
    <w:link w:val="ZhlavChar"/>
    <w:uiPriority w:val="99"/>
    <w:unhideWhenUsed/>
    <w:rsid w:val="00E16609"/>
    <w:pPr>
      <w:tabs>
        <w:tab w:val="center" w:pos="4536"/>
        <w:tab w:val="right" w:pos="9072"/>
      </w:tabs>
    </w:pPr>
    <w:rPr>
      <w:rFonts w:asciiTheme="majorHAnsi" w:hAnsiTheme="majorHAnsi"/>
      <w:smallCaps/>
    </w:rPr>
  </w:style>
  <w:style w:type="character" w:customStyle="1" w:styleId="ZhlavChar">
    <w:name w:val="Záhlaví Char"/>
    <w:basedOn w:val="Standardnpsmoodstavce"/>
    <w:link w:val="Zhlav"/>
    <w:uiPriority w:val="99"/>
    <w:rsid w:val="00E16609"/>
    <w:rPr>
      <w:rFonts w:asciiTheme="majorHAnsi" w:eastAsia="Times New Roman" w:hAnsiTheme="majorHAnsi" w:cs="Times New Roman"/>
      <w:smallCaps/>
      <w:sz w:val="24"/>
      <w:szCs w:val="24"/>
      <w:lang w:eastAsia="cs-CZ"/>
    </w:rPr>
  </w:style>
  <w:style w:type="paragraph" w:styleId="Zpat">
    <w:name w:val="footer"/>
    <w:basedOn w:val="Normln"/>
    <w:link w:val="ZpatChar"/>
    <w:uiPriority w:val="99"/>
    <w:unhideWhenUsed/>
    <w:rsid w:val="00B930AE"/>
    <w:pPr>
      <w:tabs>
        <w:tab w:val="center" w:pos="4536"/>
        <w:tab w:val="right" w:pos="9072"/>
      </w:tabs>
    </w:pPr>
    <w:rPr>
      <w:rFonts w:asciiTheme="majorHAnsi" w:hAnsiTheme="majorHAnsi"/>
    </w:rPr>
  </w:style>
  <w:style w:type="character" w:customStyle="1" w:styleId="ZpatChar">
    <w:name w:val="Zápatí Char"/>
    <w:basedOn w:val="Standardnpsmoodstavce"/>
    <w:link w:val="Zpat"/>
    <w:uiPriority w:val="99"/>
    <w:rsid w:val="00B930AE"/>
    <w:rPr>
      <w:rFonts w:asciiTheme="majorHAnsi" w:eastAsia="Times New Roman" w:hAnsiTheme="majorHAnsi" w:cs="Times New Roman"/>
      <w:sz w:val="24"/>
      <w:szCs w:val="24"/>
      <w:lang w:eastAsia="cs-CZ"/>
    </w:rPr>
  </w:style>
  <w:style w:type="paragraph" w:styleId="Obsah2">
    <w:name w:val="toc 2"/>
    <w:basedOn w:val="Normln"/>
    <w:next w:val="Normln"/>
    <w:uiPriority w:val="39"/>
    <w:unhideWhenUsed/>
    <w:rsid w:val="004A36E3"/>
    <w:pPr>
      <w:tabs>
        <w:tab w:val="left" w:pos="720"/>
        <w:tab w:val="right" w:leader="dot" w:pos="8777"/>
      </w:tabs>
      <w:spacing w:before="20"/>
      <w:ind w:left="284"/>
    </w:pPr>
    <w:rPr>
      <w:rFonts w:asciiTheme="minorHAnsi" w:hAnsiTheme="minorHAnsi"/>
      <w:smallCaps/>
      <w:noProof/>
      <w:sz w:val="22"/>
      <w:szCs w:val="20"/>
    </w:rPr>
  </w:style>
  <w:style w:type="paragraph" w:styleId="Obsah3">
    <w:name w:val="toc 3"/>
    <w:basedOn w:val="Normln"/>
    <w:next w:val="Normln"/>
    <w:uiPriority w:val="39"/>
    <w:unhideWhenUsed/>
    <w:rsid w:val="004A36E3"/>
    <w:pPr>
      <w:tabs>
        <w:tab w:val="left" w:pos="1361"/>
        <w:tab w:val="right" w:leader="dot" w:pos="8777"/>
      </w:tabs>
      <w:spacing w:before="20"/>
      <w:ind w:left="720"/>
    </w:pPr>
    <w:rPr>
      <w:rFonts w:asciiTheme="minorHAnsi" w:hAnsiTheme="minorHAnsi"/>
      <w:iCs/>
      <w:sz w:val="22"/>
      <w:szCs w:val="20"/>
    </w:rPr>
  </w:style>
  <w:style w:type="character" w:styleId="Zstupntext">
    <w:name w:val="Placeholder Text"/>
    <w:basedOn w:val="Standardnpsmoodstavce"/>
    <w:uiPriority w:val="99"/>
    <w:semiHidden/>
    <w:rsid w:val="0003139C"/>
    <w:rPr>
      <w:color w:val="808080"/>
    </w:rPr>
  </w:style>
  <w:style w:type="paragraph" w:styleId="Obsah4">
    <w:name w:val="toc 4"/>
    <w:basedOn w:val="Normln"/>
    <w:next w:val="Normln"/>
    <w:autoRedefine/>
    <w:uiPriority w:val="39"/>
    <w:unhideWhenUsed/>
    <w:rsid w:val="00D60297"/>
    <w:pPr>
      <w:ind w:left="720"/>
    </w:pPr>
    <w:rPr>
      <w:rFonts w:asciiTheme="minorHAnsi" w:hAnsiTheme="minorHAnsi"/>
      <w:sz w:val="20"/>
      <w:szCs w:val="18"/>
    </w:rPr>
  </w:style>
  <w:style w:type="paragraph" w:styleId="Bibliografie">
    <w:name w:val="Bibliography"/>
    <w:basedOn w:val="Normln"/>
    <w:next w:val="Normln"/>
    <w:uiPriority w:val="37"/>
    <w:unhideWhenUsed/>
    <w:rsid w:val="00D54D1D"/>
    <w:pPr>
      <w:tabs>
        <w:tab w:val="left" w:pos="357"/>
      </w:tabs>
      <w:spacing w:after="80"/>
      <w:jc w:val="both"/>
    </w:pPr>
    <w:rPr>
      <w:rFonts w:asciiTheme="minorHAnsi" w:hAnsiTheme="minorHAnsi"/>
    </w:rPr>
  </w:style>
  <w:style w:type="paragraph" w:styleId="Nadpisobsahu">
    <w:name w:val="TOC Heading"/>
    <w:basedOn w:val="Nadpis1"/>
    <w:next w:val="Normln"/>
    <w:uiPriority w:val="39"/>
    <w:semiHidden/>
    <w:qFormat/>
    <w:rsid w:val="00BB2B89"/>
    <w:pPr>
      <w:spacing w:line="276" w:lineRule="auto"/>
      <w:ind w:left="0" w:firstLine="0"/>
      <w:outlineLvl w:val="9"/>
    </w:pPr>
  </w:style>
  <w:style w:type="paragraph" w:styleId="Obsah5">
    <w:name w:val="toc 5"/>
    <w:basedOn w:val="Normln"/>
    <w:next w:val="Normln"/>
    <w:autoRedefine/>
    <w:uiPriority w:val="39"/>
    <w:unhideWhenUsed/>
    <w:rsid w:val="00D60297"/>
    <w:pPr>
      <w:tabs>
        <w:tab w:val="left" w:pos="1871"/>
        <w:tab w:val="right" w:leader="dot" w:pos="8777"/>
      </w:tabs>
      <w:ind w:left="958"/>
    </w:pPr>
    <w:rPr>
      <w:rFonts w:asciiTheme="minorHAnsi" w:hAnsiTheme="minorHAnsi"/>
      <w:sz w:val="20"/>
      <w:szCs w:val="18"/>
    </w:rPr>
  </w:style>
  <w:style w:type="paragraph" w:styleId="Obsah6">
    <w:name w:val="toc 6"/>
    <w:basedOn w:val="Normln"/>
    <w:next w:val="Normln"/>
    <w:autoRedefine/>
    <w:uiPriority w:val="39"/>
    <w:unhideWhenUsed/>
    <w:rsid w:val="00BB2B89"/>
    <w:pPr>
      <w:ind w:left="1200"/>
    </w:pPr>
    <w:rPr>
      <w:rFonts w:asciiTheme="minorHAnsi" w:hAnsiTheme="minorHAnsi"/>
      <w:sz w:val="18"/>
      <w:szCs w:val="18"/>
    </w:rPr>
  </w:style>
  <w:style w:type="paragraph" w:styleId="Obsah7">
    <w:name w:val="toc 7"/>
    <w:basedOn w:val="Normln"/>
    <w:next w:val="Normln"/>
    <w:autoRedefine/>
    <w:uiPriority w:val="39"/>
    <w:unhideWhenUsed/>
    <w:rsid w:val="00BB2B89"/>
    <w:pPr>
      <w:ind w:left="1440"/>
    </w:pPr>
    <w:rPr>
      <w:rFonts w:asciiTheme="minorHAnsi" w:hAnsiTheme="minorHAnsi"/>
      <w:sz w:val="18"/>
      <w:szCs w:val="18"/>
    </w:rPr>
  </w:style>
  <w:style w:type="paragraph" w:styleId="Obsah8">
    <w:name w:val="toc 8"/>
    <w:basedOn w:val="Normln"/>
    <w:next w:val="Normln"/>
    <w:autoRedefine/>
    <w:uiPriority w:val="39"/>
    <w:unhideWhenUsed/>
    <w:rsid w:val="00BB2B89"/>
    <w:pPr>
      <w:ind w:left="1680"/>
    </w:pPr>
    <w:rPr>
      <w:rFonts w:asciiTheme="minorHAnsi" w:hAnsiTheme="minorHAnsi"/>
      <w:sz w:val="18"/>
      <w:szCs w:val="18"/>
    </w:rPr>
  </w:style>
  <w:style w:type="paragraph" w:styleId="Obsah9">
    <w:name w:val="toc 9"/>
    <w:basedOn w:val="Normln"/>
    <w:next w:val="Normln"/>
    <w:autoRedefine/>
    <w:uiPriority w:val="39"/>
    <w:unhideWhenUsed/>
    <w:rsid w:val="00BB2B89"/>
    <w:pPr>
      <w:ind w:left="1920"/>
    </w:pPr>
    <w:rPr>
      <w:rFonts w:asciiTheme="minorHAnsi" w:hAnsiTheme="minorHAnsi"/>
      <w:sz w:val="18"/>
      <w:szCs w:val="18"/>
    </w:rPr>
  </w:style>
  <w:style w:type="paragraph" w:customStyle="1" w:styleId="D-Inertnistyl">
    <w:name w:val="D-Inertni styl"/>
    <w:basedOn w:val="Normln"/>
    <w:next w:val="D-normln"/>
    <w:semiHidden/>
    <w:rsid w:val="0040258C"/>
    <w:pPr>
      <w:tabs>
        <w:tab w:val="left" w:pos="480"/>
        <w:tab w:val="right" w:leader="dot" w:pos="8777"/>
      </w:tabs>
      <w:spacing w:after="120" w:line="360" w:lineRule="auto"/>
    </w:pPr>
    <w:rPr>
      <w:rFonts w:asciiTheme="majorHAnsi" w:hAnsiTheme="majorHAnsi"/>
      <w:b/>
      <w:smallCaps/>
      <w:sz w:val="28"/>
      <w:szCs w:val="28"/>
    </w:rPr>
  </w:style>
  <w:style w:type="paragraph" w:customStyle="1" w:styleId="D-Zdrojovkd">
    <w:name w:val="D-Zdrojový kód"/>
    <w:basedOn w:val="D-normln"/>
    <w:next w:val="D-normln"/>
    <w:uiPriority w:val="12"/>
    <w:qFormat/>
    <w:rsid w:val="00D60297"/>
    <w:pPr>
      <w:spacing w:after="240" w:line="240" w:lineRule="auto"/>
      <w:ind w:left="1418" w:hanging="1418"/>
      <w:contextualSpacing/>
      <w:jc w:val="left"/>
    </w:pPr>
    <w:rPr>
      <w:rFonts w:ascii="Courier New" w:hAnsi="Courier New"/>
      <w:sz w:val="18"/>
    </w:rPr>
  </w:style>
  <w:style w:type="character" w:customStyle="1" w:styleId="D-inertnstyl">
    <w:name w:val="D-inertní styl"/>
    <w:basedOn w:val="Standardnpsmoodstavce"/>
    <w:uiPriority w:val="1"/>
    <w:semiHidden/>
    <w:qFormat/>
    <w:rsid w:val="00D60297"/>
  </w:style>
  <w:style w:type="paragraph" w:styleId="Titulek">
    <w:name w:val="caption"/>
    <w:basedOn w:val="Normln"/>
    <w:next w:val="D-normln"/>
    <w:uiPriority w:val="35"/>
    <w:unhideWhenUsed/>
    <w:qFormat/>
    <w:rsid w:val="0013040E"/>
    <w:pPr>
      <w:spacing w:after="480"/>
      <w:jc w:val="center"/>
    </w:pPr>
    <w:rPr>
      <w:rFonts w:asciiTheme="majorHAnsi" w:hAnsiTheme="majorHAnsi"/>
      <w:bCs/>
      <w:sz w:val="20"/>
      <w:szCs w:val="18"/>
    </w:rPr>
  </w:style>
  <w:style w:type="paragraph" w:styleId="Textpoznpodarou">
    <w:name w:val="footnote text"/>
    <w:basedOn w:val="Normln"/>
    <w:link w:val="TextpoznpodarouChar"/>
    <w:uiPriority w:val="99"/>
    <w:unhideWhenUsed/>
    <w:rsid w:val="00054601"/>
    <w:rPr>
      <w:sz w:val="20"/>
      <w:szCs w:val="20"/>
    </w:rPr>
  </w:style>
  <w:style w:type="character" w:customStyle="1" w:styleId="TextpoznpodarouChar">
    <w:name w:val="Text pozn. pod čarou Char"/>
    <w:basedOn w:val="Standardnpsmoodstavce"/>
    <w:link w:val="Textpoznpodarou"/>
    <w:uiPriority w:val="99"/>
    <w:qFormat/>
    <w:rsid w:val="00054601"/>
    <w:rPr>
      <w:rFonts w:ascii="Times New Roman" w:eastAsia="Times New Roman" w:hAnsi="Times New Roman" w:cs="Times New Roman"/>
      <w:sz w:val="20"/>
      <w:szCs w:val="20"/>
      <w:lang w:eastAsia="cs-CZ"/>
    </w:rPr>
  </w:style>
  <w:style w:type="character" w:styleId="Znakapoznpodarou">
    <w:name w:val="footnote reference"/>
    <w:basedOn w:val="Standardnpsmoodstavce"/>
    <w:uiPriority w:val="99"/>
    <w:semiHidden/>
    <w:unhideWhenUsed/>
    <w:rsid w:val="00054601"/>
    <w:rPr>
      <w:vertAlign w:val="superscript"/>
    </w:rPr>
  </w:style>
  <w:style w:type="paragraph" w:styleId="Seznamobrzk">
    <w:name w:val="table of figures"/>
    <w:basedOn w:val="Normln"/>
    <w:next w:val="Normln"/>
    <w:uiPriority w:val="99"/>
    <w:unhideWhenUsed/>
    <w:rsid w:val="00F013E1"/>
    <w:pPr>
      <w:spacing w:after="20"/>
      <w:ind w:left="1247" w:hanging="1247"/>
    </w:pPr>
  </w:style>
  <w:style w:type="numbering" w:customStyle="1" w:styleId="Styl1">
    <w:name w:val="Styl1"/>
    <w:uiPriority w:val="99"/>
    <w:rsid w:val="00D04A6F"/>
    <w:pPr>
      <w:numPr>
        <w:numId w:val="1"/>
      </w:numPr>
    </w:pPr>
  </w:style>
  <w:style w:type="numbering" w:customStyle="1" w:styleId="slovnzvrenprce">
    <w:name w:val="Číslování závěrečné práce"/>
    <w:uiPriority w:val="99"/>
    <w:rsid w:val="00FB02FE"/>
    <w:pPr>
      <w:numPr>
        <w:numId w:val="2"/>
      </w:numPr>
    </w:pPr>
  </w:style>
  <w:style w:type="numbering" w:customStyle="1" w:styleId="slovnkapitolzvrenprce">
    <w:name w:val="Číslování kapitol závěrečné práce"/>
    <w:uiPriority w:val="99"/>
    <w:rsid w:val="004F3B2F"/>
    <w:pPr>
      <w:numPr>
        <w:numId w:val="3"/>
      </w:numPr>
    </w:pPr>
  </w:style>
  <w:style w:type="paragraph" w:customStyle="1" w:styleId="D-odrkovseznam">
    <w:name w:val="D-odrážkový seznam"/>
    <w:basedOn w:val="D-normln"/>
    <w:uiPriority w:val="10"/>
    <w:qFormat/>
    <w:rsid w:val="001835AB"/>
    <w:pPr>
      <w:numPr>
        <w:numId w:val="5"/>
      </w:numPr>
      <w:spacing w:line="240" w:lineRule="auto"/>
      <w:ind w:left="811" w:hanging="357"/>
    </w:pPr>
  </w:style>
  <w:style w:type="paragraph" w:customStyle="1" w:styleId="D-slovanseznam">
    <w:name w:val="D-číslovaný seznam"/>
    <w:basedOn w:val="D-normln"/>
    <w:uiPriority w:val="11"/>
    <w:qFormat/>
    <w:rsid w:val="00F0056C"/>
    <w:pPr>
      <w:numPr>
        <w:numId w:val="6"/>
      </w:numPr>
      <w:spacing w:line="240" w:lineRule="auto"/>
      <w:ind w:left="811" w:hanging="357"/>
    </w:pPr>
  </w:style>
  <w:style w:type="paragraph" w:customStyle="1" w:styleId="D-nadpis1neslovan">
    <w:name w:val="D-nadpis 1 nečíslovaný"/>
    <w:basedOn w:val="Nadpis1"/>
    <w:semiHidden/>
    <w:rsid w:val="0040258C"/>
    <w:pPr>
      <w:numPr>
        <w:numId w:val="0"/>
      </w:numPr>
    </w:pPr>
  </w:style>
  <w:style w:type="character" w:styleId="Odkaznakoment">
    <w:name w:val="annotation reference"/>
    <w:basedOn w:val="Standardnpsmoodstavce"/>
    <w:uiPriority w:val="99"/>
    <w:semiHidden/>
    <w:unhideWhenUsed/>
    <w:rsid w:val="005A32C3"/>
    <w:rPr>
      <w:sz w:val="16"/>
      <w:szCs w:val="16"/>
    </w:rPr>
  </w:style>
  <w:style w:type="paragraph" w:styleId="Textkomente">
    <w:name w:val="annotation text"/>
    <w:basedOn w:val="Normln"/>
    <w:link w:val="TextkomenteChar"/>
    <w:uiPriority w:val="99"/>
    <w:semiHidden/>
    <w:unhideWhenUsed/>
    <w:rsid w:val="005A32C3"/>
    <w:rPr>
      <w:sz w:val="20"/>
      <w:szCs w:val="20"/>
    </w:rPr>
  </w:style>
  <w:style w:type="character" w:customStyle="1" w:styleId="TextkomenteChar">
    <w:name w:val="Text komentáře Char"/>
    <w:basedOn w:val="Standardnpsmoodstavce"/>
    <w:link w:val="Textkomente"/>
    <w:uiPriority w:val="99"/>
    <w:semiHidden/>
    <w:rsid w:val="005A32C3"/>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5A32C3"/>
    <w:rPr>
      <w:b/>
      <w:bCs/>
    </w:rPr>
  </w:style>
  <w:style w:type="character" w:customStyle="1" w:styleId="PedmtkomenteChar">
    <w:name w:val="Předmět komentáře Char"/>
    <w:basedOn w:val="TextkomenteChar"/>
    <w:link w:val="Pedmtkomente"/>
    <w:uiPriority w:val="99"/>
    <w:semiHidden/>
    <w:rsid w:val="005A32C3"/>
    <w:rPr>
      <w:rFonts w:ascii="Times New Roman" w:eastAsia="Times New Roman" w:hAnsi="Times New Roman" w:cs="Times New Roman"/>
      <w:b/>
      <w:bCs/>
      <w:sz w:val="20"/>
      <w:szCs w:val="20"/>
      <w:lang w:eastAsia="cs-CZ"/>
    </w:rPr>
  </w:style>
  <w:style w:type="paragraph" w:customStyle="1" w:styleId="Default">
    <w:name w:val="Default"/>
    <w:rsid w:val="00424A2A"/>
    <w:pPr>
      <w:autoSpaceDE w:val="0"/>
      <w:autoSpaceDN w:val="0"/>
      <w:adjustRightInd w:val="0"/>
      <w:spacing w:after="0" w:line="240" w:lineRule="auto"/>
    </w:pPr>
    <w:rPr>
      <w:rFonts w:ascii="Calibri" w:hAnsi="Calibri" w:cs="Calibri"/>
      <w:color w:val="000000"/>
      <w:sz w:val="24"/>
      <w:szCs w:val="24"/>
    </w:rPr>
  </w:style>
  <w:style w:type="paragraph" w:customStyle="1" w:styleId="Bc1">
    <w:name w:val="Bc1"/>
    <w:basedOn w:val="Nadpis1"/>
    <w:rsid w:val="00906801"/>
    <w:pPr>
      <w:keepLines/>
      <w:pageBreakBefore w:val="0"/>
      <w:numPr>
        <w:numId w:val="7"/>
      </w:numPr>
      <w:tabs>
        <w:tab w:val="num" w:pos="360"/>
      </w:tabs>
      <w:spacing w:before="240" w:line="259" w:lineRule="auto"/>
      <w:ind w:left="360" w:firstLine="0"/>
      <w:jc w:val="left"/>
    </w:pPr>
    <w:rPr>
      <w:rFonts w:ascii="Arial" w:eastAsiaTheme="majorEastAsia" w:hAnsi="Arial" w:cs="Times New Roman"/>
      <w:bCs/>
      <w:smallCaps w:val="0"/>
      <w:szCs w:val="28"/>
    </w:rPr>
  </w:style>
  <w:style w:type="paragraph" w:customStyle="1" w:styleId="BC2">
    <w:name w:val="BC2"/>
    <w:basedOn w:val="Nadpis2"/>
    <w:rsid w:val="00906801"/>
    <w:pPr>
      <w:keepLines/>
      <w:numPr>
        <w:numId w:val="7"/>
      </w:numPr>
      <w:tabs>
        <w:tab w:val="num" w:pos="360"/>
      </w:tabs>
      <w:spacing w:before="40" w:line="259" w:lineRule="auto"/>
      <w:ind w:left="0" w:firstLine="0"/>
      <w:jc w:val="left"/>
    </w:pPr>
    <w:rPr>
      <w:rFonts w:ascii="Arial" w:eastAsiaTheme="majorEastAsia" w:hAnsi="Arial" w:cstheme="majorBidi"/>
      <w:b/>
      <w:smallCaps w:val="0"/>
      <w:color w:val="000000" w:themeColor="text1"/>
      <w:sz w:val="24"/>
      <w:szCs w:val="26"/>
    </w:rPr>
  </w:style>
  <w:style w:type="paragraph" w:customStyle="1" w:styleId="bc3">
    <w:name w:val="bc3"/>
    <w:basedOn w:val="Nadpis3"/>
    <w:rsid w:val="00906801"/>
    <w:pPr>
      <w:keepLines/>
      <w:numPr>
        <w:numId w:val="7"/>
      </w:numPr>
      <w:tabs>
        <w:tab w:val="num" w:pos="360"/>
      </w:tabs>
      <w:spacing w:before="40" w:after="120" w:line="259" w:lineRule="auto"/>
      <w:ind w:left="1080" w:firstLine="0"/>
      <w:jc w:val="left"/>
    </w:pPr>
    <w:rPr>
      <w:rFonts w:ascii="Arial" w:eastAsiaTheme="majorEastAsia" w:hAnsi="Arial" w:cstheme="majorBidi"/>
      <w:smallCaps w:val="0"/>
      <w:color w:val="000000" w:themeColor="text1"/>
      <w:szCs w:val="24"/>
      <w:lang w:val="x-none" w:eastAsia="x-none"/>
    </w:rPr>
  </w:style>
  <w:style w:type="paragraph" w:customStyle="1" w:styleId="bc4">
    <w:name w:val="bc4"/>
    <w:basedOn w:val="bc3"/>
    <w:rsid w:val="00906801"/>
    <w:pPr>
      <w:numPr>
        <w:ilvl w:val="3"/>
      </w:numPr>
      <w:tabs>
        <w:tab w:val="num" w:pos="360"/>
      </w:tabs>
      <w:ind w:left="1440"/>
    </w:pPr>
  </w:style>
  <w:style w:type="paragraph" w:customStyle="1" w:styleId="APNormln1">
    <w:name w:val="AP Normální 1"/>
    <w:basedOn w:val="Normln"/>
    <w:rsid w:val="00906801"/>
    <w:pPr>
      <w:spacing w:line="360" w:lineRule="auto"/>
    </w:pPr>
    <w:rPr>
      <w:szCs w:val="20"/>
    </w:rPr>
  </w:style>
  <w:style w:type="paragraph" w:styleId="Zkladntext">
    <w:name w:val="Body Text"/>
    <w:basedOn w:val="Normln"/>
    <w:link w:val="ZkladntextChar"/>
    <w:rsid w:val="002B5B77"/>
    <w:rPr>
      <w:lang w:val="en-GB" w:eastAsia="en-US"/>
    </w:rPr>
  </w:style>
  <w:style w:type="character" w:customStyle="1" w:styleId="ZkladntextChar">
    <w:name w:val="Základní text Char"/>
    <w:basedOn w:val="Standardnpsmoodstavce"/>
    <w:link w:val="Zkladntext"/>
    <w:rsid w:val="002B5B77"/>
    <w:rPr>
      <w:rFonts w:ascii="Times New Roman" w:eastAsia="Times New Roman" w:hAnsi="Times New Roman" w:cs="Times New Roman"/>
      <w:sz w:val="24"/>
      <w:szCs w:val="24"/>
      <w:lang w:val="en-GB"/>
    </w:rPr>
  </w:style>
  <w:style w:type="paragraph" w:styleId="Podnadpis">
    <w:name w:val="Subtitle"/>
    <w:basedOn w:val="Normln"/>
    <w:link w:val="PodnadpisChar"/>
    <w:qFormat/>
    <w:rsid w:val="002B5B77"/>
    <w:pPr>
      <w:autoSpaceDE w:val="0"/>
      <w:autoSpaceDN w:val="0"/>
      <w:jc w:val="center"/>
    </w:pPr>
    <w:rPr>
      <w:sz w:val="28"/>
      <w:szCs w:val="28"/>
    </w:rPr>
  </w:style>
  <w:style w:type="character" w:customStyle="1" w:styleId="PodnadpisChar">
    <w:name w:val="Podnadpis Char"/>
    <w:basedOn w:val="Standardnpsmoodstavce"/>
    <w:link w:val="Podnadpis"/>
    <w:rsid w:val="002B5B77"/>
    <w:rPr>
      <w:rFonts w:ascii="Times New Roman" w:eastAsia="Times New Roman" w:hAnsi="Times New Roman" w:cs="Times New Roman"/>
      <w:sz w:val="28"/>
      <w:szCs w:val="28"/>
      <w:lang w:eastAsia="cs-CZ"/>
    </w:rPr>
  </w:style>
  <w:style w:type="paragraph" w:styleId="Normlnweb">
    <w:name w:val="Normal (Web)"/>
    <w:basedOn w:val="Normln"/>
    <w:uiPriority w:val="99"/>
    <w:unhideWhenUsed/>
    <w:rsid w:val="00A26547"/>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8989">
      <w:bodyDiv w:val="1"/>
      <w:marLeft w:val="0"/>
      <w:marRight w:val="0"/>
      <w:marTop w:val="0"/>
      <w:marBottom w:val="0"/>
      <w:divBdr>
        <w:top w:val="none" w:sz="0" w:space="0" w:color="auto"/>
        <w:left w:val="none" w:sz="0" w:space="0" w:color="auto"/>
        <w:bottom w:val="none" w:sz="0" w:space="0" w:color="auto"/>
        <w:right w:val="none" w:sz="0" w:space="0" w:color="auto"/>
      </w:divBdr>
    </w:div>
    <w:div w:id="11732807">
      <w:bodyDiv w:val="1"/>
      <w:marLeft w:val="0"/>
      <w:marRight w:val="0"/>
      <w:marTop w:val="0"/>
      <w:marBottom w:val="0"/>
      <w:divBdr>
        <w:top w:val="none" w:sz="0" w:space="0" w:color="auto"/>
        <w:left w:val="none" w:sz="0" w:space="0" w:color="auto"/>
        <w:bottom w:val="none" w:sz="0" w:space="0" w:color="auto"/>
        <w:right w:val="none" w:sz="0" w:space="0" w:color="auto"/>
      </w:divBdr>
    </w:div>
    <w:div w:id="13388507">
      <w:bodyDiv w:val="1"/>
      <w:marLeft w:val="0"/>
      <w:marRight w:val="0"/>
      <w:marTop w:val="0"/>
      <w:marBottom w:val="0"/>
      <w:divBdr>
        <w:top w:val="none" w:sz="0" w:space="0" w:color="auto"/>
        <w:left w:val="none" w:sz="0" w:space="0" w:color="auto"/>
        <w:bottom w:val="none" w:sz="0" w:space="0" w:color="auto"/>
        <w:right w:val="none" w:sz="0" w:space="0" w:color="auto"/>
      </w:divBdr>
    </w:div>
    <w:div w:id="24869412">
      <w:bodyDiv w:val="1"/>
      <w:marLeft w:val="0"/>
      <w:marRight w:val="0"/>
      <w:marTop w:val="0"/>
      <w:marBottom w:val="0"/>
      <w:divBdr>
        <w:top w:val="none" w:sz="0" w:space="0" w:color="auto"/>
        <w:left w:val="none" w:sz="0" w:space="0" w:color="auto"/>
        <w:bottom w:val="none" w:sz="0" w:space="0" w:color="auto"/>
        <w:right w:val="none" w:sz="0" w:space="0" w:color="auto"/>
      </w:divBdr>
    </w:div>
    <w:div w:id="31732307">
      <w:bodyDiv w:val="1"/>
      <w:marLeft w:val="0"/>
      <w:marRight w:val="0"/>
      <w:marTop w:val="0"/>
      <w:marBottom w:val="0"/>
      <w:divBdr>
        <w:top w:val="none" w:sz="0" w:space="0" w:color="auto"/>
        <w:left w:val="none" w:sz="0" w:space="0" w:color="auto"/>
        <w:bottom w:val="none" w:sz="0" w:space="0" w:color="auto"/>
        <w:right w:val="none" w:sz="0" w:space="0" w:color="auto"/>
      </w:divBdr>
    </w:div>
    <w:div w:id="50925954">
      <w:bodyDiv w:val="1"/>
      <w:marLeft w:val="0"/>
      <w:marRight w:val="0"/>
      <w:marTop w:val="0"/>
      <w:marBottom w:val="0"/>
      <w:divBdr>
        <w:top w:val="none" w:sz="0" w:space="0" w:color="auto"/>
        <w:left w:val="none" w:sz="0" w:space="0" w:color="auto"/>
        <w:bottom w:val="none" w:sz="0" w:space="0" w:color="auto"/>
        <w:right w:val="none" w:sz="0" w:space="0" w:color="auto"/>
      </w:divBdr>
    </w:div>
    <w:div w:id="57410882">
      <w:bodyDiv w:val="1"/>
      <w:marLeft w:val="0"/>
      <w:marRight w:val="0"/>
      <w:marTop w:val="0"/>
      <w:marBottom w:val="0"/>
      <w:divBdr>
        <w:top w:val="none" w:sz="0" w:space="0" w:color="auto"/>
        <w:left w:val="none" w:sz="0" w:space="0" w:color="auto"/>
        <w:bottom w:val="none" w:sz="0" w:space="0" w:color="auto"/>
        <w:right w:val="none" w:sz="0" w:space="0" w:color="auto"/>
      </w:divBdr>
    </w:div>
    <w:div w:id="65957928">
      <w:bodyDiv w:val="1"/>
      <w:marLeft w:val="0"/>
      <w:marRight w:val="0"/>
      <w:marTop w:val="0"/>
      <w:marBottom w:val="0"/>
      <w:divBdr>
        <w:top w:val="none" w:sz="0" w:space="0" w:color="auto"/>
        <w:left w:val="none" w:sz="0" w:space="0" w:color="auto"/>
        <w:bottom w:val="none" w:sz="0" w:space="0" w:color="auto"/>
        <w:right w:val="none" w:sz="0" w:space="0" w:color="auto"/>
      </w:divBdr>
    </w:div>
    <w:div w:id="66002145">
      <w:bodyDiv w:val="1"/>
      <w:marLeft w:val="0"/>
      <w:marRight w:val="0"/>
      <w:marTop w:val="0"/>
      <w:marBottom w:val="0"/>
      <w:divBdr>
        <w:top w:val="none" w:sz="0" w:space="0" w:color="auto"/>
        <w:left w:val="none" w:sz="0" w:space="0" w:color="auto"/>
        <w:bottom w:val="none" w:sz="0" w:space="0" w:color="auto"/>
        <w:right w:val="none" w:sz="0" w:space="0" w:color="auto"/>
      </w:divBdr>
    </w:div>
    <w:div w:id="72046445">
      <w:bodyDiv w:val="1"/>
      <w:marLeft w:val="0"/>
      <w:marRight w:val="0"/>
      <w:marTop w:val="0"/>
      <w:marBottom w:val="0"/>
      <w:divBdr>
        <w:top w:val="none" w:sz="0" w:space="0" w:color="auto"/>
        <w:left w:val="none" w:sz="0" w:space="0" w:color="auto"/>
        <w:bottom w:val="none" w:sz="0" w:space="0" w:color="auto"/>
        <w:right w:val="none" w:sz="0" w:space="0" w:color="auto"/>
      </w:divBdr>
    </w:div>
    <w:div w:id="72895487">
      <w:bodyDiv w:val="1"/>
      <w:marLeft w:val="0"/>
      <w:marRight w:val="0"/>
      <w:marTop w:val="0"/>
      <w:marBottom w:val="0"/>
      <w:divBdr>
        <w:top w:val="none" w:sz="0" w:space="0" w:color="auto"/>
        <w:left w:val="none" w:sz="0" w:space="0" w:color="auto"/>
        <w:bottom w:val="none" w:sz="0" w:space="0" w:color="auto"/>
        <w:right w:val="none" w:sz="0" w:space="0" w:color="auto"/>
      </w:divBdr>
    </w:div>
    <w:div w:id="94600769">
      <w:bodyDiv w:val="1"/>
      <w:marLeft w:val="0"/>
      <w:marRight w:val="0"/>
      <w:marTop w:val="0"/>
      <w:marBottom w:val="0"/>
      <w:divBdr>
        <w:top w:val="none" w:sz="0" w:space="0" w:color="auto"/>
        <w:left w:val="none" w:sz="0" w:space="0" w:color="auto"/>
        <w:bottom w:val="none" w:sz="0" w:space="0" w:color="auto"/>
        <w:right w:val="none" w:sz="0" w:space="0" w:color="auto"/>
      </w:divBdr>
    </w:div>
    <w:div w:id="100149281">
      <w:bodyDiv w:val="1"/>
      <w:marLeft w:val="0"/>
      <w:marRight w:val="0"/>
      <w:marTop w:val="0"/>
      <w:marBottom w:val="0"/>
      <w:divBdr>
        <w:top w:val="none" w:sz="0" w:space="0" w:color="auto"/>
        <w:left w:val="none" w:sz="0" w:space="0" w:color="auto"/>
        <w:bottom w:val="none" w:sz="0" w:space="0" w:color="auto"/>
        <w:right w:val="none" w:sz="0" w:space="0" w:color="auto"/>
      </w:divBdr>
    </w:div>
    <w:div w:id="102115865">
      <w:bodyDiv w:val="1"/>
      <w:marLeft w:val="0"/>
      <w:marRight w:val="0"/>
      <w:marTop w:val="0"/>
      <w:marBottom w:val="0"/>
      <w:divBdr>
        <w:top w:val="none" w:sz="0" w:space="0" w:color="auto"/>
        <w:left w:val="none" w:sz="0" w:space="0" w:color="auto"/>
        <w:bottom w:val="none" w:sz="0" w:space="0" w:color="auto"/>
        <w:right w:val="none" w:sz="0" w:space="0" w:color="auto"/>
      </w:divBdr>
    </w:div>
    <w:div w:id="109588500">
      <w:bodyDiv w:val="1"/>
      <w:marLeft w:val="0"/>
      <w:marRight w:val="0"/>
      <w:marTop w:val="0"/>
      <w:marBottom w:val="0"/>
      <w:divBdr>
        <w:top w:val="none" w:sz="0" w:space="0" w:color="auto"/>
        <w:left w:val="none" w:sz="0" w:space="0" w:color="auto"/>
        <w:bottom w:val="none" w:sz="0" w:space="0" w:color="auto"/>
        <w:right w:val="none" w:sz="0" w:space="0" w:color="auto"/>
      </w:divBdr>
    </w:div>
    <w:div w:id="118031183">
      <w:bodyDiv w:val="1"/>
      <w:marLeft w:val="0"/>
      <w:marRight w:val="0"/>
      <w:marTop w:val="0"/>
      <w:marBottom w:val="0"/>
      <w:divBdr>
        <w:top w:val="none" w:sz="0" w:space="0" w:color="auto"/>
        <w:left w:val="none" w:sz="0" w:space="0" w:color="auto"/>
        <w:bottom w:val="none" w:sz="0" w:space="0" w:color="auto"/>
        <w:right w:val="none" w:sz="0" w:space="0" w:color="auto"/>
      </w:divBdr>
    </w:div>
    <w:div w:id="125900642">
      <w:bodyDiv w:val="1"/>
      <w:marLeft w:val="0"/>
      <w:marRight w:val="0"/>
      <w:marTop w:val="0"/>
      <w:marBottom w:val="0"/>
      <w:divBdr>
        <w:top w:val="none" w:sz="0" w:space="0" w:color="auto"/>
        <w:left w:val="none" w:sz="0" w:space="0" w:color="auto"/>
        <w:bottom w:val="none" w:sz="0" w:space="0" w:color="auto"/>
        <w:right w:val="none" w:sz="0" w:space="0" w:color="auto"/>
      </w:divBdr>
    </w:div>
    <w:div w:id="129834333">
      <w:bodyDiv w:val="1"/>
      <w:marLeft w:val="0"/>
      <w:marRight w:val="0"/>
      <w:marTop w:val="0"/>
      <w:marBottom w:val="0"/>
      <w:divBdr>
        <w:top w:val="none" w:sz="0" w:space="0" w:color="auto"/>
        <w:left w:val="none" w:sz="0" w:space="0" w:color="auto"/>
        <w:bottom w:val="none" w:sz="0" w:space="0" w:color="auto"/>
        <w:right w:val="none" w:sz="0" w:space="0" w:color="auto"/>
      </w:divBdr>
    </w:div>
    <w:div w:id="137692060">
      <w:bodyDiv w:val="1"/>
      <w:marLeft w:val="0"/>
      <w:marRight w:val="0"/>
      <w:marTop w:val="0"/>
      <w:marBottom w:val="0"/>
      <w:divBdr>
        <w:top w:val="none" w:sz="0" w:space="0" w:color="auto"/>
        <w:left w:val="none" w:sz="0" w:space="0" w:color="auto"/>
        <w:bottom w:val="none" w:sz="0" w:space="0" w:color="auto"/>
        <w:right w:val="none" w:sz="0" w:space="0" w:color="auto"/>
      </w:divBdr>
    </w:div>
    <w:div w:id="145514694">
      <w:bodyDiv w:val="1"/>
      <w:marLeft w:val="0"/>
      <w:marRight w:val="0"/>
      <w:marTop w:val="0"/>
      <w:marBottom w:val="0"/>
      <w:divBdr>
        <w:top w:val="none" w:sz="0" w:space="0" w:color="auto"/>
        <w:left w:val="none" w:sz="0" w:space="0" w:color="auto"/>
        <w:bottom w:val="none" w:sz="0" w:space="0" w:color="auto"/>
        <w:right w:val="none" w:sz="0" w:space="0" w:color="auto"/>
      </w:divBdr>
    </w:div>
    <w:div w:id="149712845">
      <w:bodyDiv w:val="1"/>
      <w:marLeft w:val="0"/>
      <w:marRight w:val="0"/>
      <w:marTop w:val="0"/>
      <w:marBottom w:val="0"/>
      <w:divBdr>
        <w:top w:val="none" w:sz="0" w:space="0" w:color="auto"/>
        <w:left w:val="none" w:sz="0" w:space="0" w:color="auto"/>
        <w:bottom w:val="none" w:sz="0" w:space="0" w:color="auto"/>
        <w:right w:val="none" w:sz="0" w:space="0" w:color="auto"/>
      </w:divBdr>
    </w:div>
    <w:div w:id="164323271">
      <w:bodyDiv w:val="1"/>
      <w:marLeft w:val="0"/>
      <w:marRight w:val="0"/>
      <w:marTop w:val="0"/>
      <w:marBottom w:val="0"/>
      <w:divBdr>
        <w:top w:val="none" w:sz="0" w:space="0" w:color="auto"/>
        <w:left w:val="none" w:sz="0" w:space="0" w:color="auto"/>
        <w:bottom w:val="none" w:sz="0" w:space="0" w:color="auto"/>
        <w:right w:val="none" w:sz="0" w:space="0" w:color="auto"/>
      </w:divBdr>
    </w:div>
    <w:div w:id="168909859">
      <w:bodyDiv w:val="1"/>
      <w:marLeft w:val="0"/>
      <w:marRight w:val="0"/>
      <w:marTop w:val="0"/>
      <w:marBottom w:val="0"/>
      <w:divBdr>
        <w:top w:val="none" w:sz="0" w:space="0" w:color="auto"/>
        <w:left w:val="none" w:sz="0" w:space="0" w:color="auto"/>
        <w:bottom w:val="none" w:sz="0" w:space="0" w:color="auto"/>
        <w:right w:val="none" w:sz="0" w:space="0" w:color="auto"/>
      </w:divBdr>
    </w:div>
    <w:div w:id="171335263">
      <w:bodyDiv w:val="1"/>
      <w:marLeft w:val="0"/>
      <w:marRight w:val="0"/>
      <w:marTop w:val="0"/>
      <w:marBottom w:val="0"/>
      <w:divBdr>
        <w:top w:val="none" w:sz="0" w:space="0" w:color="auto"/>
        <w:left w:val="none" w:sz="0" w:space="0" w:color="auto"/>
        <w:bottom w:val="none" w:sz="0" w:space="0" w:color="auto"/>
        <w:right w:val="none" w:sz="0" w:space="0" w:color="auto"/>
      </w:divBdr>
    </w:div>
    <w:div w:id="181282420">
      <w:bodyDiv w:val="1"/>
      <w:marLeft w:val="0"/>
      <w:marRight w:val="0"/>
      <w:marTop w:val="0"/>
      <w:marBottom w:val="0"/>
      <w:divBdr>
        <w:top w:val="none" w:sz="0" w:space="0" w:color="auto"/>
        <w:left w:val="none" w:sz="0" w:space="0" w:color="auto"/>
        <w:bottom w:val="none" w:sz="0" w:space="0" w:color="auto"/>
        <w:right w:val="none" w:sz="0" w:space="0" w:color="auto"/>
      </w:divBdr>
    </w:div>
    <w:div w:id="183398301">
      <w:bodyDiv w:val="1"/>
      <w:marLeft w:val="0"/>
      <w:marRight w:val="0"/>
      <w:marTop w:val="0"/>
      <w:marBottom w:val="0"/>
      <w:divBdr>
        <w:top w:val="none" w:sz="0" w:space="0" w:color="auto"/>
        <w:left w:val="none" w:sz="0" w:space="0" w:color="auto"/>
        <w:bottom w:val="none" w:sz="0" w:space="0" w:color="auto"/>
        <w:right w:val="none" w:sz="0" w:space="0" w:color="auto"/>
      </w:divBdr>
    </w:div>
    <w:div w:id="188448335">
      <w:bodyDiv w:val="1"/>
      <w:marLeft w:val="0"/>
      <w:marRight w:val="0"/>
      <w:marTop w:val="0"/>
      <w:marBottom w:val="0"/>
      <w:divBdr>
        <w:top w:val="none" w:sz="0" w:space="0" w:color="auto"/>
        <w:left w:val="none" w:sz="0" w:space="0" w:color="auto"/>
        <w:bottom w:val="none" w:sz="0" w:space="0" w:color="auto"/>
        <w:right w:val="none" w:sz="0" w:space="0" w:color="auto"/>
      </w:divBdr>
    </w:div>
    <w:div w:id="190454623">
      <w:bodyDiv w:val="1"/>
      <w:marLeft w:val="0"/>
      <w:marRight w:val="0"/>
      <w:marTop w:val="0"/>
      <w:marBottom w:val="0"/>
      <w:divBdr>
        <w:top w:val="none" w:sz="0" w:space="0" w:color="auto"/>
        <w:left w:val="none" w:sz="0" w:space="0" w:color="auto"/>
        <w:bottom w:val="none" w:sz="0" w:space="0" w:color="auto"/>
        <w:right w:val="none" w:sz="0" w:space="0" w:color="auto"/>
      </w:divBdr>
    </w:div>
    <w:div w:id="195002223">
      <w:bodyDiv w:val="1"/>
      <w:marLeft w:val="0"/>
      <w:marRight w:val="0"/>
      <w:marTop w:val="0"/>
      <w:marBottom w:val="0"/>
      <w:divBdr>
        <w:top w:val="none" w:sz="0" w:space="0" w:color="auto"/>
        <w:left w:val="none" w:sz="0" w:space="0" w:color="auto"/>
        <w:bottom w:val="none" w:sz="0" w:space="0" w:color="auto"/>
        <w:right w:val="none" w:sz="0" w:space="0" w:color="auto"/>
      </w:divBdr>
    </w:div>
    <w:div w:id="197013013">
      <w:bodyDiv w:val="1"/>
      <w:marLeft w:val="0"/>
      <w:marRight w:val="0"/>
      <w:marTop w:val="0"/>
      <w:marBottom w:val="0"/>
      <w:divBdr>
        <w:top w:val="none" w:sz="0" w:space="0" w:color="auto"/>
        <w:left w:val="none" w:sz="0" w:space="0" w:color="auto"/>
        <w:bottom w:val="none" w:sz="0" w:space="0" w:color="auto"/>
        <w:right w:val="none" w:sz="0" w:space="0" w:color="auto"/>
      </w:divBdr>
    </w:div>
    <w:div w:id="210191755">
      <w:bodyDiv w:val="1"/>
      <w:marLeft w:val="0"/>
      <w:marRight w:val="0"/>
      <w:marTop w:val="0"/>
      <w:marBottom w:val="0"/>
      <w:divBdr>
        <w:top w:val="none" w:sz="0" w:space="0" w:color="auto"/>
        <w:left w:val="none" w:sz="0" w:space="0" w:color="auto"/>
        <w:bottom w:val="none" w:sz="0" w:space="0" w:color="auto"/>
        <w:right w:val="none" w:sz="0" w:space="0" w:color="auto"/>
      </w:divBdr>
    </w:div>
    <w:div w:id="213469058">
      <w:bodyDiv w:val="1"/>
      <w:marLeft w:val="0"/>
      <w:marRight w:val="0"/>
      <w:marTop w:val="0"/>
      <w:marBottom w:val="0"/>
      <w:divBdr>
        <w:top w:val="none" w:sz="0" w:space="0" w:color="auto"/>
        <w:left w:val="none" w:sz="0" w:space="0" w:color="auto"/>
        <w:bottom w:val="none" w:sz="0" w:space="0" w:color="auto"/>
        <w:right w:val="none" w:sz="0" w:space="0" w:color="auto"/>
      </w:divBdr>
    </w:div>
    <w:div w:id="220874164">
      <w:bodyDiv w:val="1"/>
      <w:marLeft w:val="0"/>
      <w:marRight w:val="0"/>
      <w:marTop w:val="0"/>
      <w:marBottom w:val="0"/>
      <w:divBdr>
        <w:top w:val="none" w:sz="0" w:space="0" w:color="auto"/>
        <w:left w:val="none" w:sz="0" w:space="0" w:color="auto"/>
        <w:bottom w:val="none" w:sz="0" w:space="0" w:color="auto"/>
        <w:right w:val="none" w:sz="0" w:space="0" w:color="auto"/>
      </w:divBdr>
    </w:div>
    <w:div w:id="221989793">
      <w:bodyDiv w:val="1"/>
      <w:marLeft w:val="0"/>
      <w:marRight w:val="0"/>
      <w:marTop w:val="0"/>
      <w:marBottom w:val="0"/>
      <w:divBdr>
        <w:top w:val="none" w:sz="0" w:space="0" w:color="auto"/>
        <w:left w:val="none" w:sz="0" w:space="0" w:color="auto"/>
        <w:bottom w:val="none" w:sz="0" w:space="0" w:color="auto"/>
        <w:right w:val="none" w:sz="0" w:space="0" w:color="auto"/>
      </w:divBdr>
    </w:div>
    <w:div w:id="236332453">
      <w:bodyDiv w:val="1"/>
      <w:marLeft w:val="0"/>
      <w:marRight w:val="0"/>
      <w:marTop w:val="0"/>
      <w:marBottom w:val="0"/>
      <w:divBdr>
        <w:top w:val="none" w:sz="0" w:space="0" w:color="auto"/>
        <w:left w:val="none" w:sz="0" w:space="0" w:color="auto"/>
        <w:bottom w:val="none" w:sz="0" w:space="0" w:color="auto"/>
        <w:right w:val="none" w:sz="0" w:space="0" w:color="auto"/>
      </w:divBdr>
    </w:div>
    <w:div w:id="242178158">
      <w:bodyDiv w:val="1"/>
      <w:marLeft w:val="0"/>
      <w:marRight w:val="0"/>
      <w:marTop w:val="0"/>
      <w:marBottom w:val="0"/>
      <w:divBdr>
        <w:top w:val="none" w:sz="0" w:space="0" w:color="auto"/>
        <w:left w:val="none" w:sz="0" w:space="0" w:color="auto"/>
        <w:bottom w:val="none" w:sz="0" w:space="0" w:color="auto"/>
        <w:right w:val="none" w:sz="0" w:space="0" w:color="auto"/>
      </w:divBdr>
    </w:div>
    <w:div w:id="255093509">
      <w:bodyDiv w:val="1"/>
      <w:marLeft w:val="0"/>
      <w:marRight w:val="0"/>
      <w:marTop w:val="0"/>
      <w:marBottom w:val="0"/>
      <w:divBdr>
        <w:top w:val="none" w:sz="0" w:space="0" w:color="auto"/>
        <w:left w:val="none" w:sz="0" w:space="0" w:color="auto"/>
        <w:bottom w:val="none" w:sz="0" w:space="0" w:color="auto"/>
        <w:right w:val="none" w:sz="0" w:space="0" w:color="auto"/>
      </w:divBdr>
    </w:div>
    <w:div w:id="256867349">
      <w:bodyDiv w:val="1"/>
      <w:marLeft w:val="0"/>
      <w:marRight w:val="0"/>
      <w:marTop w:val="0"/>
      <w:marBottom w:val="0"/>
      <w:divBdr>
        <w:top w:val="none" w:sz="0" w:space="0" w:color="auto"/>
        <w:left w:val="none" w:sz="0" w:space="0" w:color="auto"/>
        <w:bottom w:val="none" w:sz="0" w:space="0" w:color="auto"/>
        <w:right w:val="none" w:sz="0" w:space="0" w:color="auto"/>
      </w:divBdr>
    </w:div>
    <w:div w:id="258299312">
      <w:bodyDiv w:val="1"/>
      <w:marLeft w:val="0"/>
      <w:marRight w:val="0"/>
      <w:marTop w:val="0"/>
      <w:marBottom w:val="0"/>
      <w:divBdr>
        <w:top w:val="none" w:sz="0" w:space="0" w:color="auto"/>
        <w:left w:val="none" w:sz="0" w:space="0" w:color="auto"/>
        <w:bottom w:val="none" w:sz="0" w:space="0" w:color="auto"/>
        <w:right w:val="none" w:sz="0" w:space="0" w:color="auto"/>
      </w:divBdr>
    </w:div>
    <w:div w:id="267124980">
      <w:bodyDiv w:val="1"/>
      <w:marLeft w:val="0"/>
      <w:marRight w:val="0"/>
      <w:marTop w:val="0"/>
      <w:marBottom w:val="0"/>
      <w:divBdr>
        <w:top w:val="none" w:sz="0" w:space="0" w:color="auto"/>
        <w:left w:val="none" w:sz="0" w:space="0" w:color="auto"/>
        <w:bottom w:val="none" w:sz="0" w:space="0" w:color="auto"/>
        <w:right w:val="none" w:sz="0" w:space="0" w:color="auto"/>
      </w:divBdr>
    </w:div>
    <w:div w:id="267272323">
      <w:bodyDiv w:val="1"/>
      <w:marLeft w:val="0"/>
      <w:marRight w:val="0"/>
      <w:marTop w:val="0"/>
      <w:marBottom w:val="0"/>
      <w:divBdr>
        <w:top w:val="none" w:sz="0" w:space="0" w:color="auto"/>
        <w:left w:val="none" w:sz="0" w:space="0" w:color="auto"/>
        <w:bottom w:val="none" w:sz="0" w:space="0" w:color="auto"/>
        <w:right w:val="none" w:sz="0" w:space="0" w:color="auto"/>
      </w:divBdr>
    </w:div>
    <w:div w:id="279117912">
      <w:bodyDiv w:val="1"/>
      <w:marLeft w:val="0"/>
      <w:marRight w:val="0"/>
      <w:marTop w:val="0"/>
      <w:marBottom w:val="0"/>
      <w:divBdr>
        <w:top w:val="none" w:sz="0" w:space="0" w:color="auto"/>
        <w:left w:val="none" w:sz="0" w:space="0" w:color="auto"/>
        <w:bottom w:val="none" w:sz="0" w:space="0" w:color="auto"/>
        <w:right w:val="none" w:sz="0" w:space="0" w:color="auto"/>
      </w:divBdr>
    </w:div>
    <w:div w:id="311326239">
      <w:bodyDiv w:val="1"/>
      <w:marLeft w:val="0"/>
      <w:marRight w:val="0"/>
      <w:marTop w:val="0"/>
      <w:marBottom w:val="0"/>
      <w:divBdr>
        <w:top w:val="none" w:sz="0" w:space="0" w:color="auto"/>
        <w:left w:val="none" w:sz="0" w:space="0" w:color="auto"/>
        <w:bottom w:val="none" w:sz="0" w:space="0" w:color="auto"/>
        <w:right w:val="none" w:sz="0" w:space="0" w:color="auto"/>
      </w:divBdr>
    </w:div>
    <w:div w:id="312563190">
      <w:bodyDiv w:val="1"/>
      <w:marLeft w:val="0"/>
      <w:marRight w:val="0"/>
      <w:marTop w:val="0"/>
      <w:marBottom w:val="0"/>
      <w:divBdr>
        <w:top w:val="none" w:sz="0" w:space="0" w:color="auto"/>
        <w:left w:val="none" w:sz="0" w:space="0" w:color="auto"/>
        <w:bottom w:val="none" w:sz="0" w:space="0" w:color="auto"/>
        <w:right w:val="none" w:sz="0" w:space="0" w:color="auto"/>
      </w:divBdr>
    </w:div>
    <w:div w:id="313068510">
      <w:bodyDiv w:val="1"/>
      <w:marLeft w:val="0"/>
      <w:marRight w:val="0"/>
      <w:marTop w:val="0"/>
      <w:marBottom w:val="0"/>
      <w:divBdr>
        <w:top w:val="none" w:sz="0" w:space="0" w:color="auto"/>
        <w:left w:val="none" w:sz="0" w:space="0" w:color="auto"/>
        <w:bottom w:val="none" w:sz="0" w:space="0" w:color="auto"/>
        <w:right w:val="none" w:sz="0" w:space="0" w:color="auto"/>
      </w:divBdr>
    </w:div>
    <w:div w:id="320626038">
      <w:bodyDiv w:val="1"/>
      <w:marLeft w:val="0"/>
      <w:marRight w:val="0"/>
      <w:marTop w:val="0"/>
      <w:marBottom w:val="0"/>
      <w:divBdr>
        <w:top w:val="none" w:sz="0" w:space="0" w:color="auto"/>
        <w:left w:val="none" w:sz="0" w:space="0" w:color="auto"/>
        <w:bottom w:val="none" w:sz="0" w:space="0" w:color="auto"/>
        <w:right w:val="none" w:sz="0" w:space="0" w:color="auto"/>
      </w:divBdr>
    </w:div>
    <w:div w:id="323121207">
      <w:bodyDiv w:val="1"/>
      <w:marLeft w:val="0"/>
      <w:marRight w:val="0"/>
      <w:marTop w:val="0"/>
      <w:marBottom w:val="0"/>
      <w:divBdr>
        <w:top w:val="none" w:sz="0" w:space="0" w:color="auto"/>
        <w:left w:val="none" w:sz="0" w:space="0" w:color="auto"/>
        <w:bottom w:val="none" w:sz="0" w:space="0" w:color="auto"/>
        <w:right w:val="none" w:sz="0" w:space="0" w:color="auto"/>
      </w:divBdr>
    </w:div>
    <w:div w:id="325667506">
      <w:bodyDiv w:val="1"/>
      <w:marLeft w:val="0"/>
      <w:marRight w:val="0"/>
      <w:marTop w:val="0"/>
      <w:marBottom w:val="0"/>
      <w:divBdr>
        <w:top w:val="none" w:sz="0" w:space="0" w:color="auto"/>
        <w:left w:val="none" w:sz="0" w:space="0" w:color="auto"/>
        <w:bottom w:val="none" w:sz="0" w:space="0" w:color="auto"/>
        <w:right w:val="none" w:sz="0" w:space="0" w:color="auto"/>
      </w:divBdr>
    </w:div>
    <w:div w:id="325675543">
      <w:bodyDiv w:val="1"/>
      <w:marLeft w:val="0"/>
      <w:marRight w:val="0"/>
      <w:marTop w:val="0"/>
      <w:marBottom w:val="0"/>
      <w:divBdr>
        <w:top w:val="none" w:sz="0" w:space="0" w:color="auto"/>
        <w:left w:val="none" w:sz="0" w:space="0" w:color="auto"/>
        <w:bottom w:val="none" w:sz="0" w:space="0" w:color="auto"/>
        <w:right w:val="none" w:sz="0" w:space="0" w:color="auto"/>
      </w:divBdr>
    </w:div>
    <w:div w:id="339897207">
      <w:bodyDiv w:val="1"/>
      <w:marLeft w:val="0"/>
      <w:marRight w:val="0"/>
      <w:marTop w:val="0"/>
      <w:marBottom w:val="0"/>
      <w:divBdr>
        <w:top w:val="none" w:sz="0" w:space="0" w:color="auto"/>
        <w:left w:val="none" w:sz="0" w:space="0" w:color="auto"/>
        <w:bottom w:val="none" w:sz="0" w:space="0" w:color="auto"/>
        <w:right w:val="none" w:sz="0" w:space="0" w:color="auto"/>
      </w:divBdr>
    </w:div>
    <w:div w:id="341247796">
      <w:bodyDiv w:val="1"/>
      <w:marLeft w:val="0"/>
      <w:marRight w:val="0"/>
      <w:marTop w:val="0"/>
      <w:marBottom w:val="0"/>
      <w:divBdr>
        <w:top w:val="none" w:sz="0" w:space="0" w:color="auto"/>
        <w:left w:val="none" w:sz="0" w:space="0" w:color="auto"/>
        <w:bottom w:val="none" w:sz="0" w:space="0" w:color="auto"/>
        <w:right w:val="none" w:sz="0" w:space="0" w:color="auto"/>
      </w:divBdr>
    </w:div>
    <w:div w:id="350835300">
      <w:bodyDiv w:val="1"/>
      <w:marLeft w:val="0"/>
      <w:marRight w:val="0"/>
      <w:marTop w:val="0"/>
      <w:marBottom w:val="0"/>
      <w:divBdr>
        <w:top w:val="none" w:sz="0" w:space="0" w:color="auto"/>
        <w:left w:val="none" w:sz="0" w:space="0" w:color="auto"/>
        <w:bottom w:val="none" w:sz="0" w:space="0" w:color="auto"/>
        <w:right w:val="none" w:sz="0" w:space="0" w:color="auto"/>
      </w:divBdr>
    </w:div>
    <w:div w:id="353573766">
      <w:bodyDiv w:val="1"/>
      <w:marLeft w:val="0"/>
      <w:marRight w:val="0"/>
      <w:marTop w:val="0"/>
      <w:marBottom w:val="0"/>
      <w:divBdr>
        <w:top w:val="none" w:sz="0" w:space="0" w:color="auto"/>
        <w:left w:val="none" w:sz="0" w:space="0" w:color="auto"/>
        <w:bottom w:val="none" w:sz="0" w:space="0" w:color="auto"/>
        <w:right w:val="none" w:sz="0" w:space="0" w:color="auto"/>
      </w:divBdr>
    </w:div>
    <w:div w:id="361252176">
      <w:bodyDiv w:val="1"/>
      <w:marLeft w:val="0"/>
      <w:marRight w:val="0"/>
      <w:marTop w:val="0"/>
      <w:marBottom w:val="0"/>
      <w:divBdr>
        <w:top w:val="none" w:sz="0" w:space="0" w:color="auto"/>
        <w:left w:val="none" w:sz="0" w:space="0" w:color="auto"/>
        <w:bottom w:val="none" w:sz="0" w:space="0" w:color="auto"/>
        <w:right w:val="none" w:sz="0" w:space="0" w:color="auto"/>
      </w:divBdr>
    </w:div>
    <w:div w:id="378744880">
      <w:bodyDiv w:val="1"/>
      <w:marLeft w:val="0"/>
      <w:marRight w:val="0"/>
      <w:marTop w:val="0"/>
      <w:marBottom w:val="0"/>
      <w:divBdr>
        <w:top w:val="none" w:sz="0" w:space="0" w:color="auto"/>
        <w:left w:val="none" w:sz="0" w:space="0" w:color="auto"/>
        <w:bottom w:val="none" w:sz="0" w:space="0" w:color="auto"/>
        <w:right w:val="none" w:sz="0" w:space="0" w:color="auto"/>
      </w:divBdr>
    </w:div>
    <w:div w:id="381563675">
      <w:bodyDiv w:val="1"/>
      <w:marLeft w:val="0"/>
      <w:marRight w:val="0"/>
      <w:marTop w:val="0"/>
      <w:marBottom w:val="0"/>
      <w:divBdr>
        <w:top w:val="none" w:sz="0" w:space="0" w:color="auto"/>
        <w:left w:val="none" w:sz="0" w:space="0" w:color="auto"/>
        <w:bottom w:val="none" w:sz="0" w:space="0" w:color="auto"/>
        <w:right w:val="none" w:sz="0" w:space="0" w:color="auto"/>
      </w:divBdr>
    </w:div>
    <w:div w:id="386756724">
      <w:bodyDiv w:val="1"/>
      <w:marLeft w:val="0"/>
      <w:marRight w:val="0"/>
      <w:marTop w:val="0"/>
      <w:marBottom w:val="0"/>
      <w:divBdr>
        <w:top w:val="none" w:sz="0" w:space="0" w:color="auto"/>
        <w:left w:val="none" w:sz="0" w:space="0" w:color="auto"/>
        <w:bottom w:val="none" w:sz="0" w:space="0" w:color="auto"/>
        <w:right w:val="none" w:sz="0" w:space="0" w:color="auto"/>
      </w:divBdr>
    </w:div>
    <w:div w:id="397898165">
      <w:bodyDiv w:val="1"/>
      <w:marLeft w:val="0"/>
      <w:marRight w:val="0"/>
      <w:marTop w:val="0"/>
      <w:marBottom w:val="0"/>
      <w:divBdr>
        <w:top w:val="none" w:sz="0" w:space="0" w:color="auto"/>
        <w:left w:val="none" w:sz="0" w:space="0" w:color="auto"/>
        <w:bottom w:val="none" w:sz="0" w:space="0" w:color="auto"/>
        <w:right w:val="none" w:sz="0" w:space="0" w:color="auto"/>
      </w:divBdr>
    </w:div>
    <w:div w:id="399907405">
      <w:bodyDiv w:val="1"/>
      <w:marLeft w:val="0"/>
      <w:marRight w:val="0"/>
      <w:marTop w:val="0"/>
      <w:marBottom w:val="0"/>
      <w:divBdr>
        <w:top w:val="none" w:sz="0" w:space="0" w:color="auto"/>
        <w:left w:val="none" w:sz="0" w:space="0" w:color="auto"/>
        <w:bottom w:val="none" w:sz="0" w:space="0" w:color="auto"/>
        <w:right w:val="none" w:sz="0" w:space="0" w:color="auto"/>
      </w:divBdr>
    </w:div>
    <w:div w:id="402877971">
      <w:bodyDiv w:val="1"/>
      <w:marLeft w:val="0"/>
      <w:marRight w:val="0"/>
      <w:marTop w:val="0"/>
      <w:marBottom w:val="0"/>
      <w:divBdr>
        <w:top w:val="none" w:sz="0" w:space="0" w:color="auto"/>
        <w:left w:val="none" w:sz="0" w:space="0" w:color="auto"/>
        <w:bottom w:val="none" w:sz="0" w:space="0" w:color="auto"/>
        <w:right w:val="none" w:sz="0" w:space="0" w:color="auto"/>
      </w:divBdr>
    </w:div>
    <w:div w:id="407580882">
      <w:bodyDiv w:val="1"/>
      <w:marLeft w:val="0"/>
      <w:marRight w:val="0"/>
      <w:marTop w:val="0"/>
      <w:marBottom w:val="0"/>
      <w:divBdr>
        <w:top w:val="none" w:sz="0" w:space="0" w:color="auto"/>
        <w:left w:val="none" w:sz="0" w:space="0" w:color="auto"/>
        <w:bottom w:val="none" w:sz="0" w:space="0" w:color="auto"/>
        <w:right w:val="none" w:sz="0" w:space="0" w:color="auto"/>
      </w:divBdr>
    </w:div>
    <w:div w:id="419444970">
      <w:bodyDiv w:val="1"/>
      <w:marLeft w:val="0"/>
      <w:marRight w:val="0"/>
      <w:marTop w:val="0"/>
      <w:marBottom w:val="0"/>
      <w:divBdr>
        <w:top w:val="none" w:sz="0" w:space="0" w:color="auto"/>
        <w:left w:val="none" w:sz="0" w:space="0" w:color="auto"/>
        <w:bottom w:val="none" w:sz="0" w:space="0" w:color="auto"/>
        <w:right w:val="none" w:sz="0" w:space="0" w:color="auto"/>
      </w:divBdr>
    </w:div>
    <w:div w:id="422839354">
      <w:bodyDiv w:val="1"/>
      <w:marLeft w:val="0"/>
      <w:marRight w:val="0"/>
      <w:marTop w:val="0"/>
      <w:marBottom w:val="0"/>
      <w:divBdr>
        <w:top w:val="none" w:sz="0" w:space="0" w:color="auto"/>
        <w:left w:val="none" w:sz="0" w:space="0" w:color="auto"/>
        <w:bottom w:val="none" w:sz="0" w:space="0" w:color="auto"/>
        <w:right w:val="none" w:sz="0" w:space="0" w:color="auto"/>
      </w:divBdr>
    </w:div>
    <w:div w:id="425198067">
      <w:bodyDiv w:val="1"/>
      <w:marLeft w:val="0"/>
      <w:marRight w:val="0"/>
      <w:marTop w:val="0"/>
      <w:marBottom w:val="0"/>
      <w:divBdr>
        <w:top w:val="none" w:sz="0" w:space="0" w:color="auto"/>
        <w:left w:val="none" w:sz="0" w:space="0" w:color="auto"/>
        <w:bottom w:val="none" w:sz="0" w:space="0" w:color="auto"/>
        <w:right w:val="none" w:sz="0" w:space="0" w:color="auto"/>
      </w:divBdr>
    </w:div>
    <w:div w:id="429398659">
      <w:bodyDiv w:val="1"/>
      <w:marLeft w:val="0"/>
      <w:marRight w:val="0"/>
      <w:marTop w:val="0"/>
      <w:marBottom w:val="0"/>
      <w:divBdr>
        <w:top w:val="none" w:sz="0" w:space="0" w:color="auto"/>
        <w:left w:val="none" w:sz="0" w:space="0" w:color="auto"/>
        <w:bottom w:val="none" w:sz="0" w:space="0" w:color="auto"/>
        <w:right w:val="none" w:sz="0" w:space="0" w:color="auto"/>
      </w:divBdr>
    </w:div>
    <w:div w:id="430048728">
      <w:bodyDiv w:val="1"/>
      <w:marLeft w:val="0"/>
      <w:marRight w:val="0"/>
      <w:marTop w:val="0"/>
      <w:marBottom w:val="0"/>
      <w:divBdr>
        <w:top w:val="none" w:sz="0" w:space="0" w:color="auto"/>
        <w:left w:val="none" w:sz="0" w:space="0" w:color="auto"/>
        <w:bottom w:val="none" w:sz="0" w:space="0" w:color="auto"/>
        <w:right w:val="none" w:sz="0" w:space="0" w:color="auto"/>
      </w:divBdr>
    </w:div>
    <w:div w:id="433016647">
      <w:bodyDiv w:val="1"/>
      <w:marLeft w:val="0"/>
      <w:marRight w:val="0"/>
      <w:marTop w:val="0"/>
      <w:marBottom w:val="0"/>
      <w:divBdr>
        <w:top w:val="none" w:sz="0" w:space="0" w:color="auto"/>
        <w:left w:val="none" w:sz="0" w:space="0" w:color="auto"/>
        <w:bottom w:val="none" w:sz="0" w:space="0" w:color="auto"/>
        <w:right w:val="none" w:sz="0" w:space="0" w:color="auto"/>
      </w:divBdr>
    </w:div>
    <w:div w:id="436563884">
      <w:bodyDiv w:val="1"/>
      <w:marLeft w:val="0"/>
      <w:marRight w:val="0"/>
      <w:marTop w:val="0"/>
      <w:marBottom w:val="0"/>
      <w:divBdr>
        <w:top w:val="none" w:sz="0" w:space="0" w:color="auto"/>
        <w:left w:val="none" w:sz="0" w:space="0" w:color="auto"/>
        <w:bottom w:val="none" w:sz="0" w:space="0" w:color="auto"/>
        <w:right w:val="none" w:sz="0" w:space="0" w:color="auto"/>
      </w:divBdr>
    </w:div>
    <w:div w:id="437943752">
      <w:bodyDiv w:val="1"/>
      <w:marLeft w:val="0"/>
      <w:marRight w:val="0"/>
      <w:marTop w:val="0"/>
      <w:marBottom w:val="0"/>
      <w:divBdr>
        <w:top w:val="none" w:sz="0" w:space="0" w:color="auto"/>
        <w:left w:val="none" w:sz="0" w:space="0" w:color="auto"/>
        <w:bottom w:val="none" w:sz="0" w:space="0" w:color="auto"/>
        <w:right w:val="none" w:sz="0" w:space="0" w:color="auto"/>
      </w:divBdr>
    </w:div>
    <w:div w:id="442578971">
      <w:bodyDiv w:val="1"/>
      <w:marLeft w:val="0"/>
      <w:marRight w:val="0"/>
      <w:marTop w:val="0"/>
      <w:marBottom w:val="0"/>
      <w:divBdr>
        <w:top w:val="none" w:sz="0" w:space="0" w:color="auto"/>
        <w:left w:val="none" w:sz="0" w:space="0" w:color="auto"/>
        <w:bottom w:val="none" w:sz="0" w:space="0" w:color="auto"/>
        <w:right w:val="none" w:sz="0" w:space="0" w:color="auto"/>
      </w:divBdr>
    </w:div>
    <w:div w:id="456527456">
      <w:bodyDiv w:val="1"/>
      <w:marLeft w:val="0"/>
      <w:marRight w:val="0"/>
      <w:marTop w:val="0"/>
      <w:marBottom w:val="0"/>
      <w:divBdr>
        <w:top w:val="none" w:sz="0" w:space="0" w:color="auto"/>
        <w:left w:val="none" w:sz="0" w:space="0" w:color="auto"/>
        <w:bottom w:val="none" w:sz="0" w:space="0" w:color="auto"/>
        <w:right w:val="none" w:sz="0" w:space="0" w:color="auto"/>
      </w:divBdr>
    </w:div>
    <w:div w:id="457839736">
      <w:bodyDiv w:val="1"/>
      <w:marLeft w:val="0"/>
      <w:marRight w:val="0"/>
      <w:marTop w:val="0"/>
      <w:marBottom w:val="0"/>
      <w:divBdr>
        <w:top w:val="none" w:sz="0" w:space="0" w:color="auto"/>
        <w:left w:val="none" w:sz="0" w:space="0" w:color="auto"/>
        <w:bottom w:val="none" w:sz="0" w:space="0" w:color="auto"/>
        <w:right w:val="none" w:sz="0" w:space="0" w:color="auto"/>
      </w:divBdr>
    </w:div>
    <w:div w:id="465859520">
      <w:bodyDiv w:val="1"/>
      <w:marLeft w:val="0"/>
      <w:marRight w:val="0"/>
      <w:marTop w:val="0"/>
      <w:marBottom w:val="0"/>
      <w:divBdr>
        <w:top w:val="none" w:sz="0" w:space="0" w:color="auto"/>
        <w:left w:val="none" w:sz="0" w:space="0" w:color="auto"/>
        <w:bottom w:val="none" w:sz="0" w:space="0" w:color="auto"/>
        <w:right w:val="none" w:sz="0" w:space="0" w:color="auto"/>
      </w:divBdr>
    </w:div>
    <w:div w:id="472019875">
      <w:bodyDiv w:val="1"/>
      <w:marLeft w:val="0"/>
      <w:marRight w:val="0"/>
      <w:marTop w:val="0"/>
      <w:marBottom w:val="0"/>
      <w:divBdr>
        <w:top w:val="none" w:sz="0" w:space="0" w:color="auto"/>
        <w:left w:val="none" w:sz="0" w:space="0" w:color="auto"/>
        <w:bottom w:val="none" w:sz="0" w:space="0" w:color="auto"/>
        <w:right w:val="none" w:sz="0" w:space="0" w:color="auto"/>
      </w:divBdr>
    </w:div>
    <w:div w:id="472211453">
      <w:bodyDiv w:val="1"/>
      <w:marLeft w:val="0"/>
      <w:marRight w:val="0"/>
      <w:marTop w:val="0"/>
      <w:marBottom w:val="0"/>
      <w:divBdr>
        <w:top w:val="none" w:sz="0" w:space="0" w:color="auto"/>
        <w:left w:val="none" w:sz="0" w:space="0" w:color="auto"/>
        <w:bottom w:val="none" w:sz="0" w:space="0" w:color="auto"/>
        <w:right w:val="none" w:sz="0" w:space="0" w:color="auto"/>
      </w:divBdr>
    </w:div>
    <w:div w:id="476148459">
      <w:bodyDiv w:val="1"/>
      <w:marLeft w:val="0"/>
      <w:marRight w:val="0"/>
      <w:marTop w:val="0"/>
      <w:marBottom w:val="0"/>
      <w:divBdr>
        <w:top w:val="none" w:sz="0" w:space="0" w:color="auto"/>
        <w:left w:val="none" w:sz="0" w:space="0" w:color="auto"/>
        <w:bottom w:val="none" w:sz="0" w:space="0" w:color="auto"/>
        <w:right w:val="none" w:sz="0" w:space="0" w:color="auto"/>
      </w:divBdr>
    </w:div>
    <w:div w:id="479158495">
      <w:bodyDiv w:val="1"/>
      <w:marLeft w:val="0"/>
      <w:marRight w:val="0"/>
      <w:marTop w:val="0"/>
      <w:marBottom w:val="0"/>
      <w:divBdr>
        <w:top w:val="none" w:sz="0" w:space="0" w:color="auto"/>
        <w:left w:val="none" w:sz="0" w:space="0" w:color="auto"/>
        <w:bottom w:val="none" w:sz="0" w:space="0" w:color="auto"/>
        <w:right w:val="none" w:sz="0" w:space="0" w:color="auto"/>
      </w:divBdr>
    </w:div>
    <w:div w:id="480661129">
      <w:bodyDiv w:val="1"/>
      <w:marLeft w:val="0"/>
      <w:marRight w:val="0"/>
      <w:marTop w:val="0"/>
      <w:marBottom w:val="0"/>
      <w:divBdr>
        <w:top w:val="none" w:sz="0" w:space="0" w:color="auto"/>
        <w:left w:val="none" w:sz="0" w:space="0" w:color="auto"/>
        <w:bottom w:val="none" w:sz="0" w:space="0" w:color="auto"/>
        <w:right w:val="none" w:sz="0" w:space="0" w:color="auto"/>
      </w:divBdr>
    </w:div>
    <w:div w:id="489252636">
      <w:bodyDiv w:val="1"/>
      <w:marLeft w:val="0"/>
      <w:marRight w:val="0"/>
      <w:marTop w:val="0"/>
      <w:marBottom w:val="0"/>
      <w:divBdr>
        <w:top w:val="none" w:sz="0" w:space="0" w:color="auto"/>
        <w:left w:val="none" w:sz="0" w:space="0" w:color="auto"/>
        <w:bottom w:val="none" w:sz="0" w:space="0" w:color="auto"/>
        <w:right w:val="none" w:sz="0" w:space="0" w:color="auto"/>
      </w:divBdr>
    </w:div>
    <w:div w:id="493452508">
      <w:bodyDiv w:val="1"/>
      <w:marLeft w:val="0"/>
      <w:marRight w:val="0"/>
      <w:marTop w:val="0"/>
      <w:marBottom w:val="0"/>
      <w:divBdr>
        <w:top w:val="none" w:sz="0" w:space="0" w:color="auto"/>
        <w:left w:val="none" w:sz="0" w:space="0" w:color="auto"/>
        <w:bottom w:val="none" w:sz="0" w:space="0" w:color="auto"/>
        <w:right w:val="none" w:sz="0" w:space="0" w:color="auto"/>
      </w:divBdr>
    </w:div>
    <w:div w:id="494030065">
      <w:bodyDiv w:val="1"/>
      <w:marLeft w:val="0"/>
      <w:marRight w:val="0"/>
      <w:marTop w:val="0"/>
      <w:marBottom w:val="0"/>
      <w:divBdr>
        <w:top w:val="none" w:sz="0" w:space="0" w:color="auto"/>
        <w:left w:val="none" w:sz="0" w:space="0" w:color="auto"/>
        <w:bottom w:val="none" w:sz="0" w:space="0" w:color="auto"/>
        <w:right w:val="none" w:sz="0" w:space="0" w:color="auto"/>
      </w:divBdr>
    </w:div>
    <w:div w:id="496071959">
      <w:bodyDiv w:val="1"/>
      <w:marLeft w:val="0"/>
      <w:marRight w:val="0"/>
      <w:marTop w:val="0"/>
      <w:marBottom w:val="0"/>
      <w:divBdr>
        <w:top w:val="none" w:sz="0" w:space="0" w:color="auto"/>
        <w:left w:val="none" w:sz="0" w:space="0" w:color="auto"/>
        <w:bottom w:val="none" w:sz="0" w:space="0" w:color="auto"/>
        <w:right w:val="none" w:sz="0" w:space="0" w:color="auto"/>
      </w:divBdr>
    </w:div>
    <w:div w:id="497500331">
      <w:bodyDiv w:val="1"/>
      <w:marLeft w:val="0"/>
      <w:marRight w:val="0"/>
      <w:marTop w:val="0"/>
      <w:marBottom w:val="0"/>
      <w:divBdr>
        <w:top w:val="none" w:sz="0" w:space="0" w:color="auto"/>
        <w:left w:val="none" w:sz="0" w:space="0" w:color="auto"/>
        <w:bottom w:val="none" w:sz="0" w:space="0" w:color="auto"/>
        <w:right w:val="none" w:sz="0" w:space="0" w:color="auto"/>
      </w:divBdr>
    </w:div>
    <w:div w:id="500237367">
      <w:bodyDiv w:val="1"/>
      <w:marLeft w:val="0"/>
      <w:marRight w:val="0"/>
      <w:marTop w:val="0"/>
      <w:marBottom w:val="0"/>
      <w:divBdr>
        <w:top w:val="none" w:sz="0" w:space="0" w:color="auto"/>
        <w:left w:val="none" w:sz="0" w:space="0" w:color="auto"/>
        <w:bottom w:val="none" w:sz="0" w:space="0" w:color="auto"/>
        <w:right w:val="none" w:sz="0" w:space="0" w:color="auto"/>
      </w:divBdr>
    </w:div>
    <w:div w:id="503663638">
      <w:bodyDiv w:val="1"/>
      <w:marLeft w:val="0"/>
      <w:marRight w:val="0"/>
      <w:marTop w:val="0"/>
      <w:marBottom w:val="0"/>
      <w:divBdr>
        <w:top w:val="none" w:sz="0" w:space="0" w:color="auto"/>
        <w:left w:val="none" w:sz="0" w:space="0" w:color="auto"/>
        <w:bottom w:val="none" w:sz="0" w:space="0" w:color="auto"/>
        <w:right w:val="none" w:sz="0" w:space="0" w:color="auto"/>
      </w:divBdr>
    </w:div>
    <w:div w:id="511067825">
      <w:bodyDiv w:val="1"/>
      <w:marLeft w:val="0"/>
      <w:marRight w:val="0"/>
      <w:marTop w:val="0"/>
      <w:marBottom w:val="0"/>
      <w:divBdr>
        <w:top w:val="none" w:sz="0" w:space="0" w:color="auto"/>
        <w:left w:val="none" w:sz="0" w:space="0" w:color="auto"/>
        <w:bottom w:val="none" w:sz="0" w:space="0" w:color="auto"/>
        <w:right w:val="none" w:sz="0" w:space="0" w:color="auto"/>
      </w:divBdr>
    </w:div>
    <w:div w:id="512115131">
      <w:bodyDiv w:val="1"/>
      <w:marLeft w:val="0"/>
      <w:marRight w:val="0"/>
      <w:marTop w:val="0"/>
      <w:marBottom w:val="0"/>
      <w:divBdr>
        <w:top w:val="none" w:sz="0" w:space="0" w:color="auto"/>
        <w:left w:val="none" w:sz="0" w:space="0" w:color="auto"/>
        <w:bottom w:val="none" w:sz="0" w:space="0" w:color="auto"/>
        <w:right w:val="none" w:sz="0" w:space="0" w:color="auto"/>
      </w:divBdr>
    </w:div>
    <w:div w:id="517543006">
      <w:bodyDiv w:val="1"/>
      <w:marLeft w:val="0"/>
      <w:marRight w:val="0"/>
      <w:marTop w:val="0"/>
      <w:marBottom w:val="0"/>
      <w:divBdr>
        <w:top w:val="none" w:sz="0" w:space="0" w:color="auto"/>
        <w:left w:val="none" w:sz="0" w:space="0" w:color="auto"/>
        <w:bottom w:val="none" w:sz="0" w:space="0" w:color="auto"/>
        <w:right w:val="none" w:sz="0" w:space="0" w:color="auto"/>
      </w:divBdr>
    </w:div>
    <w:div w:id="522280883">
      <w:bodyDiv w:val="1"/>
      <w:marLeft w:val="0"/>
      <w:marRight w:val="0"/>
      <w:marTop w:val="0"/>
      <w:marBottom w:val="0"/>
      <w:divBdr>
        <w:top w:val="none" w:sz="0" w:space="0" w:color="auto"/>
        <w:left w:val="none" w:sz="0" w:space="0" w:color="auto"/>
        <w:bottom w:val="none" w:sz="0" w:space="0" w:color="auto"/>
        <w:right w:val="none" w:sz="0" w:space="0" w:color="auto"/>
      </w:divBdr>
    </w:div>
    <w:div w:id="532040614">
      <w:bodyDiv w:val="1"/>
      <w:marLeft w:val="0"/>
      <w:marRight w:val="0"/>
      <w:marTop w:val="0"/>
      <w:marBottom w:val="0"/>
      <w:divBdr>
        <w:top w:val="none" w:sz="0" w:space="0" w:color="auto"/>
        <w:left w:val="none" w:sz="0" w:space="0" w:color="auto"/>
        <w:bottom w:val="none" w:sz="0" w:space="0" w:color="auto"/>
        <w:right w:val="none" w:sz="0" w:space="0" w:color="auto"/>
      </w:divBdr>
    </w:div>
    <w:div w:id="558367591">
      <w:bodyDiv w:val="1"/>
      <w:marLeft w:val="0"/>
      <w:marRight w:val="0"/>
      <w:marTop w:val="0"/>
      <w:marBottom w:val="0"/>
      <w:divBdr>
        <w:top w:val="none" w:sz="0" w:space="0" w:color="auto"/>
        <w:left w:val="none" w:sz="0" w:space="0" w:color="auto"/>
        <w:bottom w:val="none" w:sz="0" w:space="0" w:color="auto"/>
        <w:right w:val="none" w:sz="0" w:space="0" w:color="auto"/>
      </w:divBdr>
    </w:div>
    <w:div w:id="566889938">
      <w:bodyDiv w:val="1"/>
      <w:marLeft w:val="0"/>
      <w:marRight w:val="0"/>
      <w:marTop w:val="0"/>
      <w:marBottom w:val="0"/>
      <w:divBdr>
        <w:top w:val="none" w:sz="0" w:space="0" w:color="auto"/>
        <w:left w:val="none" w:sz="0" w:space="0" w:color="auto"/>
        <w:bottom w:val="none" w:sz="0" w:space="0" w:color="auto"/>
        <w:right w:val="none" w:sz="0" w:space="0" w:color="auto"/>
      </w:divBdr>
    </w:div>
    <w:div w:id="578370068">
      <w:bodyDiv w:val="1"/>
      <w:marLeft w:val="0"/>
      <w:marRight w:val="0"/>
      <w:marTop w:val="0"/>
      <w:marBottom w:val="0"/>
      <w:divBdr>
        <w:top w:val="none" w:sz="0" w:space="0" w:color="auto"/>
        <w:left w:val="none" w:sz="0" w:space="0" w:color="auto"/>
        <w:bottom w:val="none" w:sz="0" w:space="0" w:color="auto"/>
        <w:right w:val="none" w:sz="0" w:space="0" w:color="auto"/>
      </w:divBdr>
    </w:div>
    <w:div w:id="579220575">
      <w:bodyDiv w:val="1"/>
      <w:marLeft w:val="0"/>
      <w:marRight w:val="0"/>
      <w:marTop w:val="0"/>
      <w:marBottom w:val="0"/>
      <w:divBdr>
        <w:top w:val="none" w:sz="0" w:space="0" w:color="auto"/>
        <w:left w:val="none" w:sz="0" w:space="0" w:color="auto"/>
        <w:bottom w:val="none" w:sz="0" w:space="0" w:color="auto"/>
        <w:right w:val="none" w:sz="0" w:space="0" w:color="auto"/>
      </w:divBdr>
    </w:div>
    <w:div w:id="585573520">
      <w:bodyDiv w:val="1"/>
      <w:marLeft w:val="0"/>
      <w:marRight w:val="0"/>
      <w:marTop w:val="0"/>
      <w:marBottom w:val="0"/>
      <w:divBdr>
        <w:top w:val="none" w:sz="0" w:space="0" w:color="auto"/>
        <w:left w:val="none" w:sz="0" w:space="0" w:color="auto"/>
        <w:bottom w:val="none" w:sz="0" w:space="0" w:color="auto"/>
        <w:right w:val="none" w:sz="0" w:space="0" w:color="auto"/>
      </w:divBdr>
    </w:div>
    <w:div w:id="595671609">
      <w:bodyDiv w:val="1"/>
      <w:marLeft w:val="0"/>
      <w:marRight w:val="0"/>
      <w:marTop w:val="0"/>
      <w:marBottom w:val="0"/>
      <w:divBdr>
        <w:top w:val="none" w:sz="0" w:space="0" w:color="auto"/>
        <w:left w:val="none" w:sz="0" w:space="0" w:color="auto"/>
        <w:bottom w:val="none" w:sz="0" w:space="0" w:color="auto"/>
        <w:right w:val="none" w:sz="0" w:space="0" w:color="auto"/>
      </w:divBdr>
    </w:div>
    <w:div w:id="605574364">
      <w:bodyDiv w:val="1"/>
      <w:marLeft w:val="0"/>
      <w:marRight w:val="0"/>
      <w:marTop w:val="0"/>
      <w:marBottom w:val="0"/>
      <w:divBdr>
        <w:top w:val="none" w:sz="0" w:space="0" w:color="auto"/>
        <w:left w:val="none" w:sz="0" w:space="0" w:color="auto"/>
        <w:bottom w:val="none" w:sz="0" w:space="0" w:color="auto"/>
        <w:right w:val="none" w:sz="0" w:space="0" w:color="auto"/>
      </w:divBdr>
    </w:div>
    <w:div w:id="606891408">
      <w:bodyDiv w:val="1"/>
      <w:marLeft w:val="0"/>
      <w:marRight w:val="0"/>
      <w:marTop w:val="0"/>
      <w:marBottom w:val="0"/>
      <w:divBdr>
        <w:top w:val="none" w:sz="0" w:space="0" w:color="auto"/>
        <w:left w:val="none" w:sz="0" w:space="0" w:color="auto"/>
        <w:bottom w:val="none" w:sz="0" w:space="0" w:color="auto"/>
        <w:right w:val="none" w:sz="0" w:space="0" w:color="auto"/>
      </w:divBdr>
    </w:div>
    <w:div w:id="607393322">
      <w:bodyDiv w:val="1"/>
      <w:marLeft w:val="0"/>
      <w:marRight w:val="0"/>
      <w:marTop w:val="0"/>
      <w:marBottom w:val="0"/>
      <w:divBdr>
        <w:top w:val="none" w:sz="0" w:space="0" w:color="auto"/>
        <w:left w:val="none" w:sz="0" w:space="0" w:color="auto"/>
        <w:bottom w:val="none" w:sz="0" w:space="0" w:color="auto"/>
        <w:right w:val="none" w:sz="0" w:space="0" w:color="auto"/>
      </w:divBdr>
    </w:div>
    <w:div w:id="616448821">
      <w:bodyDiv w:val="1"/>
      <w:marLeft w:val="0"/>
      <w:marRight w:val="0"/>
      <w:marTop w:val="0"/>
      <w:marBottom w:val="0"/>
      <w:divBdr>
        <w:top w:val="none" w:sz="0" w:space="0" w:color="auto"/>
        <w:left w:val="none" w:sz="0" w:space="0" w:color="auto"/>
        <w:bottom w:val="none" w:sz="0" w:space="0" w:color="auto"/>
        <w:right w:val="none" w:sz="0" w:space="0" w:color="auto"/>
      </w:divBdr>
    </w:div>
    <w:div w:id="618609265">
      <w:bodyDiv w:val="1"/>
      <w:marLeft w:val="0"/>
      <w:marRight w:val="0"/>
      <w:marTop w:val="0"/>
      <w:marBottom w:val="0"/>
      <w:divBdr>
        <w:top w:val="none" w:sz="0" w:space="0" w:color="auto"/>
        <w:left w:val="none" w:sz="0" w:space="0" w:color="auto"/>
        <w:bottom w:val="none" w:sz="0" w:space="0" w:color="auto"/>
        <w:right w:val="none" w:sz="0" w:space="0" w:color="auto"/>
      </w:divBdr>
    </w:div>
    <w:div w:id="619607229">
      <w:bodyDiv w:val="1"/>
      <w:marLeft w:val="0"/>
      <w:marRight w:val="0"/>
      <w:marTop w:val="0"/>
      <w:marBottom w:val="0"/>
      <w:divBdr>
        <w:top w:val="none" w:sz="0" w:space="0" w:color="auto"/>
        <w:left w:val="none" w:sz="0" w:space="0" w:color="auto"/>
        <w:bottom w:val="none" w:sz="0" w:space="0" w:color="auto"/>
        <w:right w:val="none" w:sz="0" w:space="0" w:color="auto"/>
      </w:divBdr>
    </w:div>
    <w:div w:id="624581298">
      <w:bodyDiv w:val="1"/>
      <w:marLeft w:val="0"/>
      <w:marRight w:val="0"/>
      <w:marTop w:val="0"/>
      <w:marBottom w:val="0"/>
      <w:divBdr>
        <w:top w:val="none" w:sz="0" w:space="0" w:color="auto"/>
        <w:left w:val="none" w:sz="0" w:space="0" w:color="auto"/>
        <w:bottom w:val="none" w:sz="0" w:space="0" w:color="auto"/>
        <w:right w:val="none" w:sz="0" w:space="0" w:color="auto"/>
      </w:divBdr>
    </w:div>
    <w:div w:id="633871986">
      <w:bodyDiv w:val="1"/>
      <w:marLeft w:val="0"/>
      <w:marRight w:val="0"/>
      <w:marTop w:val="0"/>
      <w:marBottom w:val="0"/>
      <w:divBdr>
        <w:top w:val="none" w:sz="0" w:space="0" w:color="auto"/>
        <w:left w:val="none" w:sz="0" w:space="0" w:color="auto"/>
        <w:bottom w:val="none" w:sz="0" w:space="0" w:color="auto"/>
        <w:right w:val="none" w:sz="0" w:space="0" w:color="auto"/>
      </w:divBdr>
    </w:div>
    <w:div w:id="638151235">
      <w:bodyDiv w:val="1"/>
      <w:marLeft w:val="0"/>
      <w:marRight w:val="0"/>
      <w:marTop w:val="0"/>
      <w:marBottom w:val="0"/>
      <w:divBdr>
        <w:top w:val="none" w:sz="0" w:space="0" w:color="auto"/>
        <w:left w:val="none" w:sz="0" w:space="0" w:color="auto"/>
        <w:bottom w:val="none" w:sz="0" w:space="0" w:color="auto"/>
        <w:right w:val="none" w:sz="0" w:space="0" w:color="auto"/>
      </w:divBdr>
    </w:div>
    <w:div w:id="639502964">
      <w:bodyDiv w:val="1"/>
      <w:marLeft w:val="0"/>
      <w:marRight w:val="0"/>
      <w:marTop w:val="0"/>
      <w:marBottom w:val="0"/>
      <w:divBdr>
        <w:top w:val="none" w:sz="0" w:space="0" w:color="auto"/>
        <w:left w:val="none" w:sz="0" w:space="0" w:color="auto"/>
        <w:bottom w:val="none" w:sz="0" w:space="0" w:color="auto"/>
        <w:right w:val="none" w:sz="0" w:space="0" w:color="auto"/>
      </w:divBdr>
    </w:div>
    <w:div w:id="641278071">
      <w:bodyDiv w:val="1"/>
      <w:marLeft w:val="0"/>
      <w:marRight w:val="0"/>
      <w:marTop w:val="0"/>
      <w:marBottom w:val="0"/>
      <w:divBdr>
        <w:top w:val="none" w:sz="0" w:space="0" w:color="auto"/>
        <w:left w:val="none" w:sz="0" w:space="0" w:color="auto"/>
        <w:bottom w:val="none" w:sz="0" w:space="0" w:color="auto"/>
        <w:right w:val="none" w:sz="0" w:space="0" w:color="auto"/>
      </w:divBdr>
    </w:div>
    <w:div w:id="642006144">
      <w:bodyDiv w:val="1"/>
      <w:marLeft w:val="0"/>
      <w:marRight w:val="0"/>
      <w:marTop w:val="0"/>
      <w:marBottom w:val="0"/>
      <w:divBdr>
        <w:top w:val="none" w:sz="0" w:space="0" w:color="auto"/>
        <w:left w:val="none" w:sz="0" w:space="0" w:color="auto"/>
        <w:bottom w:val="none" w:sz="0" w:space="0" w:color="auto"/>
        <w:right w:val="none" w:sz="0" w:space="0" w:color="auto"/>
      </w:divBdr>
    </w:div>
    <w:div w:id="649214116">
      <w:bodyDiv w:val="1"/>
      <w:marLeft w:val="0"/>
      <w:marRight w:val="0"/>
      <w:marTop w:val="0"/>
      <w:marBottom w:val="0"/>
      <w:divBdr>
        <w:top w:val="none" w:sz="0" w:space="0" w:color="auto"/>
        <w:left w:val="none" w:sz="0" w:space="0" w:color="auto"/>
        <w:bottom w:val="none" w:sz="0" w:space="0" w:color="auto"/>
        <w:right w:val="none" w:sz="0" w:space="0" w:color="auto"/>
      </w:divBdr>
    </w:div>
    <w:div w:id="649866086">
      <w:bodyDiv w:val="1"/>
      <w:marLeft w:val="0"/>
      <w:marRight w:val="0"/>
      <w:marTop w:val="0"/>
      <w:marBottom w:val="0"/>
      <w:divBdr>
        <w:top w:val="none" w:sz="0" w:space="0" w:color="auto"/>
        <w:left w:val="none" w:sz="0" w:space="0" w:color="auto"/>
        <w:bottom w:val="none" w:sz="0" w:space="0" w:color="auto"/>
        <w:right w:val="none" w:sz="0" w:space="0" w:color="auto"/>
      </w:divBdr>
    </w:div>
    <w:div w:id="652836398">
      <w:bodyDiv w:val="1"/>
      <w:marLeft w:val="0"/>
      <w:marRight w:val="0"/>
      <w:marTop w:val="0"/>
      <w:marBottom w:val="0"/>
      <w:divBdr>
        <w:top w:val="none" w:sz="0" w:space="0" w:color="auto"/>
        <w:left w:val="none" w:sz="0" w:space="0" w:color="auto"/>
        <w:bottom w:val="none" w:sz="0" w:space="0" w:color="auto"/>
        <w:right w:val="none" w:sz="0" w:space="0" w:color="auto"/>
      </w:divBdr>
    </w:div>
    <w:div w:id="660350646">
      <w:bodyDiv w:val="1"/>
      <w:marLeft w:val="0"/>
      <w:marRight w:val="0"/>
      <w:marTop w:val="0"/>
      <w:marBottom w:val="0"/>
      <w:divBdr>
        <w:top w:val="none" w:sz="0" w:space="0" w:color="auto"/>
        <w:left w:val="none" w:sz="0" w:space="0" w:color="auto"/>
        <w:bottom w:val="none" w:sz="0" w:space="0" w:color="auto"/>
        <w:right w:val="none" w:sz="0" w:space="0" w:color="auto"/>
      </w:divBdr>
    </w:div>
    <w:div w:id="673654412">
      <w:bodyDiv w:val="1"/>
      <w:marLeft w:val="0"/>
      <w:marRight w:val="0"/>
      <w:marTop w:val="0"/>
      <w:marBottom w:val="0"/>
      <w:divBdr>
        <w:top w:val="none" w:sz="0" w:space="0" w:color="auto"/>
        <w:left w:val="none" w:sz="0" w:space="0" w:color="auto"/>
        <w:bottom w:val="none" w:sz="0" w:space="0" w:color="auto"/>
        <w:right w:val="none" w:sz="0" w:space="0" w:color="auto"/>
      </w:divBdr>
    </w:div>
    <w:div w:id="673849066">
      <w:bodyDiv w:val="1"/>
      <w:marLeft w:val="0"/>
      <w:marRight w:val="0"/>
      <w:marTop w:val="0"/>
      <w:marBottom w:val="0"/>
      <w:divBdr>
        <w:top w:val="none" w:sz="0" w:space="0" w:color="auto"/>
        <w:left w:val="none" w:sz="0" w:space="0" w:color="auto"/>
        <w:bottom w:val="none" w:sz="0" w:space="0" w:color="auto"/>
        <w:right w:val="none" w:sz="0" w:space="0" w:color="auto"/>
      </w:divBdr>
    </w:div>
    <w:div w:id="675620629">
      <w:bodyDiv w:val="1"/>
      <w:marLeft w:val="0"/>
      <w:marRight w:val="0"/>
      <w:marTop w:val="0"/>
      <w:marBottom w:val="0"/>
      <w:divBdr>
        <w:top w:val="none" w:sz="0" w:space="0" w:color="auto"/>
        <w:left w:val="none" w:sz="0" w:space="0" w:color="auto"/>
        <w:bottom w:val="none" w:sz="0" w:space="0" w:color="auto"/>
        <w:right w:val="none" w:sz="0" w:space="0" w:color="auto"/>
      </w:divBdr>
    </w:div>
    <w:div w:id="676425935">
      <w:bodyDiv w:val="1"/>
      <w:marLeft w:val="0"/>
      <w:marRight w:val="0"/>
      <w:marTop w:val="0"/>
      <w:marBottom w:val="0"/>
      <w:divBdr>
        <w:top w:val="none" w:sz="0" w:space="0" w:color="auto"/>
        <w:left w:val="none" w:sz="0" w:space="0" w:color="auto"/>
        <w:bottom w:val="none" w:sz="0" w:space="0" w:color="auto"/>
        <w:right w:val="none" w:sz="0" w:space="0" w:color="auto"/>
      </w:divBdr>
    </w:div>
    <w:div w:id="678198097">
      <w:bodyDiv w:val="1"/>
      <w:marLeft w:val="0"/>
      <w:marRight w:val="0"/>
      <w:marTop w:val="0"/>
      <w:marBottom w:val="0"/>
      <w:divBdr>
        <w:top w:val="none" w:sz="0" w:space="0" w:color="auto"/>
        <w:left w:val="none" w:sz="0" w:space="0" w:color="auto"/>
        <w:bottom w:val="none" w:sz="0" w:space="0" w:color="auto"/>
        <w:right w:val="none" w:sz="0" w:space="0" w:color="auto"/>
      </w:divBdr>
    </w:div>
    <w:div w:id="684869997">
      <w:bodyDiv w:val="1"/>
      <w:marLeft w:val="0"/>
      <w:marRight w:val="0"/>
      <w:marTop w:val="0"/>
      <w:marBottom w:val="0"/>
      <w:divBdr>
        <w:top w:val="none" w:sz="0" w:space="0" w:color="auto"/>
        <w:left w:val="none" w:sz="0" w:space="0" w:color="auto"/>
        <w:bottom w:val="none" w:sz="0" w:space="0" w:color="auto"/>
        <w:right w:val="none" w:sz="0" w:space="0" w:color="auto"/>
      </w:divBdr>
    </w:div>
    <w:div w:id="687607589">
      <w:bodyDiv w:val="1"/>
      <w:marLeft w:val="0"/>
      <w:marRight w:val="0"/>
      <w:marTop w:val="0"/>
      <w:marBottom w:val="0"/>
      <w:divBdr>
        <w:top w:val="none" w:sz="0" w:space="0" w:color="auto"/>
        <w:left w:val="none" w:sz="0" w:space="0" w:color="auto"/>
        <w:bottom w:val="none" w:sz="0" w:space="0" w:color="auto"/>
        <w:right w:val="none" w:sz="0" w:space="0" w:color="auto"/>
      </w:divBdr>
    </w:div>
    <w:div w:id="698891334">
      <w:bodyDiv w:val="1"/>
      <w:marLeft w:val="0"/>
      <w:marRight w:val="0"/>
      <w:marTop w:val="0"/>
      <w:marBottom w:val="0"/>
      <w:divBdr>
        <w:top w:val="none" w:sz="0" w:space="0" w:color="auto"/>
        <w:left w:val="none" w:sz="0" w:space="0" w:color="auto"/>
        <w:bottom w:val="none" w:sz="0" w:space="0" w:color="auto"/>
        <w:right w:val="none" w:sz="0" w:space="0" w:color="auto"/>
      </w:divBdr>
    </w:div>
    <w:div w:id="700133618">
      <w:bodyDiv w:val="1"/>
      <w:marLeft w:val="0"/>
      <w:marRight w:val="0"/>
      <w:marTop w:val="0"/>
      <w:marBottom w:val="0"/>
      <w:divBdr>
        <w:top w:val="none" w:sz="0" w:space="0" w:color="auto"/>
        <w:left w:val="none" w:sz="0" w:space="0" w:color="auto"/>
        <w:bottom w:val="none" w:sz="0" w:space="0" w:color="auto"/>
        <w:right w:val="none" w:sz="0" w:space="0" w:color="auto"/>
      </w:divBdr>
    </w:div>
    <w:div w:id="701249834">
      <w:bodyDiv w:val="1"/>
      <w:marLeft w:val="0"/>
      <w:marRight w:val="0"/>
      <w:marTop w:val="0"/>
      <w:marBottom w:val="0"/>
      <w:divBdr>
        <w:top w:val="none" w:sz="0" w:space="0" w:color="auto"/>
        <w:left w:val="none" w:sz="0" w:space="0" w:color="auto"/>
        <w:bottom w:val="none" w:sz="0" w:space="0" w:color="auto"/>
        <w:right w:val="none" w:sz="0" w:space="0" w:color="auto"/>
      </w:divBdr>
    </w:div>
    <w:div w:id="729160227">
      <w:bodyDiv w:val="1"/>
      <w:marLeft w:val="0"/>
      <w:marRight w:val="0"/>
      <w:marTop w:val="0"/>
      <w:marBottom w:val="0"/>
      <w:divBdr>
        <w:top w:val="none" w:sz="0" w:space="0" w:color="auto"/>
        <w:left w:val="none" w:sz="0" w:space="0" w:color="auto"/>
        <w:bottom w:val="none" w:sz="0" w:space="0" w:color="auto"/>
        <w:right w:val="none" w:sz="0" w:space="0" w:color="auto"/>
      </w:divBdr>
    </w:div>
    <w:div w:id="733090250">
      <w:bodyDiv w:val="1"/>
      <w:marLeft w:val="0"/>
      <w:marRight w:val="0"/>
      <w:marTop w:val="0"/>
      <w:marBottom w:val="0"/>
      <w:divBdr>
        <w:top w:val="none" w:sz="0" w:space="0" w:color="auto"/>
        <w:left w:val="none" w:sz="0" w:space="0" w:color="auto"/>
        <w:bottom w:val="none" w:sz="0" w:space="0" w:color="auto"/>
        <w:right w:val="none" w:sz="0" w:space="0" w:color="auto"/>
      </w:divBdr>
    </w:div>
    <w:div w:id="739522180">
      <w:bodyDiv w:val="1"/>
      <w:marLeft w:val="0"/>
      <w:marRight w:val="0"/>
      <w:marTop w:val="0"/>
      <w:marBottom w:val="0"/>
      <w:divBdr>
        <w:top w:val="none" w:sz="0" w:space="0" w:color="auto"/>
        <w:left w:val="none" w:sz="0" w:space="0" w:color="auto"/>
        <w:bottom w:val="none" w:sz="0" w:space="0" w:color="auto"/>
        <w:right w:val="none" w:sz="0" w:space="0" w:color="auto"/>
      </w:divBdr>
    </w:div>
    <w:div w:id="739983185">
      <w:bodyDiv w:val="1"/>
      <w:marLeft w:val="0"/>
      <w:marRight w:val="0"/>
      <w:marTop w:val="0"/>
      <w:marBottom w:val="0"/>
      <w:divBdr>
        <w:top w:val="none" w:sz="0" w:space="0" w:color="auto"/>
        <w:left w:val="none" w:sz="0" w:space="0" w:color="auto"/>
        <w:bottom w:val="none" w:sz="0" w:space="0" w:color="auto"/>
        <w:right w:val="none" w:sz="0" w:space="0" w:color="auto"/>
      </w:divBdr>
    </w:div>
    <w:div w:id="740522063">
      <w:bodyDiv w:val="1"/>
      <w:marLeft w:val="0"/>
      <w:marRight w:val="0"/>
      <w:marTop w:val="0"/>
      <w:marBottom w:val="0"/>
      <w:divBdr>
        <w:top w:val="none" w:sz="0" w:space="0" w:color="auto"/>
        <w:left w:val="none" w:sz="0" w:space="0" w:color="auto"/>
        <w:bottom w:val="none" w:sz="0" w:space="0" w:color="auto"/>
        <w:right w:val="none" w:sz="0" w:space="0" w:color="auto"/>
      </w:divBdr>
    </w:div>
    <w:div w:id="748700798">
      <w:bodyDiv w:val="1"/>
      <w:marLeft w:val="0"/>
      <w:marRight w:val="0"/>
      <w:marTop w:val="0"/>
      <w:marBottom w:val="0"/>
      <w:divBdr>
        <w:top w:val="none" w:sz="0" w:space="0" w:color="auto"/>
        <w:left w:val="none" w:sz="0" w:space="0" w:color="auto"/>
        <w:bottom w:val="none" w:sz="0" w:space="0" w:color="auto"/>
        <w:right w:val="none" w:sz="0" w:space="0" w:color="auto"/>
      </w:divBdr>
    </w:div>
    <w:div w:id="754518777">
      <w:bodyDiv w:val="1"/>
      <w:marLeft w:val="0"/>
      <w:marRight w:val="0"/>
      <w:marTop w:val="0"/>
      <w:marBottom w:val="0"/>
      <w:divBdr>
        <w:top w:val="none" w:sz="0" w:space="0" w:color="auto"/>
        <w:left w:val="none" w:sz="0" w:space="0" w:color="auto"/>
        <w:bottom w:val="none" w:sz="0" w:space="0" w:color="auto"/>
        <w:right w:val="none" w:sz="0" w:space="0" w:color="auto"/>
      </w:divBdr>
    </w:div>
    <w:div w:id="758646127">
      <w:bodyDiv w:val="1"/>
      <w:marLeft w:val="0"/>
      <w:marRight w:val="0"/>
      <w:marTop w:val="0"/>
      <w:marBottom w:val="0"/>
      <w:divBdr>
        <w:top w:val="none" w:sz="0" w:space="0" w:color="auto"/>
        <w:left w:val="none" w:sz="0" w:space="0" w:color="auto"/>
        <w:bottom w:val="none" w:sz="0" w:space="0" w:color="auto"/>
        <w:right w:val="none" w:sz="0" w:space="0" w:color="auto"/>
      </w:divBdr>
    </w:div>
    <w:div w:id="770902084">
      <w:bodyDiv w:val="1"/>
      <w:marLeft w:val="0"/>
      <w:marRight w:val="0"/>
      <w:marTop w:val="0"/>
      <w:marBottom w:val="0"/>
      <w:divBdr>
        <w:top w:val="none" w:sz="0" w:space="0" w:color="auto"/>
        <w:left w:val="none" w:sz="0" w:space="0" w:color="auto"/>
        <w:bottom w:val="none" w:sz="0" w:space="0" w:color="auto"/>
        <w:right w:val="none" w:sz="0" w:space="0" w:color="auto"/>
      </w:divBdr>
    </w:div>
    <w:div w:id="771894787">
      <w:bodyDiv w:val="1"/>
      <w:marLeft w:val="0"/>
      <w:marRight w:val="0"/>
      <w:marTop w:val="0"/>
      <w:marBottom w:val="0"/>
      <w:divBdr>
        <w:top w:val="none" w:sz="0" w:space="0" w:color="auto"/>
        <w:left w:val="none" w:sz="0" w:space="0" w:color="auto"/>
        <w:bottom w:val="none" w:sz="0" w:space="0" w:color="auto"/>
        <w:right w:val="none" w:sz="0" w:space="0" w:color="auto"/>
      </w:divBdr>
    </w:div>
    <w:div w:id="774523314">
      <w:bodyDiv w:val="1"/>
      <w:marLeft w:val="0"/>
      <w:marRight w:val="0"/>
      <w:marTop w:val="0"/>
      <w:marBottom w:val="0"/>
      <w:divBdr>
        <w:top w:val="none" w:sz="0" w:space="0" w:color="auto"/>
        <w:left w:val="none" w:sz="0" w:space="0" w:color="auto"/>
        <w:bottom w:val="none" w:sz="0" w:space="0" w:color="auto"/>
        <w:right w:val="none" w:sz="0" w:space="0" w:color="auto"/>
      </w:divBdr>
    </w:div>
    <w:div w:id="776489895">
      <w:bodyDiv w:val="1"/>
      <w:marLeft w:val="0"/>
      <w:marRight w:val="0"/>
      <w:marTop w:val="0"/>
      <w:marBottom w:val="0"/>
      <w:divBdr>
        <w:top w:val="none" w:sz="0" w:space="0" w:color="auto"/>
        <w:left w:val="none" w:sz="0" w:space="0" w:color="auto"/>
        <w:bottom w:val="none" w:sz="0" w:space="0" w:color="auto"/>
        <w:right w:val="none" w:sz="0" w:space="0" w:color="auto"/>
      </w:divBdr>
    </w:div>
    <w:div w:id="781149712">
      <w:bodyDiv w:val="1"/>
      <w:marLeft w:val="0"/>
      <w:marRight w:val="0"/>
      <w:marTop w:val="0"/>
      <w:marBottom w:val="0"/>
      <w:divBdr>
        <w:top w:val="none" w:sz="0" w:space="0" w:color="auto"/>
        <w:left w:val="none" w:sz="0" w:space="0" w:color="auto"/>
        <w:bottom w:val="none" w:sz="0" w:space="0" w:color="auto"/>
        <w:right w:val="none" w:sz="0" w:space="0" w:color="auto"/>
      </w:divBdr>
    </w:div>
    <w:div w:id="789318638">
      <w:bodyDiv w:val="1"/>
      <w:marLeft w:val="0"/>
      <w:marRight w:val="0"/>
      <w:marTop w:val="0"/>
      <w:marBottom w:val="0"/>
      <w:divBdr>
        <w:top w:val="none" w:sz="0" w:space="0" w:color="auto"/>
        <w:left w:val="none" w:sz="0" w:space="0" w:color="auto"/>
        <w:bottom w:val="none" w:sz="0" w:space="0" w:color="auto"/>
        <w:right w:val="none" w:sz="0" w:space="0" w:color="auto"/>
      </w:divBdr>
    </w:div>
    <w:div w:id="792215688">
      <w:bodyDiv w:val="1"/>
      <w:marLeft w:val="0"/>
      <w:marRight w:val="0"/>
      <w:marTop w:val="0"/>
      <w:marBottom w:val="0"/>
      <w:divBdr>
        <w:top w:val="none" w:sz="0" w:space="0" w:color="auto"/>
        <w:left w:val="none" w:sz="0" w:space="0" w:color="auto"/>
        <w:bottom w:val="none" w:sz="0" w:space="0" w:color="auto"/>
        <w:right w:val="none" w:sz="0" w:space="0" w:color="auto"/>
      </w:divBdr>
    </w:div>
    <w:div w:id="796488855">
      <w:bodyDiv w:val="1"/>
      <w:marLeft w:val="0"/>
      <w:marRight w:val="0"/>
      <w:marTop w:val="0"/>
      <w:marBottom w:val="0"/>
      <w:divBdr>
        <w:top w:val="none" w:sz="0" w:space="0" w:color="auto"/>
        <w:left w:val="none" w:sz="0" w:space="0" w:color="auto"/>
        <w:bottom w:val="none" w:sz="0" w:space="0" w:color="auto"/>
        <w:right w:val="none" w:sz="0" w:space="0" w:color="auto"/>
      </w:divBdr>
    </w:div>
    <w:div w:id="799030647">
      <w:bodyDiv w:val="1"/>
      <w:marLeft w:val="0"/>
      <w:marRight w:val="0"/>
      <w:marTop w:val="0"/>
      <w:marBottom w:val="0"/>
      <w:divBdr>
        <w:top w:val="none" w:sz="0" w:space="0" w:color="auto"/>
        <w:left w:val="none" w:sz="0" w:space="0" w:color="auto"/>
        <w:bottom w:val="none" w:sz="0" w:space="0" w:color="auto"/>
        <w:right w:val="none" w:sz="0" w:space="0" w:color="auto"/>
      </w:divBdr>
    </w:div>
    <w:div w:id="813789195">
      <w:bodyDiv w:val="1"/>
      <w:marLeft w:val="0"/>
      <w:marRight w:val="0"/>
      <w:marTop w:val="0"/>
      <w:marBottom w:val="0"/>
      <w:divBdr>
        <w:top w:val="none" w:sz="0" w:space="0" w:color="auto"/>
        <w:left w:val="none" w:sz="0" w:space="0" w:color="auto"/>
        <w:bottom w:val="none" w:sz="0" w:space="0" w:color="auto"/>
        <w:right w:val="none" w:sz="0" w:space="0" w:color="auto"/>
      </w:divBdr>
    </w:div>
    <w:div w:id="815411122">
      <w:bodyDiv w:val="1"/>
      <w:marLeft w:val="0"/>
      <w:marRight w:val="0"/>
      <w:marTop w:val="0"/>
      <w:marBottom w:val="0"/>
      <w:divBdr>
        <w:top w:val="none" w:sz="0" w:space="0" w:color="auto"/>
        <w:left w:val="none" w:sz="0" w:space="0" w:color="auto"/>
        <w:bottom w:val="none" w:sz="0" w:space="0" w:color="auto"/>
        <w:right w:val="none" w:sz="0" w:space="0" w:color="auto"/>
      </w:divBdr>
    </w:div>
    <w:div w:id="819542643">
      <w:bodyDiv w:val="1"/>
      <w:marLeft w:val="0"/>
      <w:marRight w:val="0"/>
      <w:marTop w:val="0"/>
      <w:marBottom w:val="0"/>
      <w:divBdr>
        <w:top w:val="none" w:sz="0" w:space="0" w:color="auto"/>
        <w:left w:val="none" w:sz="0" w:space="0" w:color="auto"/>
        <w:bottom w:val="none" w:sz="0" w:space="0" w:color="auto"/>
        <w:right w:val="none" w:sz="0" w:space="0" w:color="auto"/>
      </w:divBdr>
    </w:div>
    <w:div w:id="827525675">
      <w:bodyDiv w:val="1"/>
      <w:marLeft w:val="0"/>
      <w:marRight w:val="0"/>
      <w:marTop w:val="0"/>
      <w:marBottom w:val="0"/>
      <w:divBdr>
        <w:top w:val="none" w:sz="0" w:space="0" w:color="auto"/>
        <w:left w:val="none" w:sz="0" w:space="0" w:color="auto"/>
        <w:bottom w:val="none" w:sz="0" w:space="0" w:color="auto"/>
        <w:right w:val="none" w:sz="0" w:space="0" w:color="auto"/>
      </w:divBdr>
    </w:div>
    <w:div w:id="830293145">
      <w:bodyDiv w:val="1"/>
      <w:marLeft w:val="0"/>
      <w:marRight w:val="0"/>
      <w:marTop w:val="0"/>
      <w:marBottom w:val="0"/>
      <w:divBdr>
        <w:top w:val="none" w:sz="0" w:space="0" w:color="auto"/>
        <w:left w:val="none" w:sz="0" w:space="0" w:color="auto"/>
        <w:bottom w:val="none" w:sz="0" w:space="0" w:color="auto"/>
        <w:right w:val="none" w:sz="0" w:space="0" w:color="auto"/>
      </w:divBdr>
    </w:div>
    <w:div w:id="836649376">
      <w:bodyDiv w:val="1"/>
      <w:marLeft w:val="0"/>
      <w:marRight w:val="0"/>
      <w:marTop w:val="0"/>
      <w:marBottom w:val="0"/>
      <w:divBdr>
        <w:top w:val="none" w:sz="0" w:space="0" w:color="auto"/>
        <w:left w:val="none" w:sz="0" w:space="0" w:color="auto"/>
        <w:bottom w:val="none" w:sz="0" w:space="0" w:color="auto"/>
        <w:right w:val="none" w:sz="0" w:space="0" w:color="auto"/>
      </w:divBdr>
    </w:div>
    <w:div w:id="844244015">
      <w:bodyDiv w:val="1"/>
      <w:marLeft w:val="0"/>
      <w:marRight w:val="0"/>
      <w:marTop w:val="0"/>
      <w:marBottom w:val="0"/>
      <w:divBdr>
        <w:top w:val="none" w:sz="0" w:space="0" w:color="auto"/>
        <w:left w:val="none" w:sz="0" w:space="0" w:color="auto"/>
        <w:bottom w:val="none" w:sz="0" w:space="0" w:color="auto"/>
        <w:right w:val="none" w:sz="0" w:space="0" w:color="auto"/>
      </w:divBdr>
    </w:div>
    <w:div w:id="850685903">
      <w:bodyDiv w:val="1"/>
      <w:marLeft w:val="0"/>
      <w:marRight w:val="0"/>
      <w:marTop w:val="0"/>
      <w:marBottom w:val="0"/>
      <w:divBdr>
        <w:top w:val="none" w:sz="0" w:space="0" w:color="auto"/>
        <w:left w:val="none" w:sz="0" w:space="0" w:color="auto"/>
        <w:bottom w:val="none" w:sz="0" w:space="0" w:color="auto"/>
        <w:right w:val="none" w:sz="0" w:space="0" w:color="auto"/>
      </w:divBdr>
    </w:div>
    <w:div w:id="858197491">
      <w:bodyDiv w:val="1"/>
      <w:marLeft w:val="0"/>
      <w:marRight w:val="0"/>
      <w:marTop w:val="0"/>
      <w:marBottom w:val="0"/>
      <w:divBdr>
        <w:top w:val="none" w:sz="0" w:space="0" w:color="auto"/>
        <w:left w:val="none" w:sz="0" w:space="0" w:color="auto"/>
        <w:bottom w:val="none" w:sz="0" w:space="0" w:color="auto"/>
        <w:right w:val="none" w:sz="0" w:space="0" w:color="auto"/>
      </w:divBdr>
    </w:div>
    <w:div w:id="877743351">
      <w:bodyDiv w:val="1"/>
      <w:marLeft w:val="0"/>
      <w:marRight w:val="0"/>
      <w:marTop w:val="0"/>
      <w:marBottom w:val="0"/>
      <w:divBdr>
        <w:top w:val="none" w:sz="0" w:space="0" w:color="auto"/>
        <w:left w:val="none" w:sz="0" w:space="0" w:color="auto"/>
        <w:bottom w:val="none" w:sz="0" w:space="0" w:color="auto"/>
        <w:right w:val="none" w:sz="0" w:space="0" w:color="auto"/>
      </w:divBdr>
    </w:div>
    <w:div w:id="880246655">
      <w:bodyDiv w:val="1"/>
      <w:marLeft w:val="0"/>
      <w:marRight w:val="0"/>
      <w:marTop w:val="0"/>
      <w:marBottom w:val="0"/>
      <w:divBdr>
        <w:top w:val="none" w:sz="0" w:space="0" w:color="auto"/>
        <w:left w:val="none" w:sz="0" w:space="0" w:color="auto"/>
        <w:bottom w:val="none" w:sz="0" w:space="0" w:color="auto"/>
        <w:right w:val="none" w:sz="0" w:space="0" w:color="auto"/>
      </w:divBdr>
    </w:div>
    <w:div w:id="880360366">
      <w:bodyDiv w:val="1"/>
      <w:marLeft w:val="0"/>
      <w:marRight w:val="0"/>
      <w:marTop w:val="0"/>
      <w:marBottom w:val="0"/>
      <w:divBdr>
        <w:top w:val="none" w:sz="0" w:space="0" w:color="auto"/>
        <w:left w:val="none" w:sz="0" w:space="0" w:color="auto"/>
        <w:bottom w:val="none" w:sz="0" w:space="0" w:color="auto"/>
        <w:right w:val="none" w:sz="0" w:space="0" w:color="auto"/>
      </w:divBdr>
    </w:div>
    <w:div w:id="893658494">
      <w:bodyDiv w:val="1"/>
      <w:marLeft w:val="0"/>
      <w:marRight w:val="0"/>
      <w:marTop w:val="0"/>
      <w:marBottom w:val="0"/>
      <w:divBdr>
        <w:top w:val="none" w:sz="0" w:space="0" w:color="auto"/>
        <w:left w:val="none" w:sz="0" w:space="0" w:color="auto"/>
        <w:bottom w:val="none" w:sz="0" w:space="0" w:color="auto"/>
        <w:right w:val="none" w:sz="0" w:space="0" w:color="auto"/>
      </w:divBdr>
    </w:div>
    <w:div w:id="908537411">
      <w:bodyDiv w:val="1"/>
      <w:marLeft w:val="0"/>
      <w:marRight w:val="0"/>
      <w:marTop w:val="0"/>
      <w:marBottom w:val="0"/>
      <w:divBdr>
        <w:top w:val="none" w:sz="0" w:space="0" w:color="auto"/>
        <w:left w:val="none" w:sz="0" w:space="0" w:color="auto"/>
        <w:bottom w:val="none" w:sz="0" w:space="0" w:color="auto"/>
        <w:right w:val="none" w:sz="0" w:space="0" w:color="auto"/>
      </w:divBdr>
    </w:div>
    <w:div w:id="911888512">
      <w:bodyDiv w:val="1"/>
      <w:marLeft w:val="0"/>
      <w:marRight w:val="0"/>
      <w:marTop w:val="0"/>
      <w:marBottom w:val="0"/>
      <w:divBdr>
        <w:top w:val="none" w:sz="0" w:space="0" w:color="auto"/>
        <w:left w:val="none" w:sz="0" w:space="0" w:color="auto"/>
        <w:bottom w:val="none" w:sz="0" w:space="0" w:color="auto"/>
        <w:right w:val="none" w:sz="0" w:space="0" w:color="auto"/>
      </w:divBdr>
    </w:div>
    <w:div w:id="915624381">
      <w:bodyDiv w:val="1"/>
      <w:marLeft w:val="0"/>
      <w:marRight w:val="0"/>
      <w:marTop w:val="0"/>
      <w:marBottom w:val="0"/>
      <w:divBdr>
        <w:top w:val="none" w:sz="0" w:space="0" w:color="auto"/>
        <w:left w:val="none" w:sz="0" w:space="0" w:color="auto"/>
        <w:bottom w:val="none" w:sz="0" w:space="0" w:color="auto"/>
        <w:right w:val="none" w:sz="0" w:space="0" w:color="auto"/>
      </w:divBdr>
    </w:div>
    <w:div w:id="916599455">
      <w:bodyDiv w:val="1"/>
      <w:marLeft w:val="0"/>
      <w:marRight w:val="0"/>
      <w:marTop w:val="0"/>
      <w:marBottom w:val="0"/>
      <w:divBdr>
        <w:top w:val="none" w:sz="0" w:space="0" w:color="auto"/>
        <w:left w:val="none" w:sz="0" w:space="0" w:color="auto"/>
        <w:bottom w:val="none" w:sz="0" w:space="0" w:color="auto"/>
        <w:right w:val="none" w:sz="0" w:space="0" w:color="auto"/>
      </w:divBdr>
    </w:div>
    <w:div w:id="921449588">
      <w:bodyDiv w:val="1"/>
      <w:marLeft w:val="0"/>
      <w:marRight w:val="0"/>
      <w:marTop w:val="0"/>
      <w:marBottom w:val="0"/>
      <w:divBdr>
        <w:top w:val="none" w:sz="0" w:space="0" w:color="auto"/>
        <w:left w:val="none" w:sz="0" w:space="0" w:color="auto"/>
        <w:bottom w:val="none" w:sz="0" w:space="0" w:color="auto"/>
        <w:right w:val="none" w:sz="0" w:space="0" w:color="auto"/>
      </w:divBdr>
    </w:div>
    <w:div w:id="945772697">
      <w:bodyDiv w:val="1"/>
      <w:marLeft w:val="0"/>
      <w:marRight w:val="0"/>
      <w:marTop w:val="0"/>
      <w:marBottom w:val="0"/>
      <w:divBdr>
        <w:top w:val="none" w:sz="0" w:space="0" w:color="auto"/>
        <w:left w:val="none" w:sz="0" w:space="0" w:color="auto"/>
        <w:bottom w:val="none" w:sz="0" w:space="0" w:color="auto"/>
        <w:right w:val="none" w:sz="0" w:space="0" w:color="auto"/>
      </w:divBdr>
    </w:div>
    <w:div w:id="947735469">
      <w:bodyDiv w:val="1"/>
      <w:marLeft w:val="0"/>
      <w:marRight w:val="0"/>
      <w:marTop w:val="0"/>
      <w:marBottom w:val="0"/>
      <w:divBdr>
        <w:top w:val="none" w:sz="0" w:space="0" w:color="auto"/>
        <w:left w:val="none" w:sz="0" w:space="0" w:color="auto"/>
        <w:bottom w:val="none" w:sz="0" w:space="0" w:color="auto"/>
        <w:right w:val="none" w:sz="0" w:space="0" w:color="auto"/>
      </w:divBdr>
    </w:div>
    <w:div w:id="953443152">
      <w:bodyDiv w:val="1"/>
      <w:marLeft w:val="0"/>
      <w:marRight w:val="0"/>
      <w:marTop w:val="0"/>
      <w:marBottom w:val="0"/>
      <w:divBdr>
        <w:top w:val="none" w:sz="0" w:space="0" w:color="auto"/>
        <w:left w:val="none" w:sz="0" w:space="0" w:color="auto"/>
        <w:bottom w:val="none" w:sz="0" w:space="0" w:color="auto"/>
        <w:right w:val="none" w:sz="0" w:space="0" w:color="auto"/>
      </w:divBdr>
    </w:div>
    <w:div w:id="957224184">
      <w:bodyDiv w:val="1"/>
      <w:marLeft w:val="0"/>
      <w:marRight w:val="0"/>
      <w:marTop w:val="0"/>
      <w:marBottom w:val="0"/>
      <w:divBdr>
        <w:top w:val="none" w:sz="0" w:space="0" w:color="auto"/>
        <w:left w:val="none" w:sz="0" w:space="0" w:color="auto"/>
        <w:bottom w:val="none" w:sz="0" w:space="0" w:color="auto"/>
        <w:right w:val="none" w:sz="0" w:space="0" w:color="auto"/>
      </w:divBdr>
    </w:div>
    <w:div w:id="971062459">
      <w:bodyDiv w:val="1"/>
      <w:marLeft w:val="0"/>
      <w:marRight w:val="0"/>
      <w:marTop w:val="0"/>
      <w:marBottom w:val="0"/>
      <w:divBdr>
        <w:top w:val="none" w:sz="0" w:space="0" w:color="auto"/>
        <w:left w:val="none" w:sz="0" w:space="0" w:color="auto"/>
        <w:bottom w:val="none" w:sz="0" w:space="0" w:color="auto"/>
        <w:right w:val="none" w:sz="0" w:space="0" w:color="auto"/>
      </w:divBdr>
    </w:div>
    <w:div w:id="980965913">
      <w:bodyDiv w:val="1"/>
      <w:marLeft w:val="0"/>
      <w:marRight w:val="0"/>
      <w:marTop w:val="0"/>
      <w:marBottom w:val="0"/>
      <w:divBdr>
        <w:top w:val="none" w:sz="0" w:space="0" w:color="auto"/>
        <w:left w:val="none" w:sz="0" w:space="0" w:color="auto"/>
        <w:bottom w:val="none" w:sz="0" w:space="0" w:color="auto"/>
        <w:right w:val="none" w:sz="0" w:space="0" w:color="auto"/>
      </w:divBdr>
    </w:div>
    <w:div w:id="989946748">
      <w:bodyDiv w:val="1"/>
      <w:marLeft w:val="0"/>
      <w:marRight w:val="0"/>
      <w:marTop w:val="0"/>
      <w:marBottom w:val="0"/>
      <w:divBdr>
        <w:top w:val="none" w:sz="0" w:space="0" w:color="auto"/>
        <w:left w:val="none" w:sz="0" w:space="0" w:color="auto"/>
        <w:bottom w:val="none" w:sz="0" w:space="0" w:color="auto"/>
        <w:right w:val="none" w:sz="0" w:space="0" w:color="auto"/>
      </w:divBdr>
    </w:div>
    <w:div w:id="1016883733">
      <w:bodyDiv w:val="1"/>
      <w:marLeft w:val="0"/>
      <w:marRight w:val="0"/>
      <w:marTop w:val="0"/>
      <w:marBottom w:val="0"/>
      <w:divBdr>
        <w:top w:val="none" w:sz="0" w:space="0" w:color="auto"/>
        <w:left w:val="none" w:sz="0" w:space="0" w:color="auto"/>
        <w:bottom w:val="none" w:sz="0" w:space="0" w:color="auto"/>
        <w:right w:val="none" w:sz="0" w:space="0" w:color="auto"/>
      </w:divBdr>
    </w:div>
    <w:div w:id="1021012451">
      <w:bodyDiv w:val="1"/>
      <w:marLeft w:val="0"/>
      <w:marRight w:val="0"/>
      <w:marTop w:val="0"/>
      <w:marBottom w:val="0"/>
      <w:divBdr>
        <w:top w:val="none" w:sz="0" w:space="0" w:color="auto"/>
        <w:left w:val="none" w:sz="0" w:space="0" w:color="auto"/>
        <w:bottom w:val="none" w:sz="0" w:space="0" w:color="auto"/>
        <w:right w:val="none" w:sz="0" w:space="0" w:color="auto"/>
      </w:divBdr>
    </w:div>
    <w:div w:id="1024553571">
      <w:bodyDiv w:val="1"/>
      <w:marLeft w:val="0"/>
      <w:marRight w:val="0"/>
      <w:marTop w:val="0"/>
      <w:marBottom w:val="0"/>
      <w:divBdr>
        <w:top w:val="none" w:sz="0" w:space="0" w:color="auto"/>
        <w:left w:val="none" w:sz="0" w:space="0" w:color="auto"/>
        <w:bottom w:val="none" w:sz="0" w:space="0" w:color="auto"/>
        <w:right w:val="none" w:sz="0" w:space="0" w:color="auto"/>
      </w:divBdr>
    </w:div>
    <w:div w:id="1027373494">
      <w:bodyDiv w:val="1"/>
      <w:marLeft w:val="0"/>
      <w:marRight w:val="0"/>
      <w:marTop w:val="0"/>
      <w:marBottom w:val="0"/>
      <w:divBdr>
        <w:top w:val="none" w:sz="0" w:space="0" w:color="auto"/>
        <w:left w:val="none" w:sz="0" w:space="0" w:color="auto"/>
        <w:bottom w:val="none" w:sz="0" w:space="0" w:color="auto"/>
        <w:right w:val="none" w:sz="0" w:space="0" w:color="auto"/>
      </w:divBdr>
    </w:div>
    <w:div w:id="1029381193">
      <w:bodyDiv w:val="1"/>
      <w:marLeft w:val="0"/>
      <w:marRight w:val="0"/>
      <w:marTop w:val="0"/>
      <w:marBottom w:val="0"/>
      <w:divBdr>
        <w:top w:val="none" w:sz="0" w:space="0" w:color="auto"/>
        <w:left w:val="none" w:sz="0" w:space="0" w:color="auto"/>
        <w:bottom w:val="none" w:sz="0" w:space="0" w:color="auto"/>
        <w:right w:val="none" w:sz="0" w:space="0" w:color="auto"/>
      </w:divBdr>
    </w:div>
    <w:div w:id="1030491223">
      <w:bodyDiv w:val="1"/>
      <w:marLeft w:val="0"/>
      <w:marRight w:val="0"/>
      <w:marTop w:val="0"/>
      <w:marBottom w:val="0"/>
      <w:divBdr>
        <w:top w:val="none" w:sz="0" w:space="0" w:color="auto"/>
        <w:left w:val="none" w:sz="0" w:space="0" w:color="auto"/>
        <w:bottom w:val="none" w:sz="0" w:space="0" w:color="auto"/>
        <w:right w:val="none" w:sz="0" w:space="0" w:color="auto"/>
      </w:divBdr>
    </w:div>
    <w:div w:id="1034235204">
      <w:bodyDiv w:val="1"/>
      <w:marLeft w:val="0"/>
      <w:marRight w:val="0"/>
      <w:marTop w:val="0"/>
      <w:marBottom w:val="0"/>
      <w:divBdr>
        <w:top w:val="none" w:sz="0" w:space="0" w:color="auto"/>
        <w:left w:val="none" w:sz="0" w:space="0" w:color="auto"/>
        <w:bottom w:val="none" w:sz="0" w:space="0" w:color="auto"/>
        <w:right w:val="none" w:sz="0" w:space="0" w:color="auto"/>
      </w:divBdr>
    </w:div>
    <w:div w:id="1036931013">
      <w:bodyDiv w:val="1"/>
      <w:marLeft w:val="0"/>
      <w:marRight w:val="0"/>
      <w:marTop w:val="0"/>
      <w:marBottom w:val="0"/>
      <w:divBdr>
        <w:top w:val="none" w:sz="0" w:space="0" w:color="auto"/>
        <w:left w:val="none" w:sz="0" w:space="0" w:color="auto"/>
        <w:bottom w:val="none" w:sz="0" w:space="0" w:color="auto"/>
        <w:right w:val="none" w:sz="0" w:space="0" w:color="auto"/>
      </w:divBdr>
    </w:div>
    <w:div w:id="1038431775">
      <w:bodyDiv w:val="1"/>
      <w:marLeft w:val="0"/>
      <w:marRight w:val="0"/>
      <w:marTop w:val="0"/>
      <w:marBottom w:val="0"/>
      <w:divBdr>
        <w:top w:val="none" w:sz="0" w:space="0" w:color="auto"/>
        <w:left w:val="none" w:sz="0" w:space="0" w:color="auto"/>
        <w:bottom w:val="none" w:sz="0" w:space="0" w:color="auto"/>
        <w:right w:val="none" w:sz="0" w:space="0" w:color="auto"/>
      </w:divBdr>
    </w:div>
    <w:div w:id="1049497004">
      <w:bodyDiv w:val="1"/>
      <w:marLeft w:val="0"/>
      <w:marRight w:val="0"/>
      <w:marTop w:val="0"/>
      <w:marBottom w:val="0"/>
      <w:divBdr>
        <w:top w:val="none" w:sz="0" w:space="0" w:color="auto"/>
        <w:left w:val="none" w:sz="0" w:space="0" w:color="auto"/>
        <w:bottom w:val="none" w:sz="0" w:space="0" w:color="auto"/>
        <w:right w:val="none" w:sz="0" w:space="0" w:color="auto"/>
      </w:divBdr>
    </w:div>
    <w:div w:id="1055010351">
      <w:bodyDiv w:val="1"/>
      <w:marLeft w:val="0"/>
      <w:marRight w:val="0"/>
      <w:marTop w:val="0"/>
      <w:marBottom w:val="0"/>
      <w:divBdr>
        <w:top w:val="none" w:sz="0" w:space="0" w:color="auto"/>
        <w:left w:val="none" w:sz="0" w:space="0" w:color="auto"/>
        <w:bottom w:val="none" w:sz="0" w:space="0" w:color="auto"/>
        <w:right w:val="none" w:sz="0" w:space="0" w:color="auto"/>
      </w:divBdr>
    </w:div>
    <w:div w:id="1059866987">
      <w:bodyDiv w:val="1"/>
      <w:marLeft w:val="0"/>
      <w:marRight w:val="0"/>
      <w:marTop w:val="0"/>
      <w:marBottom w:val="0"/>
      <w:divBdr>
        <w:top w:val="none" w:sz="0" w:space="0" w:color="auto"/>
        <w:left w:val="none" w:sz="0" w:space="0" w:color="auto"/>
        <w:bottom w:val="none" w:sz="0" w:space="0" w:color="auto"/>
        <w:right w:val="none" w:sz="0" w:space="0" w:color="auto"/>
      </w:divBdr>
    </w:div>
    <w:div w:id="1069039804">
      <w:bodyDiv w:val="1"/>
      <w:marLeft w:val="0"/>
      <w:marRight w:val="0"/>
      <w:marTop w:val="0"/>
      <w:marBottom w:val="0"/>
      <w:divBdr>
        <w:top w:val="none" w:sz="0" w:space="0" w:color="auto"/>
        <w:left w:val="none" w:sz="0" w:space="0" w:color="auto"/>
        <w:bottom w:val="none" w:sz="0" w:space="0" w:color="auto"/>
        <w:right w:val="none" w:sz="0" w:space="0" w:color="auto"/>
      </w:divBdr>
    </w:div>
    <w:div w:id="1074283436">
      <w:bodyDiv w:val="1"/>
      <w:marLeft w:val="0"/>
      <w:marRight w:val="0"/>
      <w:marTop w:val="0"/>
      <w:marBottom w:val="0"/>
      <w:divBdr>
        <w:top w:val="none" w:sz="0" w:space="0" w:color="auto"/>
        <w:left w:val="none" w:sz="0" w:space="0" w:color="auto"/>
        <w:bottom w:val="none" w:sz="0" w:space="0" w:color="auto"/>
        <w:right w:val="none" w:sz="0" w:space="0" w:color="auto"/>
      </w:divBdr>
    </w:div>
    <w:div w:id="1088700249">
      <w:bodyDiv w:val="1"/>
      <w:marLeft w:val="0"/>
      <w:marRight w:val="0"/>
      <w:marTop w:val="0"/>
      <w:marBottom w:val="0"/>
      <w:divBdr>
        <w:top w:val="none" w:sz="0" w:space="0" w:color="auto"/>
        <w:left w:val="none" w:sz="0" w:space="0" w:color="auto"/>
        <w:bottom w:val="none" w:sz="0" w:space="0" w:color="auto"/>
        <w:right w:val="none" w:sz="0" w:space="0" w:color="auto"/>
      </w:divBdr>
    </w:div>
    <w:div w:id="1095827484">
      <w:bodyDiv w:val="1"/>
      <w:marLeft w:val="0"/>
      <w:marRight w:val="0"/>
      <w:marTop w:val="0"/>
      <w:marBottom w:val="0"/>
      <w:divBdr>
        <w:top w:val="none" w:sz="0" w:space="0" w:color="auto"/>
        <w:left w:val="none" w:sz="0" w:space="0" w:color="auto"/>
        <w:bottom w:val="none" w:sz="0" w:space="0" w:color="auto"/>
        <w:right w:val="none" w:sz="0" w:space="0" w:color="auto"/>
      </w:divBdr>
    </w:div>
    <w:div w:id="1106199233">
      <w:bodyDiv w:val="1"/>
      <w:marLeft w:val="0"/>
      <w:marRight w:val="0"/>
      <w:marTop w:val="0"/>
      <w:marBottom w:val="0"/>
      <w:divBdr>
        <w:top w:val="none" w:sz="0" w:space="0" w:color="auto"/>
        <w:left w:val="none" w:sz="0" w:space="0" w:color="auto"/>
        <w:bottom w:val="none" w:sz="0" w:space="0" w:color="auto"/>
        <w:right w:val="none" w:sz="0" w:space="0" w:color="auto"/>
      </w:divBdr>
    </w:div>
    <w:div w:id="1115562866">
      <w:bodyDiv w:val="1"/>
      <w:marLeft w:val="0"/>
      <w:marRight w:val="0"/>
      <w:marTop w:val="0"/>
      <w:marBottom w:val="0"/>
      <w:divBdr>
        <w:top w:val="none" w:sz="0" w:space="0" w:color="auto"/>
        <w:left w:val="none" w:sz="0" w:space="0" w:color="auto"/>
        <w:bottom w:val="none" w:sz="0" w:space="0" w:color="auto"/>
        <w:right w:val="none" w:sz="0" w:space="0" w:color="auto"/>
      </w:divBdr>
    </w:div>
    <w:div w:id="1138497832">
      <w:bodyDiv w:val="1"/>
      <w:marLeft w:val="0"/>
      <w:marRight w:val="0"/>
      <w:marTop w:val="0"/>
      <w:marBottom w:val="0"/>
      <w:divBdr>
        <w:top w:val="none" w:sz="0" w:space="0" w:color="auto"/>
        <w:left w:val="none" w:sz="0" w:space="0" w:color="auto"/>
        <w:bottom w:val="none" w:sz="0" w:space="0" w:color="auto"/>
        <w:right w:val="none" w:sz="0" w:space="0" w:color="auto"/>
      </w:divBdr>
    </w:div>
    <w:div w:id="1141843212">
      <w:bodyDiv w:val="1"/>
      <w:marLeft w:val="0"/>
      <w:marRight w:val="0"/>
      <w:marTop w:val="0"/>
      <w:marBottom w:val="0"/>
      <w:divBdr>
        <w:top w:val="none" w:sz="0" w:space="0" w:color="auto"/>
        <w:left w:val="none" w:sz="0" w:space="0" w:color="auto"/>
        <w:bottom w:val="none" w:sz="0" w:space="0" w:color="auto"/>
        <w:right w:val="none" w:sz="0" w:space="0" w:color="auto"/>
      </w:divBdr>
    </w:div>
    <w:div w:id="1154024762">
      <w:bodyDiv w:val="1"/>
      <w:marLeft w:val="0"/>
      <w:marRight w:val="0"/>
      <w:marTop w:val="0"/>
      <w:marBottom w:val="0"/>
      <w:divBdr>
        <w:top w:val="none" w:sz="0" w:space="0" w:color="auto"/>
        <w:left w:val="none" w:sz="0" w:space="0" w:color="auto"/>
        <w:bottom w:val="none" w:sz="0" w:space="0" w:color="auto"/>
        <w:right w:val="none" w:sz="0" w:space="0" w:color="auto"/>
      </w:divBdr>
    </w:div>
    <w:div w:id="1161580377">
      <w:bodyDiv w:val="1"/>
      <w:marLeft w:val="0"/>
      <w:marRight w:val="0"/>
      <w:marTop w:val="0"/>
      <w:marBottom w:val="0"/>
      <w:divBdr>
        <w:top w:val="none" w:sz="0" w:space="0" w:color="auto"/>
        <w:left w:val="none" w:sz="0" w:space="0" w:color="auto"/>
        <w:bottom w:val="none" w:sz="0" w:space="0" w:color="auto"/>
        <w:right w:val="none" w:sz="0" w:space="0" w:color="auto"/>
      </w:divBdr>
    </w:div>
    <w:div w:id="1178614422">
      <w:bodyDiv w:val="1"/>
      <w:marLeft w:val="0"/>
      <w:marRight w:val="0"/>
      <w:marTop w:val="0"/>
      <w:marBottom w:val="0"/>
      <w:divBdr>
        <w:top w:val="none" w:sz="0" w:space="0" w:color="auto"/>
        <w:left w:val="none" w:sz="0" w:space="0" w:color="auto"/>
        <w:bottom w:val="none" w:sz="0" w:space="0" w:color="auto"/>
        <w:right w:val="none" w:sz="0" w:space="0" w:color="auto"/>
      </w:divBdr>
    </w:div>
    <w:div w:id="1202204683">
      <w:bodyDiv w:val="1"/>
      <w:marLeft w:val="0"/>
      <w:marRight w:val="0"/>
      <w:marTop w:val="0"/>
      <w:marBottom w:val="0"/>
      <w:divBdr>
        <w:top w:val="none" w:sz="0" w:space="0" w:color="auto"/>
        <w:left w:val="none" w:sz="0" w:space="0" w:color="auto"/>
        <w:bottom w:val="none" w:sz="0" w:space="0" w:color="auto"/>
        <w:right w:val="none" w:sz="0" w:space="0" w:color="auto"/>
      </w:divBdr>
    </w:div>
    <w:div w:id="1204715343">
      <w:bodyDiv w:val="1"/>
      <w:marLeft w:val="0"/>
      <w:marRight w:val="0"/>
      <w:marTop w:val="0"/>
      <w:marBottom w:val="0"/>
      <w:divBdr>
        <w:top w:val="none" w:sz="0" w:space="0" w:color="auto"/>
        <w:left w:val="none" w:sz="0" w:space="0" w:color="auto"/>
        <w:bottom w:val="none" w:sz="0" w:space="0" w:color="auto"/>
        <w:right w:val="none" w:sz="0" w:space="0" w:color="auto"/>
      </w:divBdr>
    </w:div>
    <w:div w:id="1210460561">
      <w:bodyDiv w:val="1"/>
      <w:marLeft w:val="0"/>
      <w:marRight w:val="0"/>
      <w:marTop w:val="0"/>
      <w:marBottom w:val="0"/>
      <w:divBdr>
        <w:top w:val="none" w:sz="0" w:space="0" w:color="auto"/>
        <w:left w:val="none" w:sz="0" w:space="0" w:color="auto"/>
        <w:bottom w:val="none" w:sz="0" w:space="0" w:color="auto"/>
        <w:right w:val="none" w:sz="0" w:space="0" w:color="auto"/>
      </w:divBdr>
    </w:div>
    <w:div w:id="1212814391">
      <w:bodyDiv w:val="1"/>
      <w:marLeft w:val="0"/>
      <w:marRight w:val="0"/>
      <w:marTop w:val="0"/>
      <w:marBottom w:val="0"/>
      <w:divBdr>
        <w:top w:val="none" w:sz="0" w:space="0" w:color="auto"/>
        <w:left w:val="none" w:sz="0" w:space="0" w:color="auto"/>
        <w:bottom w:val="none" w:sz="0" w:space="0" w:color="auto"/>
        <w:right w:val="none" w:sz="0" w:space="0" w:color="auto"/>
      </w:divBdr>
    </w:div>
    <w:div w:id="1216745170">
      <w:bodyDiv w:val="1"/>
      <w:marLeft w:val="0"/>
      <w:marRight w:val="0"/>
      <w:marTop w:val="0"/>
      <w:marBottom w:val="0"/>
      <w:divBdr>
        <w:top w:val="none" w:sz="0" w:space="0" w:color="auto"/>
        <w:left w:val="none" w:sz="0" w:space="0" w:color="auto"/>
        <w:bottom w:val="none" w:sz="0" w:space="0" w:color="auto"/>
        <w:right w:val="none" w:sz="0" w:space="0" w:color="auto"/>
      </w:divBdr>
    </w:div>
    <w:div w:id="1218316767">
      <w:bodyDiv w:val="1"/>
      <w:marLeft w:val="0"/>
      <w:marRight w:val="0"/>
      <w:marTop w:val="0"/>
      <w:marBottom w:val="0"/>
      <w:divBdr>
        <w:top w:val="none" w:sz="0" w:space="0" w:color="auto"/>
        <w:left w:val="none" w:sz="0" w:space="0" w:color="auto"/>
        <w:bottom w:val="none" w:sz="0" w:space="0" w:color="auto"/>
        <w:right w:val="none" w:sz="0" w:space="0" w:color="auto"/>
      </w:divBdr>
    </w:div>
    <w:div w:id="1222133000">
      <w:bodyDiv w:val="1"/>
      <w:marLeft w:val="0"/>
      <w:marRight w:val="0"/>
      <w:marTop w:val="0"/>
      <w:marBottom w:val="0"/>
      <w:divBdr>
        <w:top w:val="none" w:sz="0" w:space="0" w:color="auto"/>
        <w:left w:val="none" w:sz="0" w:space="0" w:color="auto"/>
        <w:bottom w:val="none" w:sz="0" w:space="0" w:color="auto"/>
        <w:right w:val="none" w:sz="0" w:space="0" w:color="auto"/>
      </w:divBdr>
    </w:div>
    <w:div w:id="1223366771">
      <w:bodyDiv w:val="1"/>
      <w:marLeft w:val="0"/>
      <w:marRight w:val="0"/>
      <w:marTop w:val="0"/>
      <w:marBottom w:val="0"/>
      <w:divBdr>
        <w:top w:val="none" w:sz="0" w:space="0" w:color="auto"/>
        <w:left w:val="none" w:sz="0" w:space="0" w:color="auto"/>
        <w:bottom w:val="none" w:sz="0" w:space="0" w:color="auto"/>
        <w:right w:val="none" w:sz="0" w:space="0" w:color="auto"/>
      </w:divBdr>
    </w:div>
    <w:div w:id="1225679285">
      <w:bodyDiv w:val="1"/>
      <w:marLeft w:val="0"/>
      <w:marRight w:val="0"/>
      <w:marTop w:val="0"/>
      <w:marBottom w:val="0"/>
      <w:divBdr>
        <w:top w:val="none" w:sz="0" w:space="0" w:color="auto"/>
        <w:left w:val="none" w:sz="0" w:space="0" w:color="auto"/>
        <w:bottom w:val="none" w:sz="0" w:space="0" w:color="auto"/>
        <w:right w:val="none" w:sz="0" w:space="0" w:color="auto"/>
      </w:divBdr>
    </w:div>
    <w:div w:id="1232883051">
      <w:bodyDiv w:val="1"/>
      <w:marLeft w:val="0"/>
      <w:marRight w:val="0"/>
      <w:marTop w:val="0"/>
      <w:marBottom w:val="0"/>
      <w:divBdr>
        <w:top w:val="none" w:sz="0" w:space="0" w:color="auto"/>
        <w:left w:val="none" w:sz="0" w:space="0" w:color="auto"/>
        <w:bottom w:val="none" w:sz="0" w:space="0" w:color="auto"/>
        <w:right w:val="none" w:sz="0" w:space="0" w:color="auto"/>
      </w:divBdr>
    </w:div>
    <w:div w:id="1233463328">
      <w:bodyDiv w:val="1"/>
      <w:marLeft w:val="0"/>
      <w:marRight w:val="0"/>
      <w:marTop w:val="0"/>
      <w:marBottom w:val="0"/>
      <w:divBdr>
        <w:top w:val="none" w:sz="0" w:space="0" w:color="auto"/>
        <w:left w:val="none" w:sz="0" w:space="0" w:color="auto"/>
        <w:bottom w:val="none" w:sz="0" w:space="0" w:color="auto"/>
        <w:right w:val="none" w:sz="0" w:space="0" w:color="auto"/>
      </w:divBdr>
    </w:div>
    <w:div w:id="1242762671">
      <w:bodyDiv w:val="1"/>
      <w:marLeft w:val="0"/>
      <w:marRight w:val="0"/>
      <w:marTop w:val="0"/>
      <w:marBottom w:val="0"/>
      <w:divBdr>
        <w:top w:val="none" w:sz="0" w:space="0" w:color="auto"/>
        <w:left w:val="none" w:sz="0" w:space="0" w:color="auto"/>
        <w:bottom w:val="none" w:sz="0" w:space="0" w:color="auto"/>
        <w:right w:val="none" w:sz="0" w:space="0" w:color="auto"/>
      </w:divBdr>
    </w:div>
    <w:div w:id="1246763150">
      <w:bodyDiv w:val="1"/>
      <w:marLeft w:val="0"/>
      <w:marRight w:val="0"/>
      <w:marTop w:val="0"/>
      <w:marBottom w:val="0"/>
      <w:divBdr>
        <w:top w:val="none" w:sz="0" w:space="0" w:color="auto"/>
        <w:left w:val="none" w:sz="0" w:space="0" w:color="auto"/>
        <w:bottom w:val="none" w:sz="0" w:space="0" w:color="auto"/>
        <w:right w:val="none" w:sz="0" w:space="0" w:color="auto"/>
      </w:divBdr>
    </w:div>
    <w:div w:id="1248810229">
      <w:bodyDiv w:val="1"/>
      <w:marLeft w:val="0"/>
      <w:marRight w:val="0"/>
      <w:marTop w:val="0"/>
      <w:marBottom w:val="0"/>
      <w:divBdr>
        <w:top w:val="none" w:sz="0" w:space="0" w:color="auto"/>
        <w:left w:val="none" w:sz="0" w:space="0" w:color="auto"/>
        <w:bottom w:val="none" w:sz="0" w:space="0" w:color="auto"/>
        <w:right w:val="none" w:sz="0" w:space="0" w:color="auto"/>
      </w:divBdr>
    </w:div>
    <w:div w:id="1249147570">
      <w:bodyDiv w:val="1"/>
      <w:marLeft w:val="0"/>
      <w:marRight w:val="0"/>
      <w:marTop w:val="0"/>
      <w:marBottom w:val="0"/>
      <w:divBdr>
        <w:top w:val="none" w:sz="0" w:space="0" w:color="auto"/>
        <w:left w:val="none" w:sz="0" w:space="0" w:color="auto"/>
        <w:bottom w:val="none" w:sz="0" w:space="0" w:color="auto"/>
        <w:right w:val="none" w:sz="0" w:space="0" w:color="auto"/>
      </w:divBdr>
    </w:div>
    <w:div w:id="1253080771">
      <w:bodyDiv w:val="1"/>
      <w:marLeft w:val="0"/>
      <w:marRight w:val="0"/>
      <w:marTop w:val="0"/>
      <w:marBottom w:val="0"/>
      <w:divBdr>
        <w:top w:val="none" w:sz="0" w:space="0" w:color="auto"/>
        <w:left w:val="none" w:sz="0" w:space="0" w:color="auto"/>
        <w:bottom w:val="none" w:sz="0" w:space="0" w:color="auto"/>
        <w:right w:val="none" w:sz="0" w:space="0" w:color="auto"/>
      </w:divBdr>
    </w:div>
    <w:div w:id="1253510124">
      <w:bodyDiv w:val="1"/>
      <w:marLeft w:val="0"/>
      <w:marRight w:val="0"/>
      <w:marTop w:val="0"/>
      <w:marBottom w:val="0"/>
      <w:divBdr>
        <w:top w:val="none" w:sz="0" w:space="0" w:color="auto"/>
        <w:left w:val="none" w:sz="0" w:space="0" w:color="auto"/>
        <w:bottom w:val="none" w:sz="0" w:space="0" w:color="auto"/>
        <w:right w:val="none" w:sz="0" w:space="0" w:color="auto"/>
      </w:divBdr>
    </w:div>
    <w:div w:id="1254778421">
      <w:bodyDiv w:val="1"/>
      <w:marLeft w:val="0"/>
      <w:marRight w:val="0"/>
      <w:marTop w:val="0"/>
      <w:marBottom w:val="0"/>
      <w:divBdr>
        <w:top w:val="none" w:sz="0" w:space="0" w:color="auto"/>
        <w:left w:val="none" w:sz="0" w:space="0" w:color="auto"/>
        <w:bottom w:val="none" w:sz="0" w:space="0" w:color="auto"/>
        <w:right w:val="none" w:sz="0" w:space="0" w:color="auto"/>
      </w:divBdr>
    </w:div>
    <w:div w:id="1261793703">
      <w:bodyDiv w:val="1"/>
      <w:marLeft w:val="0"/>
      <w:marRight w:val="0"/>
      <w:marTop w:val="0"/>
      <w:marBottom w:val="0"/>
      <w:divBdr>
        <w:top w:val="none" w:sz="0" w:space="0" w:color="auto"/>
        <w:left w:val="none" w:sz="0" w:space="0" w:color="auto"/>
        <w:bottom w:val="none" w:sz="0" w:space="0" w:color="auto"/>
        <w:right w:val="none" w:sz="0" w:space="0" w:color="auto"/>
      </w:divBdr>
    </w:div>
    <w:div w:id="1266226376">
      <w:bodyDiv w:val="1"/>
      <w:marLeft w:val="0"/>
      <w:marRight w:val="0"/>
      <w:marTop w:val="0"/>
      <w:marBottom w:val="0"/>
      <w:divBdr>
        <w:top w:val="none" w:sz="0" w:space="0" w:color="auto"/>
        <w:left w:val="none" w:sz="0" w:space="0" w:color="auto"/>
        <w:bottom w:val="none" w:sz="0" w:space="0" w:color="auto"/>
        <w:right w:val="none" w:sz="0" w:space="0" w:color="auto"/>
      </w:divBdr>
    </w:div>
    <w:div w:id="1270048558">
      <w:bodyDiv w:val="1"/>
      <w:marLeft w:val="0"/>
      <w:marRight w:val="0"/>
      <w:marTop w:val="0"/>
      <w:marBottom w:val="0"/>
      <w:divBdr>
        <w:top w:val="none" w:sz="0" w:space="0" w:color="auto"/>
        <w:left w:val="none" w:sz="0" w:space="0" w:color="auto"/>
        <w:bottom w:val="none" w:sz="0" w:space="0" w:color="auto"/>
        <w:right w:val="none" w:sz="0" w:space="0" w:color="auto"/>
      </w:divBdr>
    </w:div>
    <w:div w:id="1271280243">
      <w:bodyDiv w:val="1"/>
      <w:marLeft w:val="0"/>
      <w:marRight w:val="0"/>
      <w:marTop w:val="0"/>
      <w:marBottom w:val="0"/>
      <w:divBdr>
        <w:top w:val="none" w:sz="0" w:space="0" w:color="auto"/>
        <w:left w:val="none" w:sz="0" w:space="0" w:color="auto"/>
        <w:bottom w:val="none" w:sz="0" w:space="0" w:color="auto"/>
        <w:right w:val="none" w:sz="0" w:space="0" w:color="auto"/>
      </w:divBdr>
    </w:div>
    <w:div w:id="1272325710">
      <w:bodyDiv w:val="1"/>
      <w:marLeft w:val="0"/>
      <w:marRight w:val="0"/>
      <w:marTop w:val="0"/>
      <w:marBottom w:val="0"/>
      <w:divBdr>
        <w:top w:val="none" w:sz="0" w:space="0" w:color="auto"/>
        <w:left w:val="none" w:sz="0" w:space="0" w:color="auto"/>
        <w:bottom w:val="none" w:sz="0" w:space="0" w:color="auto"/>
        <w:right w:val="none" w:sz="0" w:space="0" w:color="auto"/>
      </w:divBdr>
    </w:div>
    <w:div w:id="1273635356">
      <w:bodyDiv w:val="1"/>
      <w:marLeft w:val="0"/>
      <w:marRight w:val="0"/>
      <w:marTop w:val="0"/>
      <w:marBottom w:val="0"/>
      <w:divBdr>
        <w:top w:val="none" w:sz="0" w:space="0" w:color="auto"/>
        <w:left w:val="none" w:sz="0" w:space="0" w:color="auto"/>
        <w:bottom w:val="none" w:sz="0" w:space="0" w:color="auto"/>
        <w:right w:val="none" w:sz="0" w:space="0" w:color="auto"/>
      </w:divBdr>
    </w:div>
    <w:div w:id="1274291188">
      <w:bodyDiv w:val="1"/>
      <w:marLeft w:val="0"/>
      <w:marRight w:val="0"/>
      <w:marTop w:val="0"/>
      <w:marBottom w:val="0"/>
      <w:divBdr>
        <w:top w:val="none" w:sz="0" w:space="0" w:color="auto"/>
        <w:left w:val="none" w:sz="0" w:space="0" w:color="auto"/>
        <w:bottom w:val="none" w:sz="0" w:space="0" w:color="auto"/>
        <w:right w:val="none" w:sz="0" w:space="0" w:color="auto"/>
      </w:divBdr>
    </w:div>
    <w:div w:id="1274829113">
      <w:bodyDiv w:val="1"/>
      <w:marLeft w:val="0"/>
      <w:marRight w:val="0"/>
      <w:marTop w:val="0"/>
      <w:marBottom w:val="0"/>
      <w:divBdr>
        <w:top w:val="none" w:sz="0" w:space="0" w:color="auto"/>
        <w:left w:val="none" w:sz="0" w:space="0" w:color="auto"/>
        <w:bottom w:val="none" w:sz="0" w:space="0" w:color="auto"/>
        <w:right w:val="none" w:sz="0" w:space="0" w:color="auto"/>
      </w:divBdr>
    </w:div>
    <w:div w:id="1279214769">
      <w:bodyDiv w:val="1"/>
      <w:marLeft w:val="0"/>
      <w:marRight w:val="0"/>
      <w:marTop w:val="0"/>
      <w:marBottom w:val="0"/>
      <w:divBdr>
        <w:top w:val="none" w:sz="0" w:space="0" w:color="auto"/>
        <w:left w:val="none" w:sz="0" w:space="0" w:color="auto"/>
        <w:bottom w:val="none" w:sz="0" w:space="0" w:color="auto"/>
        <w:right w:val="none" w:sz="0" w:space="0" w:color="auto"/>
      </w:divBdr>
    </w:div>
    <w:div w:id="1282110935">
      <w:bodyDiv w:val="1"/>
      <w:marLeft w:val="0"/>
      <w:marRight w:val="0"/>
      <w:marTop w:val="0"/>
      <w:marBottom w:val="0"/>
      <w:divBdr>
        <w:top w:val="none" w:sz="0" w:space="0" w:color="auto"/>
        <w:left w:val="none" w:sz="0" w:space="0" w:color="auto"/>
        <w:bottom w:val="none" w:sz="0" w:space="0" w:color="auto"/>
        <w:right w:val="none" w:sz="0" w:space="0" w:color="auto"/>
      </w:divBdr>
    </w:div>
    <w:div w:id="1289699406">
      <w:bodyDiv w:val="1"/>
      <w:marLeft w:val="0"/>
      <w:marRight w:val="0"/>
      <w:marTop w:val="0"/>
      <w:marBottom w:val="0"/>
      <w:divBdr>
        <w:top w:val="none" w:sz="0" w:space="0" w:color="auto"/>
        <w:left w:val="none" w:sz="0" w:space="0" w:color="auto"/>
        <w:bottom w:val="none" w:sz="0" w:space="0" w:color="auto"/>
        <w:right w:val="none" w:sz="0" w:space="0" w:color="auto"/>
      </w:divBdr>
    </w:div>
    <w:div w:id="1292512952">
      <w:bodyDiv w:val="1"/>
      <w:marLeft w:val="0"/>
      <w:marRight w:val="0"/>
      <w:marTop w:val="0"/>
      <w:marBottom w:val="0"/>
      <w:divBdr>
        <w:top w:val="none" w:sz="0" w:space="0" w:color="auto"/>
        <w:left w:val="none" w:sz="0" w:space="0" w:color="auto"/>
        <w:bottom w:val="none" w:sz="0" w:space="0" w:color="auto"/>
        <w:right w:val="none" w:sz="0" w:space="0" w:color="auto"/>
      </w:divBdr>
    </w:div>
    <w:div w:id="1299457890">
      <w:bodyDiv w:val="1"/>
      <w:marLeft w:val="0"/>
      <w:marRight w:val="0"/>
      <w:marTop w:val="0"/>
      <w:marBottom w:val="0"/>
      <w:divBdr>
        <w:top w:val="none" w:sz="0" w:space="0" w:color="auto"/>
        <w:left w:val="none" w:sz="0" w:space="0" w:color="auto"/>
        <w:bottom w:val="none" w:sz="0" w:space="0" w:color="auto"/>
        <w:right w:val="none" w:sz="0" w:space="0" w:color="auto"/>
      </w:divBdr>
    </w:div>
    <w:div w:id="1307197979">
      <w:bodyDiv w:val="1"/>
      <w:marLeft w:val="0"/>
      <w:marRight w:val="0"/>
      <w:marTop w:val="0"/>
      <w:marBottom w:val="0"/>
      <w:divBdr>
        <w:top w:val="none" w:sz="0" w:space="0" w:color="auto"/>
        <w:left w:val="none" w:sz="0" w:space="0" w:color="auto"/>
        <w:bottom w:val="none" w:sz="0" w:space="0" w:color="auto"/>
        <w:right w:val="none" w:sz="0" w:space="0" w:color="auto"/>
      </w:divBdr>
    </w:div>
    <w:div w:id="1317563516">
      <w:bodyDiv w:val="1"/>
      <w:marLeft w:val="0"/>
      <w:marRight w:val="0"/>
      <w:marTop w:val="0"/>
      <w:marBottom w:val="0"/>
      <w:divBdr>
        <w:top w:val="none" w:sz="0" w:space="0" w:color="auto"/>
        <w:left w:val="none" w:sz="0" w:space="0" w:color="auto"/>
        <w:bottom w:val="none" w:sz="0" w:space="0" w:color="auto"/>
        <w:right w:val="none" w:sz="0" w:space="0" w:color="auto"/>
      </w:divBdr>
    </w:div>
    <w:div w:id="1318459955">
      <w:bodyDiv w:val="1"/>
      <w:marLeft w:val="0"/>
      <w:marRight w:val="0"/>
      <w:marTop w:val="0"/>
      <w:marBottom w:val="0"/>
      <w:divBdr>
        <w:top w:val="none" w:sz="0" w:space="0" w:color="auto"/>
        <w:left w:val="none" w:sz="0" w:space="0" w:color="auto"/>
        <w:bottom w:val="none" w:sz="0" w:space="0" w:color="auto"/>
        <w:right w:val="none" w:sz="0" w:space="0" w:color="auto"/>
      </w:divBdr>
    </w:div>
    <w:div w:id="1330867665">
      <w:bodyDiv w:val="1"/>
      <w:marLeft w:val="0"/>
      <w:marRight w:val="0"/>
      <w:marTop w:val="0"/>
      <w:marBottom w:val="0"/>
      <w:divBdr>
        <w:top w:val="none" w:sz="0" w:space="0" w:color="auto"/>
        <w:left w:val="none" w:sz="0" w:space="0" w:color="auto"/>
        <w:bottom w:val="none" w:sz="0" w:space="0" w:color="auto"/>
        <w:right w:val="none" w:sz="0" w:space="0" w:color="auto"/>
      </w:divBdr>
    </w:div>
    <w:div w:id="1340885122">
      <w:bodyDiv w:val="1"/>
      <w:marLeft w:val="0"/>
      <w:marRight w:val="0"/>
      <w:marTop w:val="0"/>
      <w:marBottom w:val="0"/>
      <w:divBdr>
        <w:top w:val="none" w:sz="0" w:space="0" w:color="auto"/>
        <w:left w:val="none" w:sz="0" w:space="0" w:color="auto"/>
        <w:bottom w:val="none" w:sz="0" w:space="0" w:color="auto"/>
        <w:right w:val="none" w:sz="0" w:space="0" w:color="auto"/>
      </w:divBdr>
    </w:div>
    <w:div w:id="1341010863">
      <w:bodyDiv w:val="1"/>
      <w:marLeft w:val="0"/>
      <w:marRight w:val="0"/>
      <w:marTop w:val="0"/>
      <w:marBottom w:val="0"/>
      <w:divBdr>
        <w:top w:val="none" w:sz="0" w:space="0" w:color="auto"/>
        <w:left w:val="none" w:sz="0" w:space="0" w:color="auto"/>
        <w:bottom w:val="none" w:sz="0" w:space="0" w:color="auto"/>
        <w:right w:val="none" w:sz="0" w:space="0" w:color="auto"/>
      </w:divBdr>
    </w:div>
    <w:div w:id="1348559089">
      <w:bodyDiv w:val="1"/>
      <w:marLeft w:val="0"/>
      <w:marRight w:val="0"/>
      <w:marTop w:val="0"/>
      <w:marBottom w:val="0"/>
      <w:divBdr>
        <w:top w:val="none" w:sz="0" w:space="0" w:color="auto"/>
        <w:left w:val="none" w:sz="0" w:space="0" w:color="auto"/>
        <w:bottom w:val="none" w:sz="0" w:space="0" w:color="auto"/>
        <w:right w:val="none" w:sz="0" w:space="0" w:color="auto"/>
      </w:divBdr>
    </w:div>
    <w:div w:id="1351102109">
      <w:bodyDiv w:val="1"/>
      <w:marLeft w:val="0"/>
      <w:marRight w:val="0"/>
      <w:marTop w:val="0"/>
      <w:marBottom w:val="0"/>
      <w:divBdr>
        <w:top w:val="none" w:sz="0" w:space="0" w:color="auto"/>
        <w:left w:val="none" w:sz="0" w:space="0" w:color="auto"/>
        <w:bottom w:val="none" w:sz="0" w:space="0" w:color="auto"/>
        <w:right w:val="none" w:sz="0" w:space="0" w:color="auto"/>
      </w:divBdr>
    </w:div>
    <w:div w:id="1355577053">
      <w:bodyDiv w:val="1"/>
      <w:marLeft w:val="0"/>
      <w:marRight w:val="0"/>
      <w:marTop w:val="0"/>
      <w:marBottom w:val="0"/>
      <w:divBdr>
        <w:top w:val="none" w:sz="0" w:space="0" w:color="auto"/>
        <w:left w:val="none" w:sz="0" w:space="0" w:color="auto"/>
        <w:bottom w:val="none" w:sz="0" w:space="0" w:color="auto"/>
        <w:right w:val="none" w:sz="0" w:space="0" w:color="auto"/>
      </w:divBdr>
    </w:div>
    <w:div w:id="1356881189">
      <w:bodyDiv w:val="1"/>
      <w:marLeft w:val="0"/>
      <w:marRight w:val="0"/>
      <w:marTop w:val="0"/>
      <w:marBottom w:val="0"/>
      <w:divBdr>
        <w:top w:val="none" w:sz="0" w:space="0" w:color="auto"/>
        <w:left w:val="none" w:sz="0" w:space="0" w:color="auto"/>
        <w:bottom w:val="none" w:sz="0" w:space="0" w:color="auto"/>
        <w:right w:val="none" w:sz="0" w:space="0" w:color="auto"/>
      </w:divBdr>
    </w:div>
    <w:div w:id="1357123274">
      <w:bodyDiv w:val="1"/>
      <w:marLeft w:val="0"/>
      <w:marRight w:val="0"/>
      <w:marTop w:val="0"/>
      <w:marBottom w:val="0"/>
      <w:divBdr>
        <w:top w:val="none" w:sz="0" w:space="0" w:color="auto"/>
        <w:left w:val="none" w:sz="0" w:space="0" w:color="auto"/>
        <w:bottom w:val="none" w:sz="0" w:space="0" w:color="auto"/>
        <w:right w:val="none" w:sz="0" w:space="0" w:color="auto"/>
      </w:divBdr>
    </w:div>
    <w:div w:id="1370688289">
      <w:bodyDiv w:val="1"/>
      <w:marLeft w:val="0"/>
      <w:marRight w:val="0"/>
      <w:marTop w:val="0"/>
      <w:marBottom w:val="0"/>
      <w:divBdr>
        <w:top w:val="none" w:sz="0" w:space="0" w:color="auto"/>
        <w:left w:val="none" w:sz="0" w:space="0" w:color="auto"/>
        <w:bottom w:val="none" w:sz="0" w:space="0" w:color="auto"/>
        <w:right w:val="none" w:sz="0" w:space="0" w:color="auto"/>
      </w:divBdr>
    </w:div>
    <w:div w:id="1370762979">
      <w:bodyDiv w:val="1"/>
      <w:marLeft w:val="0"/>
      <w:marRight w:val="0"/>
      <w:marTop w:val="0"/>
      <w:marBottom w:val="0"/>
      <w:divBdr>
        <w:top w:val="none" w:sz="0" w:space="0" w:color="auto"/>
        <w:left w:val="none" w:sz="0" w:space="0" w:color="auto"/>
        <w:bottom w:val="none" w:sz="0" w:space="0" w:color="auto"/>
        <w:right w:val="none" w:sz="0" w:space="0" w:color="auto"/>
      </w:divBdr>
    </w:div>
    <w:div w:id="1371295176">
      <w:bodyDiv w:val="1"/>
      <w:marLeft w:val="0"/>
      <w:marRight w:val="0"/>
      <w:marTop w:val="0"/>
      <w:marBottom w:val="0"/>
      <w:divBdr>
        <w:top w:val="none" w:sz="0" w:space="0" w:color="auto"/>
        <w:left w:val="none" w:sz="0" w:space="0" w:color="auto"/>
        <w:bottom w:val="none" w:sz="0" w:space="0" w:color="auto"/>
        <w:right w:val="none" w:sz="0" w:space="0" w:color="auto"/>
      </w:divBdr>
    </w:div>
    <w:div w:id="1383747134">
      <w:bodyDiv w:val="1"/>
      <w:marLeft w:val="0"/>
      <w:marRight w:val="0"/>
      <w:marTop w:val="0"/>
      <w:marBottom w:val="0"/>
      <w:divBdr>
        <w:top w:val="none" w:sz="0" w:space="0" w:color="auto"/>
        <w:left w:val="none" w:sz="0" w:space="0" w:color="auto"/>
        <w:bottom w:val="none" w:sz="0" w:space="0" w:color="auto"/>
        <w:right w:val="none" w:sz="0" w:space="0" w:color="auto"/>
      </w:divBdr>
    </w:div>
    <w:div w:id="1384327511">
      <w:bodyDiv w:val="1"/>
      <w:marLeft w:val="0"/>
      <w:marRight w:val="0"/>
      <w:marTop w:val="0"/>
      <w:marBottom w:val="0"/>
      <w:divBdr>
        <w:top w:val="none" w:sz="0" w:space="0" w:color="auto"/>
        <w:left w:val="none" w:sz="0" w:space="0" w:color="auto"/>
        <w:bottom w:val="none" w:sz="0" w:space="0" w:color="auto"/>
        <w:right w:val="none" w:sz="0" w:space="0" w:color="auto"/>
      </w:divBdr>
    </w:div>
    <w:div w:id="1389452730">
      <w:bodyDiv w:val="1"/>
      <w:marLeft w:val="0"/>
      <w:marRight w:val="0"/>
      <w:marTop w:val="0"/>
      <w:marBottom w:val="0"/>
      <w:divBdr>
        <w:top w:val="none" w:sz="0" w:space="0" w:color="auto"/>
        <w:left w:val="none" w:sz="0" w:space="0" w:color="auto"/>
        <w:bottom w:val="none" w:sz="0" w:space="0" w:color="auto"/>
        <w:right w:val="none" w:sz="0" w:space="0" w:color="auto"/>
      </w:divBdr>
    </w:div>
    <w:div w:id="1402673744">
      <w:bodyDiv w:val="1"/>
      <w:marLeft w:val="0"/>
      <w:marRight w:val="0"/>
      <w:marTop w:val="0"/>
      <w:marBottom w:val="0"/>
      <w:divBdr>
        <w:top w:val="none" w:sz="0" w:space="0" w:color="auto"/>
        <w:left w:val="none" w:sz="0" w:space="0" w:color="auto"/>
        <w:bottom w:val="none" w:sz="0" w:space="0" w:color="auto"/>
        <w:right w:val="none" w:sz="0" w:space="0" w:color="auto"/>
      </w:divBdr>
    </w:div>
    <w:div w:id="1418675337">
      <w:bodyDiv w:val="1"/>
      <w:marLeft w:val="0"/>
      <w:marRight w:val="0"/>
      <w:marTop w:val="0"/>
      <w:marBottom w:val="0"/>
      <w:divBdr>
        <w:top w:val="none" w:sz="0" w:space="0" w:color="auto"/>
        <w:left w:val="none" w:sz="0" w:space="0" w:color="auto"/>
        <w:bottom w:val="none" w:sz="0" w:space="0" w:color="auto"/>
        <w:right w:val="none" w:sz="0" w:space="0" w:color="auto"/>
      </w:divBdr>
    </w:div>
    <w:div w:id="1432706052">
      <w:bodyDiv w:val="1"/>
      <w:marLeft w:val="0"/>
      <w:marRight w:val="0"/>
      <w:marTop w:val="0"/>
      <w:marBottom w:val="0"/>
      <w:divBdr>
        <w:top w:val="none" w:sz="0" w:space="0" w:color="auto"/>
        <w:left w:val="none" w:sz="0" w:space="0" w:color="auto"/>
        <w:bottom w:val="none" w:sz="0" w:space="0" w:color="auto"/>
        <w:right w:val="none" w:sz="0" w:space="0" w:color="auto"/>
      </w:divBdr>
    </w:div>
    <w:div w:id="1434398270">
      <w:bodyDiv w:val="1"/>
      <w:marLeft w:val="0"/>
      <w:marRight w:val="0"/>
      <w:marTop w:val="0"/>
      <w:marBottom w:val="0"/>
      <w:divBdr>
        <w:top w:val="none" w:sz="0" w:space="0" w:color="auto"/>
        <w:left w:val="none" w:sz="0" w:space="0" w:color="auto"/>
        <w:bottom w:val="none" w:sz="0" w:space="0" w:color="auto"/>
        <w:right w:val="none" w:sz="0" w:space="0" w:color="auto"/>
      </w:divBdr>
    </w:div>
    <w:div w:id="1435587827">
      <w:bodyDiv w:val="1"/>
      <w:marLeft w:val="0"/>
      <w:marRight w:val="0"/>
      <w:marTop w:val="0"/>
      <w:marBottom w:val="0"/>
      <w:divBdr>
        <w:top w:val="none" w:sz="0" w:space="0" w:color="auto"/>
        <w:left w:val="none" w:sz="0" w:space="0" w:color="auto"/>
        <w:bottom w:val="none" w:sz="0" w:space="0" w:color="auto"/>
        <w:right w:val="none" w:sz="0" w:space="0" w:color="auto"/>
      </w:divBdr>
    </w:div>
    <w:div w:id="1435711168">
      <w:bodyDiv w:val="1"/>
      <w:marLeft w:val="0"/>
      <w:marRight w:val="0"/>
      <w:marTop w:val="0"/>
      <w:marBottom w:val="0"/>
      <w:divBdr>
        <w:top w:val="none" w:sz="0" w:space="0" w:color="auto"/>
        <w:left w:val="none" w:sz="0" w:space="0" w:color="auto"/>
        <w:bottom w:val="none" w:sz="0" w:space="0" w:color="auto"/>
        <w:right w:val="none" w:sz="0" w:space="0" w:color="auto"/>
      </w:divBdr>
    </w:div>
    <w:div w:id="1436826290">
      <w:bodyDiv w:val="1"/>
      <w:marLeft w:val="0"/>
      <w:marRight w:val="0"/>
      <w:marTop w:val="0"/>
      <w:marBottom w:val="0"/>
      <w:divBdr>
        <w:top w:val="none" w:sz="0" w:space="0" w:color="auto"/>
        <w:left w:val="none" w:sz="0" w:space="0" w:color="auto"/>
        <w:bottom w:val="none" w:sz="0" w:space="0" w:color="auto"/>
        <w:right w:val="none" w:sz="0" w:space="0" w:color="auto"/>
      </w:divBdr>
    </w:div>
    <w:div w:id="1442070390">
      <w:bodyDiv w:val="1"/>
      <w:marLeft w:val="0"/>
      <w:marRight w:val="0"/>
      <w:marTop w:val="0"/>
      <w:marBottom w:val="0"/>
      <w:divBdr>
        <w:top w:val="none" w:sz="0" w:space="0" w:color="auto"/>
        <w:left w:val="none" w:sz="0" w:space="0" w:color="auto"/>
        <w:bottom w:val="none" w:sz="0" w:space="0" w:color="auto"/>
        <w:right w:val="none" w:sz="0" w:space="0" w:color="auto"/>
      </w:divBdr>
    </w:div>
    <w:div w:id="1446339652">
      <w:bodyDiv w:val="1"/>
      <w:marLeft w:val="0"/>
      <w:marRight w:val="0"/>
      <w:marTop w:val="0"/>
      <w:marBottom w:val="0"/>
      <w:divBdr>
        <w:top w:val="none" w:sz="0" w:space="0" w:color="auto"/>
        <w:left w:val="none" w:sz="0" w:space="0" w:color="auto"/>
        <w:bottom w:val="none" w:sz="0" w:space="0" w:color="auto"/>
        <w:right w:val="none" w:sz="0" w:space="0" w:color="auto"/>
      </w:divBdr>
    </w:div>
    <w:div w:id="1448889552">
      <w:bodyDiv w:val="1"/>
      <w:marLeft w:val="0"/>
      <w:marRight w:val="0"/>
      <w:marTop w:val="0"/>
      <w:marBottom w:val="0"/>
      <w:divBdr>
        <w:top w:val="none" w:sz="0" w:space="0" w:color="auto"/>
        <w:left w:val="none" w:sz="0" w:space="0" w:color="auto"/>
        <w:bottom w:val="none" w:sz="0" w:space="0" w:color="auto"/>
        <w:right w:val="none" w:sz="0" w:space="0" w:color="auto"/>
      </w:divBdr>
    </w:div>
    <w:div w:id="1449541091">
      <w:bodyDiv w:val="1"/>
      <w:marLeft w:val="0"/>
      <w:marRight w:val="0"/>
      <w:marTop w:val="0"/>
      <w:marBottom w:val="0"/>
      <w:divBdr>
        <w:top w:val="none" w:sz="0" w:space="0" w:color="auto"/>
        <w:left w:val="none" w:sz="0" w:space="0" w:color="auto"/>
        <w:bottom w:val="none" w:sz="0" w:space="0" w:color="auto"/>
        <w:right w:val="none" w:sz="0" w:space="0" w:color="auto"/>
      </w:divBdr>
    </w:div>
    <w:div w:id="1449936814">
      <w:bodyDiv w:val="1"/>
      <w:marLeft w:val="0"/>
      <w:marRight w:val="0"/>
      <w:marTop w:val="0"/>
      <w:marBottom w:val="0"/>
      <w:divBdr>
        <w:top w:val="none" w:sz="0" w:space="0" w:color="auto"/>
        <w:left w:val="none" w:sz="0" w:space="0" w:color="auto"/>
        <w:bottom w:val="none" w:sz="0" w:space="0" w:color="auto"/>
        <w:right w:val="none" w:sz="0" w:space="0" w:color="auto"/>
      </w:divBdr>
    </w:div>
    <w:div w:id="1473862911">
      <w:bodyDiv w:val="1"/>
      <w:marLeft w:val="0"/>
      <w:marRight w:val="0"/>
      <w:marTop w:val="0"/>
      <w:marBottom w:val="0"/>
      <w:divBdr>
        <w:top w:val="none" w:sz="0" w:space="0" w:color="auto"/>
        <w:left w:val="none" w:sz="0" w:space="0" w:color="auto"/>
        <w:bottom w:val="none" w:sz="0" w:space="0" w:color="auto"/>
        <w:right w:val="none" w:sz="0" w:space="0" w:color="auto"/>
      </w:divBdr>
    </w:div>
    <w:div w:id="1478839867">
      <w:bodyDiv w:val="1"/>
      <w:marLeft w:val="0"/>
      <w:marRight w:val="0"/>
      <w:marTop w:val="0"/>
      <w:marBottom w:val="0"/>
      <w:divBdr>
        <w:top w:val="none" w:sz="0" w:space="0" w:color="auto"/>
        <w:left w:val="none" w:sz="0" w:space="0" w:color="auto"/>
        <w:bottom w:val="none" w:sz="0" w:space="0" w:color="auto"/>
        <w:right w:val="none" w:sz="0" w:space="0" w:color="auto"/>
      </w:divBdr>
    </w:div>
    <w:div w:id="1482504576">
      <w:bodyDiv w:val="1"/>
      <w:marLeft w:val="0"/>
      <w:marRight w:val="0"/>
      <w:marTop w:val="0"/>
      <w:marBottom w:val="0"/>
      <w:divBdr>
        <w:top w:val="none" w:sz="0" w:space="0" w:color="auto"/>
        <w:left w:val="none" w:sz="0" w:space="0" w:color="auto"/>
        <w:bottom w:val="none" w:sz="0" w:space="0" w:color="auto"/>
        <w:right w:val="none" w:sz="0" w:space="0" w:color="auto"/>
      </w:divBdr>
    </w:div>
    <w:div w:id="1485051936">
      <w:bodyDiv w:val="1"/>
      <w:marLeft w:val="0"/>
      <w:marRight w:val="0"/>
      <w:marTop w:val="0"/>
      <w:marBottom w:val="0"/>
      <w:divBdr>
        <w:top w:val="none" w:sz="0" w:space="0" w:color="auto"/>
        <w:left w:val="none" w:sz="0" w:space="0" w:color="auto"/>
        <w:bottom w:val="none" w:sz="0" w:space="0" w:color="auto"/>
        <w:right w:val="none" w:sz="0" w:space="0" w:color="auto"/>
      </w:divBdr>
    </w:div>
    <w:div w:id="1485125895">
      <w:bodyDiv w:val="1"/>
      <w:marLeft w:val="0"/>
      <w:marRight w:val="0"/>
      <w:marTop w:val="0"/>
      <w:marBottom w:val="0"/>
      <w:divBdr>
        <w:top w:val="none" w:sz="0" w:space="0" w:color="auto"/>
        <w:left w:val="none" w:sz="0" w:space="0" w:color="auto"/>
        <w:bottom w:val="none" w:sz="0" w:space="0" w:color="auto"/>
        <w:right w:val="none" w:sz="0" w:space="0" w:color="auto"/>
      </w:divBdr>
    </w:div>
    <w:div w:id="1487823363">
      <w:bodyDiv w:val="1"/>
      <w:marLeft w:val="0"/>
      <w:marRight w:val="0"/>
      <w:marTop w:val="0"/>
      <w:marBottom w:val="0"/>
      <w:divBdr>
        <w:top w:val="none" w:sz="0" w:space="0" w:color="auto"/>
        <w:left w:val="none" w:sz="0" w:space="0" w:color="auto"/>
        <w:bottom w:val="none" w:sz="0" w:space="0" w:color="auto"/>
        <w:right w:val="none" w:sz="0" w:space="0" w:color="auto"/>
      </w:divBdr>
    </w:div>
    <w:div w:id="1491827895">
      <w:bodyDiv w:val="1"/>
      <w:marLeft w:val="0"/>
      <w:marRight w:val="0"/>
      <w:marTop w:val="0"/>
      <w:marBottom w:val="0"/>
      <w:divBdr>
        <w:top w:val="none" w:sz="0" w:space="0" w:color="auto"/>
        <w:left w:val="none" w:sz="0" w:space="0" w:color="auto"/>
        <w:bottom w:val="none" w:sz="0" w:space="0" w:color="auto"/>
        <w:right w:val="none" w:sz="0" w:space="0" w:color="auto"/>
      </w:divBdr>
    </w:div>
    <w:div w:id="1494643361">
      <w:bodyDiv w:val="1"/>
      <w:marLeft w:val="0"/>
      <w:marRight w:val="0"/>
      <w:marTop w:val="0"/>
      <w:marBottom w:val="0"/>
      <w:divBdr>
        <w:top w:val="none" w:sz="0" w:space="0" w:color="auto"/>
        <w:left w:val="none" w:sz="0" w:space="0" w:color="auto"/>
        <w:bottom w:val="none" w:sz="0" w:space="0" w:color="auto"/>
        <w:right w:val="none" w:sz="0" w:space="0" w:color="auto"/>
      </w:divBdr>
    </w:div>
    <w:div w:id="1499346027">
      <w:bodyDiv w:val="1"/>
      <w:marLeft w:val="0"/>
      <w:marRight w:val="0"/>
      <w:marTop w:val="0"/>
      <w:marBottom w:val="0"/>
      <w:divBdr>
        <w:top w:val="none" w:sz="0" w:space="0" w:color="auto"/>
        <w:left w:val="none" w:sz="0" w:space="0" w:color="auto"/>
        <w:bottom w:val="none" w:sz="0" w:space="0" w:color="auto"/>
        <w:right w:val="none" w:sz="0" w:space="0" w:color="auto"/>
      </w:divBdr>
    </w:div>
    <w:div w:id="1504006773">
      <w:bodyDiv w:val="1"/>
      <w:marLeft w:val="0"/>
      <w:marRight w:val="0"/>
      <w:marTop w:val="0"/>
      <w:marBottom w:val="0"/>
      <w:divBdr>
        <w:top w:val="none" w:sz="0" w:space="0" w:color="auto"/>
        <w:left w:val="none" w:sz="0" w:space="0" w:color="auto"/>
        <w:bottom w:val="none" w:sz="0" w:space="0" w:color="auto"/>
        <w:right w:val="none" w:sz="0" w:space="0" w:color="auto"/>
      </w:divBdr>
    </w:div>
    <w:div w:id="1519929694">
      <w:bodyDiv w:val="1"/>
      <w:marLeft w:val="0"/>
      <w:marRight w:val="0"/>
      <w:marTop w:val="0"/>
      <w:marBottom w:val="0"/>
      <w:divBdr>
        <w:top w:val="none" w:sz="0" w:space="0" w:color="auto"/>
        <w:left w:val="none" w:sz="0" w:space="0" w:color="auto"/>
        <w:bottom w:val="none" w:sz="0" w:space="0" w:color="auto"/>
        <w:right w:val="none" w:sz="0" w:space="0" w:color="auto"/>
      </w:divBdr>
    </w:div>
    <w:div w:id="1520772139">
      <w:bodyDiv w:val="1"/>
      <w:marLeft w:val="0"/>
      <w:marRight w:val="0"/>
      <w:marTop w:val="0"/>
      <w:marBottom w:val="0"/>
      <w:divBdr>
        <w:top w:val="none" w:sz="0" w:space="0" w:color="auto"/>
        <w:left w:val="none" w:sz="0" w:space="0" w:color="auto"/>
        <w:bottom w:val="none" w:sz="0" w:space="0" w:color="auto"/>
        <w:right w:val="none" w:sz="0" w:space="0" w:color="auto"/>
      </w:divBdr>
    </w:div>
    <w:div w:id="1535116931">
      <w:bodyDiv w:val="1"/>
      <w:marLeft w:val="0"/>
      <w:marRight w:val="0"/>
      <w:marTop w:val="0"/>
      <w:marBottom w:val="0"/>
      <w:divBdr>
        <w:top w:val="none" w:sz="0" w:space="0" w:color="auto"/>
        <w:left w:val="none" w:sz="0" w:space="0" w:color="auto"/>
        <w:bottom w:val="none" w:sz="0" w:space="0" w:color="auto"/>
        <w:right w:val="none" w:sz="0" w:space="0" w:color="auto"/>
      </w:divBdr>
    </w:div>
    <w:div w:id="1540239783">
      <w:bodyDiv w:val="1"/>
      <w:marLeft w:val="0"/>
      <w:marRight w:val="0"/>
      <w:marTop w:val="0"/>
      <w:marBottom w:val="0"/>
      <w:divBdr>
        <w:top w:val="none" w:sz="0" w:space="0" w:color="auto"/>
        <w:left w:val="none" w:sz="0" w:space="0" w:color="auto"/>
        <w:bottom w:val="none" w:sz="0" w:space="0" w:color="auto"/>
        <w:right w:val="none" w:sz="0" w:space="0" w:color="auto"/>
      </w:divBdr>
    </w:div>
    <w:div w:id="1543441672">
      <w:bodyDiv w:val="1"/>
      <w:marLeft w:val="0"/>
      <w:marRight w:val="0"/>
      <w:marTop w:val="0"/>
      <w:marBottom w:val="0"/>
      <w:divBdr>
        <w:top w:val="none" w:sz="0" w:space="0" w:color="auto"/>
        <w:left w:val="none" w:sz="0" w:space="0" w:color="auto"/>
        <w:bottom w:val="none" w:sz="0" w:space="0" w:color="auto"/>
        <w:right w:val="none" w:sz="0" w:space="0" w:color="auto"/>
      </w:divBdr>
    </w:div>
    <w:div w:id="1550385363">
      <w:bodyDiv w:val="1"/>
      <w:marLeft w:val="0"/>
      <w:marRight w:val="0"/>
      <w:marTop w:val="0"/>
      <w:marBottom w:val="0"/>
      <w:divBdr>
        <w:top w:val="none" w:sz="0" w:space="0" w:color="auto"/>
        <w:left w:val="none" w:sz="0" w:space="0" w:color="auto"/>
        <w:bottom w:val="none" w:sz="0" w:space="0" w:color="auto"/>
        <w:right w:val="none" w:sz="0" w:space="0" w:color="auto"/>
      </w:divBdr>
    </w:div>
    <w:div w:id="1551460974">
      <w:bodyDiv w:val="1"/>
      <w:marLeft w:val="0"/>
      <w:marRight w:val="0"/>
      <w:marTop w:val="0"/>
      <w:marBottom w:val="0"/>
      <w:divBdr>
        <w:top w:val="none" w:sz="0" w:space="0" w:color="auto"/>
        <w:left w:val="none" w:sz="0" w:space="0" w:color="auto"/>
        <w:bottom w:val="none" w:sz="0" w:space="0" w:color="auto"/>
        <w:right w:val="none" w:sz="0" w:space="0" w:color="auto"/>
      </w:divBdr>
    </w:div>
    <w:div w:id="1551574151">
      <w:bodyDiv w:val="1"/>
      <w:marLeft w:val="0"/>
      <w:marRight w:val="0"/>
      <w:marTop w:val="0"/>
      <w:marBottom w:val="0"/>
      <w:divBdr>
        <w:top w:val="none" w:sz="0" w:space="0" w:color="auto"/>
        <w:left w:val="none" w:sz="0" w:space="0" w:color="auto"/>
        <w:bottom w:val="none" w:sz="0" w:space="0" w:color="auto"/>
        <w:right w:val="none" w:sz="0" w:space="0" w:color="auto"/>
      </w:divBdr>
    </w:div>
    <w:div w:id="1551989207">
      <w:bodyDiv w:val="1"/>
      <w:marLeft w:val="0"/>
      <w:marRight w:val="0"/>
      <w:marTop w:val="0"/>
      <w:marBottom w:val="0"/>
      <w:divBdr>
        <w:top w:val="none" w:sz="0" w:space="0" w:color="auto"/>
        <w:left w:val="none" w:sz="0" w:space="0" w:color="auto"/>
        <w:bottom w:val="none" w:sz="0" w:space="0" w:color="auto"/>
        <w:right w:val="none" w:sz="0" w:space="0" w:color="auto"/>
      </w:divBdr>
    </w:div>
    <w:div w:id="1564827616">
      <w:bodyDiv w:val="1"/>
      <w:marLeft w:val="0"/>
      <w:marRight w:val="0"/>
      <w:marTop w:val="0"/>
      <w:marBottom w:val="0"/>
      <w:divBdr>
        <w:top w:val="none" w:sz="0" w:space="0" w:color="auto"/>
        <w:left w:val="none" w:sz="0" w:space="0" w:color="auto"/>
        <w:bottom w:val="none" w:sz="0" w:space="0" w:color="auto"/>
        <w:right w:val="none" w:sz="0" w:space="0" w:color="auto"/>
      </w:divBdr>
    </w:div>
    <w:div w:id="1568106740">
      <w:bodyDiv w:val="1"/>
      <w:marLeft w:val="0"/>
      <w:marRight w:val="0"/>
      <w:marTop w:val="0"/>
      <w:marBottom w:val="0"/>
      <w:divBdr>
        <w:top w:val="none" w:sz="0" w:space="0" w:color="auto"/>
        <w:left w:val="none" w:sz="0" w:space="0" w:color="auto"/>
        <w:bottom w:val="none" w:sz="0" w:space="0" w:color="auto"/>
        <w:right w:val="none" w:sz="0" w:space="0" w:color="auto"/>
      </w:divBdr>
    </w:div>
    <w:div w:id="1568808660">
      <w:bodyDiv w:val="1"/>
      <w:marLeft w:val="0"/>
      <w:marRight w:val="0"/>
      <w:marTop w:val="0"/>
      <w:marBottom w:val="0"/>
      <w:divBdr>
        <w:top w:val="none" w:sz="0" w:space="0" w:color="auto"/>
        <w:left w:val="none" w:sz="0" w:space="0" w:color="auto"/>
        <w:bottom w:val="none" w:sz="0" w:space="0" w:color="auto"/>
        <w:right w:val="none" w:sz="0" w:space="0" w:color="auto"/>
      </w:divBdr>
    </w:div>
    <w:div w:id="1573931115">
      <w:bodyDiv w:val="1"/>
      <w:marLeft w:val="0"/>
      <w:marRight w:val="0"/>
      <w:marTop w:val="0"/>
      <w:marBottom w:val="0"/>
      <w:divBdr>
        <w:top w:val="none" w:sz="0" w:space="0" w:color="auto"/>
        <w:left w:val="none" w:sz="0" w:space="0" w:color="auto"/>
        <w:bottom w:val="none" w:sz="0" w:space="0" w:color="auto"/>
        <w:right w:val="none" w:sz="0" w:space="0" w:color="auto"/>
      </w:divBdr>
    </w:div>
    <w:div w:id="1579635757">
      <w:bodyDiv w:val="1"/>
      <w:marLeft w:val="0"/>
      <w:marRight w:val="0"/>
      <w:marTop w:val="0"/>
      <w:marBottom w:val="0"/>
      <w:divBdr>
        <w:top w:val="none" w:sz="0" w:space="0" w:color="auto"/>
        <w:left w:val="none" w:sz="0" w:space="0" w:color="auto"/>
        <w:bottom w:val="none" w:sz="0" w:space="0" w:color="auto"/>
        <w:right w:val="none" w:sz="0" w:space="0" w:color="auto"/>
      </w:divBdr>
      <w:divsChild>
        <w:div w:id="2141802467">
          <w:marLeft w:val="0"/>
          <w:marRight w:val="0"/>
          <w:marTop w:val="0"/>
          <w:marBottom w:val="0"/>
          <w:divBdr>
            <w:top w:val="none" w:sz="0" w:space="0" w:color="auto"/>
            <w:left w:val="none" w:sz="0" w:space="0" w:color="auto"/>
            <w:bottom w:val="none" w:sz="0" w:space="0" w:color="auto"/>
            <w:right w:val="none" w:sz="0" w:space="0" w:color="auto"/>
          </w:divBdr>
        </w:div>
        <w:div w:id="1236280677">
          <w:marLeft w:val="0"/>
          <w:marRight w:val="0"/>
          <w:marTop w:val="0"/>
          <w:marBottom w:val="0"/>
          <w:divBdr>
            <w:top w:val="none" w:sz="0" w:space="0" w:color="auto"/>
            <w:left w:val="none" w:sz="0" w:space="0" w:color="auto"/>
            <w:bottom w:val="none" w:sz="0" w:space="0" w:color="auto"/>
            <w:right w:val="none" w:sz="0" w:space="0" w:color="auto"/>
          </w:divBdr>
        </w:div>
        <w:div w:id="899562295">
          <w:marLeft w:val="0"/>
          <w:marRight w:val="0"/>
          <w:marTop w:val="0"/>
          <w:marBottom w:val="0"/>
          <w:divBdr>
            <w:top w:val="none" w:sz="0" w:space="0" w:color="auto"/>
            <w:left w:val="none" w:sz="0" w:space="0" w:color="auto"/>
            <w:bottom w:val="none" w:sz="0" w:space="0" w:color="auto"/>
            <w:right w:val="none" w:sz="0" w:space="0" w:color="auto"/>
          </w:divBdr>
        </w:div>
        <w:div w:id="1126191600">
          <w:marLeft w:val="0"/>
          <w:marRight w:val="0"/>
          <w:marTop w:val="0"/>
          <w:marBottom w:val="0"/>
          <w:divBdr>
            <w:top w:val="none" w:sz="0" w:space="0" w:color="auto"/>
            <w:left w:val="none" w:sz="0" w:space="0" w:color="auto"/>
            <w:bottom w:val="none" w:sz="0" w:space="0" w:color="auto"/>
            <w:right w:val="none" w:sz="0" w:space="0" w:color="auto"/>
          </w:divBdr>
        </w:div>
        <w:div w:id="342051344">
          <w:marLeft w:val="0"/>
          <w:marRight w:val="0"/>
          <w:marTop w:val="0"/>
          <w:marBottom w:val="0"/>
          <w:divBdr>
            <w:top w:val="none" w:sz="0" w:space="0" w:color="auto"/>
            <w:left w:val="none" w:sz="0" w:space="0" w:color="auto"/>
            <w:bottom w:val="none" w:sz="0" w:space="0" w:color="auto"/>
            <w:right w:val="none" w:sz="0" w:space="0" w:color="auto"/>
          </w:divBdr>
        </w:div>
      </w:divsChild>
    </w:div>
    <w:div w:id="1582716662">
      <w:bodyDiv w:val="1"/>
      <w:marLeft w:val="0"/>
      <w:marRight w:val="0"/>
      <w:marTop w:val="0"/>
      <w:marBottom w:val="0"/>
      <w:divBdr>
        <w:top w:val="none" w:sz="0" w:space="0" w:color="auto"/>
        <w:left w:val="none" w:sz="0" w:space="0" w:color="auto"/>
        <w:bottom w:val="none" w:sz="0" w:space="0" w:color="auto"/>
        <w:right w:val="none" w:sz="0" w:space="0" w:color="auto"/>
      </w:divBdr>
    </w:div>
    <w:div w:id="1583756626">
      <w:bodyDiv w:val="1"/>
      <w:marLeft w:val="0"/>
      <w:marRight w:val="0"/>
      <w:marTop w:val="0"/>
      <w:marBottom w:val="0"/>
      <w:divBdr>
        <w:top w:val="none" w:sz="0" w:space="0" w:color="auto"/>
        <w:left w:val="none" w:sz="0" w:space="0" w:color="auto"/>
        <w:bottom w:val="none" w:sz="0" w:space="0" w:color="auto"/>
        <w:right w:val="none" w:sz="0" w:space="0" w:color="auto"/>
      </w:divBdr>
    </w:div>
    <w:div w:id="1585532081">
      <w:bodyDiv w:val="1"/>
      <w:marLeft w:val="0"/>
      <w:marRight w:val="0"/>
      <w:marTop w:val="0"/>
      <w:marBottom w:val="0"/>
      <w:divBdr>
        <w:top w:val="none" w:sz="0" w:space="0" w:color="auto"/>
        <w:left w:val="none" w:sz="0" w:space="0" w:color="auto"/>
        <w:bottom w:val="none" w:sz="0" w:space="0" w:color="auto"/>
        <w:right w:val="none" w:sz="0" w:space="0" w:color="auto"/>
      </w:divBdr>
    </w:div>
    <w:div w:id="1585723323">
      <w:bodyDiv w:val="1"/>
      <w:marLeft w:val="0"/>
      <w:marRight w:val="0"/>
      <w:marTop w:val="0"/>
      <w:marBottom w:val="0"/>
      <w:divBdr>
        <w:top w:val="none" w:sz="0" w:space="0" w:color="auto"/>
        <w:left w:val="none" w:sz="0" w:space="0" w:color="auto"/>
        <w:bottom w:val="none" w:sz="0" w:space="0" w:color="auto"/>
        <w:right w:val="none" w:sz="0" w:space="0" w:color="auto"/>
      </w:divBdr>
    </w:div>
    <w:div w:id="1587837566">
      <w:bodyDiv w:val="1"/>
      <w:marLeft w:val="0"/>
      <w:marRight w:val="0"/>
      <w:marTop w:val="0"/>
      <w:marBottom w:val="0"/>
      <w:divBdr>
        <w:top w:val="none" w:sz="0" w:space="0" w:color="auto"/>
        <w:left w:val="none" w:sz="0" w:space="0" w:color="auto"/>
        <w:bottom w:val="none" w:sz="0" w:space="0" w:color="auto"/>
        <w:right w:val="none" w:sz="0" w:space="0" w:color="auto"/>
      </w:divBdr>
    </w:div>
    <w:div w:id="1590849251">
      <w:bodyDiv w:val="1"/>
      <w:marLeft w:val="0"/>
      <w:marRight w:val="0"/>
      <w:marTop w:val="0"/>
      <w:marBottom w:val="0"/>
      <w:divBdr>
        <w:top w:val="none" w:sz="0" w:space="0" w:color="auto"/>
        <w:left w:val="none" w:sz="0" w:space="0" w:color="auto"/>
        <w:bottom w:val="none" w:sz="0" w:space="0" w:color="auto"/>
        <w:right w:val="none" w:sz="0" w:space="0" w:color="auto"/>
      </w:divBdr>
    </w:div>
    <w:div w:id="1591230037">
      <w:bodyDiv w:val="1"/>
      <w:marLeft w:val="0"/>
      <w:marRight w:val="0"/>
      <w:marTop w:val="0"/>
      <w:marBottom w:val="0"/>
      <w:divBdr>
        <w:top w:val="none" w:sz="0" w:space="0" w:color="auto"/>
        <w:left w:val="none" w:sz="0" w:space="0" w:color="auto"/>
        <w:bottom w:val="none" w:sz="0" w:space="0" w:color="auto"/>
        <w:right w:val="none" w:sz="0" w:space="0" w:color="auto"/>
      </w:divBdr>
    </w:div>
    <w:div w:id="1592548918">
      <w:bodyDiv w:val="1"/>
      <w:marLeft w:val="0"/>
      <w:marRight w:val="0"/>
      <w:marTop w:val="0"/>
      <w:marBottom w:val="0"/>
      <w:divBdr>
        <w:top w:val="none" w:sz="0" w:space="0" w:color="auto"/>
        <w:left w:val="none" w:sz="0" w:space="0" w:color="auto"/>
        <w:bottom w:val="none" w:sz="0" w:space="0" w:color="auto"/>
        <w:right w:val="none" w:sz="0" w:space="0" w:color="auto"/>
      </w:divBdr>
    </w:div>
    <w:div w:id="1595242461">
      <w:bodyDiv w:val="1"/>
      <w:marLeft w:val="0"/>
      <w:marRight w:val="0"/>
      <w:marTop w:val="0"/>
      <w:marBottom w:val="0"/>
      <w:divBdr>
        <w:top w:val="none" w:sz="0" w:space="0" w:color="auto"/>
        <w:left w:val="none" w:sz="0" w:space="0" w:color="auto"/>
        <w:bottom w:val="none" w:sz="0" w:space="0" w:color="auto"/>
        <w:right w:val="none" w:sz="0" w:space="0" w:color="auto"/>
      </w:divBdr>
    </w:div>
    <w:div w:id="1613324706">
      <w:bodyDiv w:val="1"/>
      <w:marLeft w:val="0"/>
      <w:marRight w:val="0"/>
      <w:marTop w:val="0"/>
      <w:marBottom w:val="0"/>
      <w:divBdr>
        <w:top w:val="none" w:sz="0" w:space="0" w:color="auto"/>
        <w:left w:val="none" w:sz="0" w:space="0" w:color="auto"/>
        <w:bottom w:val="none" w:sz="0" w:space="0" w:color="auto"/>
        <w:right w:val="none" w:sz="0" w:space="0" w:color="auto"/>
      </w:divBdr>
    </w:div>
    <w:div w:id="1616402181">
      <w:bodyDiv w:val="1"/>
      <w:marLeft w:val="0"/>
      <w:marRight w:val="0"/>
      <w:marTop w:val="0"/>
      <w:marBottom w:val="0"/>
      <w:divBdr>
        <w:top w:val="none" w:sz="0" w:space="0" w:color="auto"/>
        <w:left w:val="none" w:sz="0" w:space="0" w:color="auto"/>
        <w:bottom w:val="none" w:sz="0" w:space="0" w:color="auto"/>
        <w:right w:val="none" w:sz="0" w:space="0" w:color="auto"/>
      </w:divBdr>
    </w:div>
    <w:div w:id="1617173216">
      <w:bodyDiv w:val="1"/>
      <w:marLeft w:val="0"/>
      <w:marRight w:val="0"/>
      <w:marTop w:val="0"/>
      <w:marBottom w:val="0"/>
      <w:divBdr>
        <w:top w:val="none" w:sz="0" w:space="0" w:color="auto"/>
        <w:left w:val="none" w:sz="0" w:space="0" w:color="auto"/>
        <w:bottom w:val="none" w:sz="0" w:space="0" w:color="auto"/>
        <w:right w:val="none" w:sz="0" w:space="0" w:color="auto"/>
      </w:divBdr>
    </w:div>
    <w:div w:id="1627808918">
      <w:bodyDiv w:val="1"/>
      <w:marLeft w:val="0"/>
      <w:marRight w:val="0"/>
      <w:marTop w:val="0"/>
      <w:marBottom w:val="0"/>
      <w:divBdr>
        <w:top w:val="none" w:sz="0" w:space="0" w:color="auto"/>
        <w:left w:val="none" w:sz="0" w:space="0" w:color="auto"/>
        <w:bottom w:val="none" w:sz="0" w:space="0" w:color="auto"/>
        <w:right w:val="none" w:sz="0" w:space="0" w:color="auto"/>
      </w:divBdr>
    </w:div>
    <w:div w:id="1630547773">
      <w:bodyDiv w:val="1"/>
      <w:marLeft w:val="0"/>
      <w:marRight w:val="0"/>
      <w:marTop w:val="0"/>
      <w:marBottom w:val="0"/>
      <w:divBdr>
        <w:top w:val="none" w:sz="0" w:space="0" w:color="auto"/>
        <w:left w:val="none" w:sz="0" w:space="0" w:color="auto"/>
        <w:bottom w:val="none" w:sz="0" w:space="0" w:color="auto"/>
        <w:right w:val="none" w:sz="0" w:space="0" w:color="auto"/>
      </w:divBdr>
    </w:div>
    <w:div w:id="1652633615">
      <w:bodyDiv w:val="1"/>
      <w:marLeft w:val="0"/>
      <w:marRight w:val="0"/>
      <w:marTop w:val="0"/>
      <w:marBottom w:val="0"/>
      <w:divBdr>
        <w:top w:val="none" w:sz="0" w:space="0" w:color="auto"/>
        <w:left w:val="none" w:sz="0" w:space="0" w:color="auto"/>
        <w:bottom w:val="none" w:sz="0" w:space="0" w:color="auto"/>
        <w:right w:val="none" w:sz="0" w:space="0" w:color="auto"/>
      </w:divBdr>
    </w:div>
    <w:div w:id="1658917032">
      <w:bodyDiv w:val="1"/>
      <w:marLeft w:val="0"/>
      <w:marRight w:val="0"/>
      <w:marTop w:val="0"/>
      <w:marBottom w:val="0"/>
      <w:divBdr>
        <w:top w:val="none" w:sz="0" w:space="0" w:color="auto"/>
        <w:left w:val="none" w:sz="0" w:space="0" w:color="auto"/>
        <w:bottom w:val="none" w:sz="0" w:space="0" w:color="auto"/>
        <w:right w:val="none" w:sz="0" w:space="0" w:color="auto"/>
      </w:divBdr>
    </w:div>
    <w:div w:id="1661079887">
      <w:bodyDiv w:val="1"/>
      <w:marLeft w:val="0"/>
      <w:marRight w:val="0"/>
      <w:marTop w:val="0"/>
      <w:marBottom w:val="0"/>
      <w:divBdr>
        <w:top w:val="none" w:sz="0" w:space="0" w:color="auto"/>
        <w:left w:val="none" w:sz="0" w:space="0" w:color="auto"/>
        <w:bottom w:val="none" w:sz="0" w:space="0" w:color="auto"/>
        <w:right w:val="none" w:sz="0" w:space="0" w:color="auto"/>
      </w:divBdr>
    </w:div>
    <w:div w:id="1661732802">
      <w:bodyDiv w:val="1"/>
      <w:marLeft w:val="0"/>
      <w:marRight w:val="0"/>
      <w:marTop w:val="0"/>
      <w:marBottom w:val="0"/>
      <w:divBdr>
        <w:top w:val="none" w:sz="0" w:space="0" w:color="auto"/>
        <w:left w:val="none" w:sz="0" w:space="0" w:color="auto"/>
        <w:bottom w:val="none" w:sz="0" w:space="0" w:color="auto"/>
        <w:right w:val="none" w:sz="0" w:space="0" w:color="auto"/>
      </w:divBdr>
    </w:div>
    <w:div w:id="1664702718">
      <w:bodyDiv w:val="1"/>
      <w:marLeft w:val="0"/>
      <w:marRight w:val="0"/>
      <w:marTop w:val="0"/>
      <w:marBottom w:val="0"/>
      <w:divBdr>
        <w:top w:val="none" w:sz="0" w:space="0" w:color="auto"/>
        <w:left w:val="none" w:sz="0" w:space="0" w:color="auto"/>
        <w:bottom w:val="none" w:sz="0" w:space="0" w:color="auto"/>
        <w:right w:val="none" w:sz="0" w:space="0" w:color="auto"/>
      </w:divBdr>
    </w:div>
    <w:div w:id="1666086709">
      <w:bodyDiv w:val="1"/>
      <w:marLeft w:val="0"/>
      <w:marRight w:val="0"/>
      <w:marTop w:val="0"/>
      <w:marBottom w:val="0"/>
      <w:divBdr>
        <w:top w:val="none" w:sz="0" w:space="0" w:color="auto"/>
        <w:left w:val="none" w:sz="0" w:space="0" w:color="auto"/>
        <w:bottom w:val="none" w:sz="0" w:space="0" w:color="auto"/>
        <w:right w:val="none" w:sz="0" w:space="0" w:color="auto"/>
      </w:divBdr>
    </w:div>
    <w:div w:id="1666591956">
      <w:bodyDiv w:val="1"/>
      <w:marLeft w:val="0"/>
      <w:marRight w:val="0"/>
      <w:marTop w:val="0"/>
      <w:marBottom w:val="0"/>
      <w:divBdr>
        <w:top w:val="none" w:sz="0" w:space="0" w:color="auto"/>
        <w:left w:val="none" w:sz="0" w:space="0" w:color="auto"/>
        <w:bottom w:val="none" w:sz="0" w:space="0" w:color="auto"/>
        <w:right w:val="none" w:sz="0" w:space="0" w:color="auto"/>
      </w:divBdr>
    </w:div>
    <w:div w:id="1672097287">
      <w:bodyDiv w:val="1"/>
      <w:marLeft w:val="0"/>
      <w:marRight w:val="0"/>
      <w:marTop w:val="0"/>
      <w:marBottom w:val="0"/>
      <w:divBdr>
        <w:top w:val="none" w:sz="0" w:space="0" w:color="auto"/>
        <w:left w:val="none" w:sz="0" w:space="0" w:color="auto"/>
        <w:bottom w:val="none" w:sz="0" w:space="0" w:color="auto"/>
        <w:right w:val="none" w:sz="0" w:space="0" w:color="auto"/>
      </w:divBdr>
    </w:div>
    <w:div w:id="1672222900">
      <w:bodyDiv w:val="1"/>
      <w:marLeft w:val="0"/>
      <w:marRight w:val="0"/>
      <w:marTop w:val="0"/>
      <w:marBottom w:val="0"/>
      <w:divBdr>
        <w:top w:val="none" w:sz="0" w:space="0" w:color="auto"/>
        <w:left w:val="none" w:sz="0" w:space="0" w:color="auto"/>
        <w:bottom w:val="none" w:sz="0" w:space="0" w:color="auto"/>
        <w:right w:val="none" w:sz="0" w:space="0" w:color="auto"/>
      </w:divBdr>
    </w:div>
    <w:div w:id="1678386858">
      <w:bodyDiv w:val="1"/>
      <w:marLeft w:val="0"/>
      <w:marRight w:val="0"/>
      <w:marTop w:val="0"/>
      <w:marBottom w:val="0"/>
      <w:divBdr>
        <w:top w:val="none" w:sz="0" w:space="0" w:color="auto"/>
        <w:left w:val="none" w:sz="0" w:space="0" w:color="auto"/>
        <w:bottom w:val="none" w:sz="0" w:space="0" w:color="auto"/>
        <w:right w:val="none" w:sz="0" w:space="0" w:color="auto"/>
      </w:divBdr>
    </w:div>
    <w:div w:id="1678462642">
      <w:bodyDiv w:val="1"/>
      <w:marLeft w:val="0"/>
      <w:marRight w:val="0"/>
      <w:marTop w:val="0"/>
      <w:marBottom w:val="0"/>
      <w:divBdr>
        <w:top w:val="none" w:sz="0" w:space="0" w:color="auto"/>
        <w:left w:val="none" w:sz="0" w:space="0" w:color="auto"/>
        <w:bottom w:val="none" w:sz="0" w:space="0" w:color="auto"/>
        <w:right w:val="none" w:sz="0" w:space="0" w:color="auto"/>
      </w:divBdr>
    </w:div>
    <w:div w:id="1683047732">
      <w:bodyDiv w:val="1"/>
      <w:marLeft w:val="0"/>
      <w:marRight w:val="0"/>
      <w:marTop w:val="0"/>
      <w:marBottom w:val="0"/>
      <w:divBdr>
        <w:top w:val="none" w:sz="0" w:space="0" w:color="auto"/>
        <w:left w:val="none" w:sz="0" w:space="0" w:color="auto"/>
        <w:bottom w:val="none" w:sz="0" w:space="0" w:color="auto"/>
        <w:right w:val="none" w:sz="0" w:space="0" w:color="auto"/>
      </w:divBdr>
    </w:div>
    <w:div w:id="1687364995">
      <w:bodyDiv w:val="1"/>
      <w:marLeft w:val="0"/>
      <w:marRight w:val="0"/>
      <w:marTop w:val="0"/>
      <w:marBottom w:val="0"/>
      <w:divBdr>
        <w:top w:val="none" w:sz="0" w:space="0" w:color="auto"/>
        <w:left w:val="none" w:sz="0" w:space="0" w:color="auto"/>
        <w:bottom w:val="none" w:sz="0" w:space="0" w:color="auto"/>
        <w:right w:val="none" w:sz="0" w:space="0" w:color="auto"/>
      </w:divBdr>
    </w:div>
    <w:div w:id="1692491451">
      <w:bodyDiv w:val="1"/>
      <w:marLeft w:val="0"/>
      <w:marRight w:val="0"/>
      <w:marTop w:val="0"/>
      <w:marBottom w:val="0"/>
      <w:divBdr>
        <w:top w:val="none" w:sz="0" w:space="0" w:color="auto"/>
        <w:left w:val="none" w:sz="0" w:space="0" w:color="auto"/>
        <w:bottom w:val="none" w:sz="0" w:space="0" w:color="auto"/>
        <w:right w:val="none" w:sz="0" w:space="0" w:color="auto"/>
      </w:divBdr>
    </w:div>
    <w:div w:id="1694109981">
      <w:bodyDiv w:val="1"/>
      <w:marLeft w:val="0"/>
      <w:marRight w:val="0"/>
      <w:marTop w:val="0"/>
      <w:marBottom w:val="0"/>
      <w:divBdr>
        <w:top w:val="none" w:sz="0" w:space="0" w:color="auto"/>
        <w:left w:val="none" w:sz="0" w:space="0" w:color="auto"/>
        <w:bottom w:val="none" w:sz="0" w:space="0" w:color="auto"/>
        <w:right w:val="none" w:sz="0" w:space="0" w:color="auto"/>
      </w:divBdr>
    </w:div>
    <w:div w:id="1698502226">
      <w:bodyDiv w:val="1"/>
      <w:marLeft w:val="0"/>
      <w:marRight w:val="0"/>
      <w:marTop w:val="0"/>
      <w:marBottom w:val="0"/>
      <w:divBdr>
        <w:top w:val="none" w:sz="0" w:space="0" w:color="auto"/>
        <w:left w:val="none" w:sz="0" w:space="0" w:color="auto"/>
        <w:bottom w:val="none" w:sz="0" w:space="0" w:color="auto"/>
        <w:right w:val="none" w:sz="0" w:space="0" w:color="auto"/>
      </w:divBdr>
    </w:div>
    <w:div w:id="1703360473">
      <w:bodyDiv w:val="1"/>
      <w:marLeft w:val="0"/>
      <w:marRight w:val="0"/>
      <w:marTop w:val="0"/>
      <w:marBottom w:val="0"/>
      <w:divBdr>
        <w:top w:val="none" w:sz="0" w:space="0" w:color="auto"/>
        <w:left w:val="none" w:sz="0" w:space="0" w:color="auto"/>
        <w:bottom w:val="none" w:sz="0" w:space="0" w:color="auto"/>
        <w:right w:val="none" w:sz="0" w:space="0" w:color="auto"/>
      </w:divBdr>
    </w:div>
    <w:div w:id="1722172062">
      <w:bodyDiv w:val="1"/>
      <w:marLeft w:val="0"/>
      <w:marRight w:val="0"/>
      <w:marTop w:val="0"/>
      <w:marBottom w:val="0"/>
      <w:divBdr>
        <w:top w:val="none" w:sz="0" w:space="0" w:color="auto"/>
        <w:left w:val="none" w:sz="0" w:space="0" w:color="auto"/>
        <w:bottom w:val="none" w:sz="0" w:space="0" w:color="auto"/>
        <w:right w:val="none" w:sz="0" w:space="0" w:color="auto"/>
      </w:divBdr>
    </w:div>
    <w:div w:id="1725593011">
      <w:bodyDiv w:val="1"/>
      <w:marLeft w:val="0"/>
      <w:marRight w:val="0"/>
      <w:marTop w:val="0"/>
      <w:marBottom w:val="0"/>
      <w:divBdr>
        <w:top w:val="none" w:sz="0" w:space="0" w:color="auto"/>
        <w:left w:val="none" w:sz="0" w:space="0" w:color="auto"/>
        <w:bottom w:val="none" w:sz="0" w:space="0" w:color="auto"/>
        <w:right w:val="none" w:sz="0" w:space="0" w:color="auto"/>
      </w:divBdr>
    </w:div>
    <w:div w:id="1728718719">
      <w:bodyDiv w:val="1"/>
      <w:marLeft w:val="0"/>
      <w:marRight w:val="0"/>
      <w:marTop w:val="0"/>
      <w:marBottom w:val="0"/>
      <w:divBdr>
        <w:top w:val="none" w:sz="0" w:space="0" w:color="auto"/>
        <w:left w:val="none" w:sz="0" w:space="0" w:color="auto"/>
        <w:bottom w:val="none" w:sz="0" w:space="0" w:color="auto"/>
        <w:right w:val="none" w:sz="0" w:space="0" w:color="auto"/>
      </w:divBdr>
    </w:div>
    <w:div w:id="1730106489">
      <w:bodyDiv w:val="1"/>
      <w:marLeft w:val="0"/>
      <w:marRight w:val="0"/>
      <w:marTop w:val="0"/>
      <w:marBottom w:val="0"/>
      <w:divBdr>
        <w:top w:val="none" w:sz="0" w:space="0" w:color="auto"/>
        <w:left w:val="none" w:sz="0" w:space="0" w:color="auto"/>
        <w:bottom w:val="none" w:sz="0" w:space="0" w:color="auto"/>
        <w:right w:val="none" w:sz="0" w:space="0" w:color="auto"/>
      </w:divBdr>
    </w:div>
    <w:div w:id="1732074273">
      <w:bodyDiv w:val="1"/>
      <w:marLeft w:val="0"/>
      <w:marRight w:val="0"/>
      <w:marTop w:val="0"/>
      <w:marBottom w:val="0"/>
      <w:divBdr>
        <w:top w:val="none" w:sz="0" w:space="0" w:color="auto"/>
        <w:left w:val="none" w:sz="0" w:space="0" w:color="auto"/>
        <w:bottom w:val="none" w:sz="0" w:space="0" w:color="auto"/>
        <w:right w:val="none" w:sz="0" w:space="0" w:color="auto"/>
      </w:divBdr>
    </w:div>
    <w:div w:id="1736932620">
      <w:bodyDiv w:val="1"/>
      <w:marLeft w:val="0"/>
      <w:marRight w:val="0"/>
      <w:marTop w:val="0"/>
      <w:marBottom w:val="0"/>
      <w:divBdr>
        <w:top w:val="none" w:sz="0" w:space="0" w:color="auto"/>
        <w:left w:val="none" w:sz="0" w:space="0" w:color="auto"/>
        <w:bottom w:val="none" w:sz="0" w:space="0" w:color="auto"/>
        <w:right w:val="none" w:sz="0" w:space="0" w:color="auto"/>
      </w:divBdr>
    </w:div>
    <w:div w:id="1748575286">
      <w:bodyDiv w:val="1"/>
      <w:marLeft w:val="0"/>
      <w:marRight w:val="0"/>
      <w:marTop w:val="0"/>
      <w:marBottom w:val="0"/>
      <w:divBdr>
        <w:top w:val="none" w:sz="0" w:space="0" w:color="auto"/>
        <w:left w:val="none" w:sz="0" w:space="0" w:color="auto"/>
        <w:bottom w:val="none" w:sz="0" w:space="0" w:color="auto"/>
        <w:right w:val="none" w:sz="0" w:space="0" w:color="auto"/>
      </w:divBdr>
    </w:div>
    <w:div w:id="1753818582">
      <w:bodyDiv w:val="1"/>
      <w:marLeft w:val="0"/>
      <w:marRight w:val="0"/>
      <w:marTop w:val="0"/>
      <w:marBottom w:val="0"/>
      <w:divBdr>
        <w:top w:val="none" w:sz="0" w:space="0" w:color="auto"/>
        <w:left w:val="none" w:sz="0" w:space="0" w:color="auto"/>
        <w:bottom w:val="none" w:sz="0" w:space="0" w:color="auto"/>
        <w:right w:val="none" w:sz="0" w:space="0" w:color="auto"/>
      </w:divBdr>
    </w:div>
    <w:div w:id="1753967602">
      <w:bodyDiv w:val="1"/>
      <w:marLeft w:val="0"/>
      <w:marRight w:val="0"/>
      <w:marTop w:val="0"/>
      <w:marBottom w:val="0"/>
      <w:divBdr>
        <w:top w:val="none" w:sz="0" w:space="0" w:color="auto"/>
        <w:left w:val="none" w:sz="0" w:space="0" w:color="auto"/>
        <w:bottom w:val="none" w:sz="0" w:space="0" w:color="auto"/>
        <w:right w:val="none" w:sz="0" w:space="0" w:color="auto"/>
      </w:divBdr>
    </w:div>
    <w:div w:id="1754089120">
      <w:bodyDiv w:val="1"/>
      <w:marLeft w:val="0"/>
      <w:marRight w:val="0"/>
      <w:marTop w:val="0"/>
      <w:marBottom w:val="0"/>
      <w:divBdr>
        <w:top w:val="none" w:sz="0" w:space="0" w:color="auto"/>
        <w:left w:val="none" w:sz="0" w:space="0" w:color="auto"/>
        <w:bottom w:val="none" w:sz="0" w:space="0" w:color="auto"/>
        <w:right w:val="none" w:sz="0" w:space="0" w:color="auto"/>
      </w:divBdr>
    </w:div>
    <w:div w:id="1754430823">
      <w:bodyDiv w:val="1"/>
      <w:marLeft w:val="0"/>
      <w:marRight w:val="0"/>
      <w:marTop w:val="0"/>
      <w:marBottom w:val="0"/>
      <w:divBdr>
        <w:top w:val="none" w:sz="0" w:space="0" w:color="auto"/>
        <w:left w:val="none" w:sz="0" w:space="0" w:color="auto"/>
        <w:bottom w:val="none" w:sz="0" w:space="0" w:color="auto"/>
        <w:right w:val="none" w:sz="0" w:space="0" w:color="auto"/>
      </w:divBdr>
    </w:div>
    <w:div w:id="1759322476">
      <w:bodyDiv w:val="1"/>
      <w:marLeft w:val="0"/>
      <w:marRight w:val="0"/>
      <w:marTop w:val="0"/>
      <w:marBottom w:val="0"/>
      <w:divBdr>
        <w:top w:val="none" w:sz="0" w:space="0" w:color="auto"/>
        <w:left w:val="none" w:sz="0" w:space="0" w:color="auto"/>
        <w:bottom w:val="none" w:sz="0" w:space="0" w:color="auto"/>
        <w:right w:val="none" w:sz="0" w:space="0" w:color="auto"/>
      </w:divBdr>
    </w:div>
    <w:div w:id="1760566034">
      <w:bodyDiv w:val="1"/>
      <w:marLeft w:val="0"/>
      <w:marRight w:val="0"/>
      <w:marTop w:val="0"/>
      <w:marBottom w:val="0"/>
      <w:divBdr>
        <w:top w:val="none" w:sz="0" w:space="0" w:color="auto"/>
        <w:left w:val="none" w:sz="0" w:space="0" w:color="auto"/>
        <w:bottom w:val="none" w:sz="0" w:space="0" w:color="auto"/>
        <w:right w:val="none" w:sz="0" w:space="0" w:color="auto"/>
      </w:divBdr>
    </w:div>
    <w:div w:id="1765613012">
      <w:bodyDiv w:val="1"/>
      <w:marLeft w:val="0"/>
      <w:marRight w:val="0"/>
      <w:marTop w:val="0"/>
      <w:marBottom w:val="0"/>
      <w:divBdr>
        <w:top w:val="none" w:sz="0" w:space="0" w:color="auto"/>
        <w:left w:val="none" w:sz="0" w:space="0" w:color="auto"/>
        <w:bottom w:val="none" w:sz="0" w:space="0" w:color="auto"/>
        <w:right w:val="none" w:sz="0" w:space="0" w:color="auto"/>
      </w:divBdr>
    </w:div>
    <w:div w:id="1790582965">
      <w:bodyDiv w:val="1"/>
      <w:marLeft w:val="0"/>
      <w:marRight w:val="0"/>
      <w:marTop w:val="0"/>
      <w:marBottom w:val="0"/>
      <w:divBdr>
        <w:top w:val="none" w:sz="0" w:space="0" w:color="auto"/>
        <w:left w:val="none" w:sz="0" w:space="0" w:color="auto"/>
        <w:bottom w:val="none" w:sz="0" w:space="0" w:color="auto"/>
        <w:right w:val="none" w:sz="0" w:space="0" w:color="auto"/>
      </w:divBdr>
    </w:div>
    <w:div w:id="1794325296">
      <w:bodyDiv w:val="1"/>
      <w:marLeft w:val="0"/>
      <w:marRight w:val="0"/>
      <w:marTop w:val="0"/>
      <w:marBottom w:val="0"/>
      <w:divBdr>
        <w:top w:val="none" w:sz="0" w:space="0" w:color="auto"/>
        <w:left w:val="none" w:sz="0" w:space="0" w:color="auto"/>
        <w:bottom w:val="none" w:sz="0" w:space="0" w:color="auto"/>
        <w:right w:val="none" w:sz="0" w:space="0" w:color="auto"/>
      </w:divBdr>
    </w:div>
    <w:div w:id="1796756230">
      <w:bodyDiv w:val="1"/>
      <w:marLeft w:val="0"/>
      <w:marRight w:val="0"/>
      <w:marTop w:val="0"/>
      <w:marBottom w:val="0"/>
      <w:divBdr>
        <w:top w:val="none" w:sz="0" w:space="0" w:color="auto"/>
        <w:left w:val="none" w:sz="0" w:space="0" w:color="auto"/>
        <w:bottom w:val="none" w:sz="0" w:space="0" w:color="auto"/>
        <w:right w:val="none" w:sz="0" w:space="0" w:color="auto"/>
      </w:divBdr>
    </w:div>
    <w:div w:id="1799952599">
      <w:bodyDiv w:val="1"/>
      <w:marLeft w:val="0"/>
      <w:marRight w:val="0"/>
      <w:marTop w:val="0"/>
      <w:marBottom w:val="0"/>
      <w:divBdr>
        <w:top w:val="none" w:sz="0" w:space="0" w:color="auto"/>
        <w:left w:val="none" w:sz="0" w:space="0" w:color="auto"/>
        <w:bottom w:val="none" w:sz="0" w:space="0" w:color="auto"/>
        <w:right w:val="none" w:sz="0" w:space="0" w:color="auto"/>
      </w:divBdr>
    </w:div>
    <w:div w:id="1802184858">
      <w:bodyDiv w:val="1"/>
      <w:marLeft w:val="0"/>
      <w:marRight w:val="0"/>
      <w:marTop w:val="0"/>
      <w:marBottom w:val="0"/>
      <w:divBdr>
        <w:top w:val="none" w:sz="0" w:space="0" w:color="auto"/>
        <w:left w:val="none" w:sz="0" w:space="0" w:color="auto"/>
        <w:bottom w:val="none" w:sz="0" w:space="0" w:color="auto"/>
        <w:right w:val="none" w:sz="0" w:space="0" w:color="auto"/>
      </w:divBdr>
    </w:div>
    <w:div w:id="1802725137">
      <w:bodyDiv w:val="1"/>
      <w:marLeft w:val="0"/>
      <w:marRight w:val="0"/>
      <w:marTop w:val="0"/>
      <w:marBottom w:val="0"/>
      <w:divBdr>
        <w:top w:val="none" w:sz="0" w:space="0" w:color="auto"/>
        <w:left w:val="none" w:sz="0" w:space="0" w:color="auto"/>
        <w:bottom w:val="none" w:sz="0" w:space="0" w:color="auto"/>
        <w:right w:val="none" w:sz="0" w:space="0" w:color="auto"/>
      </w:divBdr>
    </w:div>
    <w:div w:id="1805540817">
      <w:bodyDiv w:val="1"/>
      <w:marLeft w:val="0"/>
      <w:marRight w:val="0"/>
      <w:marTop w:val="0"/>
      <w:marBottom w:val="0"/>
      <w:divBdr>
        <w:top w:val="none" w:sz="0" w:space="0" w:color="auto"/>
        <w:left w:val="none" w:sz="0" w:space="0" w:color="auto"/>
        <w:bottom w:val="none" w:sz="0" w:space="0" w:color="auto"/>
        <w:right w:val="none" w:sz="0" w:space="0" w:color="auto"/>
      </w:divBdr>
    </w:div>
    <w:div w:id="1809392010">
      <w:bodyDiv w:val="1"/>
      <w:marLeft w:val="0"/>
      <w:marRight w:val="0"/>
      <w:marTop w:val="0"/>
      <w:marBottom w:val="0"/>
      <w:divBdr>
        <w:top w:val="none" w:sz="0" w:space="0" w:color="auto"/>
        <w:left w:val="none" w:sz="0" w:space="0" w:color="auto"/>
        <w:bottom w:val="none" w:sz="0" w:space="0" w:color="auto"/>
        <w:right w:val="none" w:sz="0" w:space="0" w:color="auto"/>
      </w:divBdr>
    </w:div>
    <w:div w:id="1824079658">
      <w:bodyDiv w:val="1"/>
      <w:marLeft w:val="0"/>
      <w:marRight w:val="0"/>
      <w:marTop w:val="0"/>
      <w:marBottom w:val="0"/>
      <w:divBdr>
        <w:top w:val="none" w:sz="0" w:space="0" w:color="auto"/>
        <w:left w:val="none" w:sz="0" w:space="0" w:color="auto"/>
        <w:bottom w:val="none" w:sz="0" w:space="0" w:color="auto"/>
        <w:right w:val="none" w:sz="0" w:space="0" w:color="auto"/>
      </w:divBdr>
    </w:div>
    <w:div w:id="1824083955">
      <w:bodyDiv w:val="1"/>
      <w:marLeft w:val="0"/>
      <w:marRight w:val="0"/>
      <w:marTop w:val="0"/>
      <w:marBottom w:val="0"/>
      <w:divBdr>
        <w:top w:val="none" w:sz="0" w:space="0" w:color="auto"/>
        <w:left w:val="none" w:sz="0" w:space="0" w:color="auto"/>
        <w:bottom w:val="none" w:sz="0" w:space="0" w:color="auto"/>
        <w:right w:val="none" w:sz="0" w:space="0" w:color="auto"/>
      </w:divBdr>
    </w:div>
    <w:div w:id="1828983658">
      <w:bodyDiv w:val="1"/>
      <w:marLeft w:val="0"/>
      <w:marRight w:val="0"/>
      <w:marTop w:val="0"/>
      <w:marBottom w:val="0"/>
      <w:divBdr>
        <w:top w:val="none" w:sz="0" w:space="0" w:color="auto"/>
        <w:left w:val="none" w:sz="0" w:space="0" w:color="auto"/>
        <w:bottom w:val="none" w:sz="0" w:space="0" w:color="auto"/>
        <w:right w:val="none" w:sz="0" w:space="0" w:color="auto"/>
      </w:divBdr>
    </w:div>
    <w:div w:id="1843548855">
      <w:bodyDiv w:val="1"/>
      <w:marLeft w:val="0"/>
      <w:marRight w:val="0"/>
      <w:marTop w:val="0"/>
      <w:marBottom w:val="0"/>
      <w:divBdr>
        <w:top w:val="none" w:sz="0" w:space="0" w:color="auto"/>
        <w:left w:val="none" w:sz="0" w:space="0" w:color="auto"/>
        <w:bottom w:val="none" w:sz="0" w:space="0" w:color="auto"/>
        <w:right w:val="none" w:sz="0" w:space="0" w:color="auto"/>
      </w:divBdr>
    </w:div>
    <w:div w:id="1848905276">
      <w:bodyDiv w:val="1"/>
      <w:marLeft w:val="0"/>
      <w:marRight w:val="0"/>
      <w:marTop w:val="0"/>
      <w:marBottom w:val="0"/>
      <w:divBdr>
        <w:top w:val="none" w:sz="0" w:space="0" w:color="auto"/>
        <w:left w:val="none" w:sz="0" w:space="0" w:color="auto"/>
        <w:bottom w:val="none" w:sz="0" w:space="0" w:color="auto"/>
        <w:right w:val="none" w:sz="0" w:space="0" w:color="auto"/>
      </w:divBdr>
    </w:div>
    <w:div w:id="1851874946">
      <w:bodyDiv w:val="1"/>
      <w:marLeft w:val="0"/>
      <w:marRight w:val="0"/>
      <w:marTop w:val="0"/>
      <w:marBottom w:val="0"/>
      <w:divBdr>
        <w:top w:val="none" w:sz="0" w:space="0" w:color="auto"/>
        <w:left w:val="none" w:sz="0" w:space="0" w:color="auto"/>
        <w:bottom w:val="none" w:sz="0" w:space="0" w:color="auto"/>
        <w:right w:val="none" w:sz="0" w:space="0" w:color="auto"/>
      </w:divBdr>
    </w:div>
    <w:div w:id="1852379729">
      <w:bodyDiv w:val="1"/>
      <w:marLeft w:val="0"/>
      <w:marRight w:val="0"/>
      <w:marTop w:val="0"/>
      <w:marBottom w:val="0"/>
      <w:divBdr>
        <w:top w:val="none" w:sz="0" w:space="0" w:color="auto"/>
        <w:left w:val="none" w:sz="0" w:space="0" w:color="auto"/>
        <w:bottom w:val="none" w:sz="0" w:space="0" w:color="auto"/>
        <w:right w:val="none" w:sz="0" w:space="0" w:color="auto"/>
      </w:divBdr>
    </w:div>
    <w:div w:id="1855731230">
      <w:bodyDiv w:val="1"/>
      <w:marLeft w:val="0"/>
      <w:marRight w:val="0"/>
      <w:marTop w:val="0"/>
      <w:marBottom w:val="0"/>
      <w:divBdr>
        <w:top w:val="none" w:sz="0" w:space="0" w:color="auto"/>
        <w:left w:val="none" w:sz="0" w:space="0" w:color="auto"/>
        <w:bottom w:val="none" w:sz="0" w:space="0" w:color="auto"/>
        <w:right w:val="none" w:sz="0" w:space="0" w:color="auto"/>
      </w:divBdr>
    </w:div>
    <w:div w:id="1856728686">
      <w:bodyDiv w:val="1"/>
      <w:marLeft w:val="0"/>
      <w:marRight w:val="0"/>
      <w:marTop w:val="0"/>
      <w:marBottom w:val="0"/>
      <w:divBdr>
        <w:top w:val="none" w:sz="0" w:space="0" w:color="auto"/>
        <w:left w:val="none" w:sz="0" w:space="0" w:color="auto"/>
        <w:bottom w:val="none" w:sz="0" w:space="0" w:color="auto"/>
        <w:right w:val="none" w:sz="0" w:space="0" w:color="auto"/>
      </w:divBdr>
    </w:div>
    <w:div w:id="1861965156">
      <w:bodyDiv w:val="1"/>
      <w:marLeft w:val="0"/>
      <w:marRight w:val="0"/>
      <w:marTop w:val="0"/>
      <w:marBottom w:val="0"/>
      <w:divBdr>
        <w:top w:val="none" w:sz="0" w:space="0" w:color="auto"/>
        <w:left w:val="none" w:sz="0" w:space="0" w:color="auto"/>
        <w:bottom w:val="none" w:sz="0" w:space="0" w:color="auto"/>
        <w:right w:val="none" w:sz="0" w:space="0" w:color="auto"/>
      </w:divBdr>
    </w:div>
    <w:div w:id="1870944261">
      <w:bodyDiv w:val="1"/>
      <w:marLeft w:val="0"/>
      <w:marRight w:val="0"/>
      <w:marTop w:val="0"/>
      <w:marBottom w:val="0"/>
      <w:divBdr>
        <w:top w:val="none" w:sz="0" w:space="0" w:color="auto"/>
        <w:left w:val="none" w:sz="0" w:space="0" w:color="auto"/>
        <w:bottom w:val="none" w:sz="0" w:space="0" w:color="auto"/>
        <w:right w:val="none" w:sz="0" w:space="0" w:color="auto"/>
      </w:divBdr>
    </w:div>
    <w:div w:id="1871453762">
      <w:bodyDiv w:val="1"/>
      <w:marLeft w:val="0"/>
      <w:marRight w:val="0"/>
      <w:marTop w:val="0"/>
      <w:marBottom w:val="0"/>
      <w:divBdr>
        <w:top w:val="none" w:sz="0" w:space="0" w:color="auto"/>
        <w:left w:val="none" w:sz="0" w:space="0" w:color="auto"/>
        <w:bottom w:val="none" w:sz="0" w:space="0" w:color="auto"/>
        <w:right w:val="none" w:sz="0" w:space="0" w:color="auto"/>
      </w:divBdr>
    </w:div>
    <w:div w:id="1874808496">
      <w:bodyDiv w:val="1"/>
      <w:marLeft w:val="0"/>
      <w:marRight w:val="0"/>
      <w:marTop w:val="0"/>
      <w:marBottom w:val="0"/>
      <w:divBdr>
        <w:top w:val="none" w:sz="0" w:space="0" w:color="auto"/>
        <w:left w:val="none" w:sz="0" w:space="0" w:color="auto"/>
        <w:bottom w:val="none" w:sz="0" w:space="0" w:color="auto"/>
        <w:right w:val="none" w:sz="0" w:space="0" w:color="auto"/>
      </w:divBdr>
    </w:div>
    <w:div w:id="1875264475">
      <w:bodyDiv w:val="1"/>
      <w:marLeft w:val="0"/>
      <w:marRight w:val="0"/>
      <w:marTop w:val="0"/>
      <w:marBottom w:val="0"/>
      <w:divBdr>
        <w:top w:val="none" w:sz="0" w:space="0" w:color="auto"/>
        <w:left w:val="none" w:sz="0" w:space="0" w:color="auto"/>
        <w:bottom w:val="none" w:sz="0" w:space="0" w:color="auto"/>
        <w:right w:val="none" w:sz="0" w:space="0" w:color="auto"/>
      </w:divBdr>
    </w:div>
    <w:div w:id="1875925507">
      <w:bodyDiv w:val="1"/>
      <w:marLeft w:val="0"/>
      <w:marRight w:val="0"/>
      <w:marTop w:val="0"/>
      <w:marBottom w:val="0"/>
      <w:divBdr>
        <w:top w:val="none" w:sz="0" w:space="0" w:color="auto"/>
        <w:left w:val="none" w:sz="0" w:space="0" w:color="auto"/>
        <w:bottom w:val="none" w:sz="0" w:space="0" w:color="auto"/>
        <w:right w:val="none" w:sz="0" w:space="0" w:color="auto"/>
      </w:divBdr>
    </w:div>
    <w:div w:id="1895894361">
      <w:bodyDiv w:val="1"/>
      <w:marLeft w:val="0"/>
      <w:marRight w:val="0"/>
      <w:marTop w:val="0"/>
      <w:marBottom w:val="0"/>
      <w:divBdr>
        <w:top w:val="none" w:sz="0" w:space="0" w:color="auto"/>
        <w:left w:val="none" w:sz="0" w:space="0" w:color="auto"/>
        <w:bottom w:val="none" w:sz="0" w:space="0" w:color="auto"/>
        <w:right w:val="none" w:sz="0" w:space="0" w:color="auto"/>
      </w:divBdr>
    </w:div>
    <w:div w:id="1913808380">
      <w:bodyDiv w:val="1"/>
      <w:marLeft w:val="0"/>
      <w:marRight w:val="0"/>
      <w:marTop w:val="0"/>
      <w:marBottom w:val="0"/>
      <w:divBdr>
        <w:top w:val="none" w:sz="0" w:space="0" w:color="auto"/>
        <w:left w:val="none" w:sz="0" w:space="0" w:color="auto"/>
        <w:bottom w:val="none" w:sz="0" w:space="0" w:color="auto"/>
        <w:right w:val="none" w:sz="0" w:space="0" w:color="auto"/>
      </w:divBdr>
    </w:div>
    <w:div w:id="1917009441">
      <w:bodyDiv w:val="1"/>
      <w:marLeft w:val="0"/>
      <w:marRight w:val="0"/>
      <w:marTop w:val="0"/>
      <w:marBottom w:val="0"/>
      <w:divBdr>
        <w:top w:val="none" w:sz="0" w:space="0" w:color="auto"/>
        <w:left w:val="none" w:sz="0" w:space="0" w:color="auto"/>
        <w:bottom w:val="none" w:sz="0" w:space="0" w:color="auto"/>
        <w:right w:val="none" w:sz="0" w:space="0" w:color="auto"/>
      </w:divBdr>
    </w:div>
    <w:div w:id="1921718404">
      <w:bodyDiv w:val="1"/>
      <w:marLeft w:val="0"/>
      <w:marRight w:val="0"/>
      <w:marTop w:val="0"/>
      <w:marBottom w:val="0"/>
      <w:divBdr>
        <w:top w:val="none" w:sz="0" w:space="0" w:color="auto"/>
        <w:left w:val="none" w:sz="0" w:space="0" w:color="auto"/>
        <w:bottom w:val="none" w:sz="0" w:space="0" w:color="auto"/>
        <w:right w:val="none" w:sz="0" w:space="0" w:color="auto"/>
      </w:divBdr>
    </w:div>
    <w:div w:id="1925338161">
      <w:bodyDiv w:val="1"/>
      <w:marLeft w:val="0"/>
      <w:marRight w:val="0"/>
      <w:marTop w:val="0"/>
      <w:marBottom w:val="0"/>
      <w:divBdr>
        <w:top w:val="none" w:sz="0" w:space="0" w:color="auto"/>
        <w:left w:val="none" w:sz="0" w:space="0" w:color="auto"/>
        <w:bottom w:val="none" w:sz="0" w:space="0" w:color="auto"/>
        <w:right w:val="none" w:sz="0" w:space="0" w:color="auto"/>
      </w:divBdr>
    </w:div>
    <w:div w:id="1929582400">
      <w:bodyDiv w:val="1"/>
      <w:marLeft w:val="0"/>
      <w:marRight w:val="0"/>
      <w:marTop w:val="0"/>
      <w:marBottom w:val="0"/>
      <w:divBdr>
        <w:top w:val="none" w:sz="0" w:space="0" w:color="auto"/>
        <w:left w:val="none" w:sz="0" w:space="0" w:color="auto"/>
        <w:bottom w:val="none" w:sz="0" w:space="0" w:color="auto"/>
        <w:right w:val="none" w:sz="0" w:space="0" w:color="auto"/>
      </w:divBdr>
    </w:div>
    <w:div w:id="1934048820">
      <w:bodyDiv w:val="1"/>
      <w:marLeft w:val="0"/>
      <w:marRight w:val="0"/>
      <w:marTop w:val="0"/>
      <w:marBottom w:val="0"/>
      <w:divBdr>
        <w:top w:val="none" w:sz="0" w:space="0" w:color="auto"/>
        <w:left w:val="none" w:sz="0" w:space="0" w:color="auto"/>
        <w:bottom w:val="none" w:sz="0" w:space="0" w:color="auto"/>
        <w:right w:val="none" w:sz="0" w:space="0" w:color="auto"/>
      </w:divBdr>
    </w:div>
    <w:div w:id="1937715816">
      <w:bodyDiv w:val="1"/>
      <w:marLeft w:val="0"/>
      <w:marRight w:val="0"/>
      <w:marTop w:val="0"/>
      <w:marBottom w:val="0"/>
      <w:divBdr>
        <w:top w:val="none" w:sz="0" w:space="0" w:color="auto"/>
        <w:left w:val="none" w:sz="0" w:space="0" w:color="auto"/>
        <w:bottom w:val="none" w:sz="0" w:space="0" w:color="auto"/>
        <w:right w:val="none" w:sz="0" w:space="0" w:color="auto"/>
      </w:divBdr>
    </w:div>
    <w:div w:id="1937789312">
      <w:bodyDiv w:val="1"/>
      <w:marLeft w:val="0"/>
      <w:marRight w:val="0"/>
      <w:marTop w:val="0"/>
      <w:marBottom w:val="0"/>
      <w:divBdr>
        <w:top w:val="none" w:sz="0" w:space="0" w:color="auto"/>
        <w:left w:val="none" w:sz="0" w:space="0" w:color="auto"/>
        <w:bottom w:val="none" w:sz="0" w:space="0" w:color="auto"/>
        <w:right w:val="none" w:sz="0" w:space="0" w:color="auto"/>
      </w:divBdr>
    </w:div>
    <w:div w:id="1944802103">
      <w:bodyDiv w:val="1"/>
      <w:marLeft w:val="0"/>
      <w:marRight w:val="0"/>
      <w:marTop w:val="0"/>
      <w:marBottom w:val="0"/>
      <w:divBdr>
        <w:top w:val="none" w:sz="0" w:space="0" w:color="auto"/>
        <w:left w:val="none" w:sz="0" w:space="0" w:color="auto"/>
        <w:bottom w:val="none" w:sz="0" w:space="0" w:color="auto"/>
        <w:right w:val="none" w:sz="0" w:space="0" w:color="auto"/>
      </w:divBdr>
    </w:div>
    <w:div w:id="1946113470">
      <w:bodyDiv w:val="1"/>
      <w:marLeft w:val="0"/>
      <w:marRight w:val="0"/>
      <w:marTop w:val="0"/>
      <w:marBottom w:val="0"/>
      <w:divBdr>
        <w:top w:val="none" w:sz="0" w:space="0" w:color="auto"/>
        <w:left w:val="none" w:sz="0" w:space="0" w:color="auto"/>
        <w:bottom w:val="none" w:sz="0" w:space="0" w:color="auto"/>
        <w:right w:val="none" w:sz="0" w:space="0" w:color="auto"/>
      </w:divBdr>
    </w:div>
    <w:div w:id="1959138256">
      <w:bodyDiv w:val="1"/>
      <w:marLeft w:val="0"/>
      <w:marRight w:val="0"/>
      <w:marTop w:val="0"/>
      <w:marBottom w:val="0"/>
      <w:divBdr>
        <w:top w:val="none" w:sz="0" w:space="0" w:color="auto"/>
        <w:left w:val="none" w:sz="0" w:space="0" w:color="auto"/>
        <w:bottom w:val="none" w:sz="0" w:space="0" w:color="auto"/>
        <w:right w:val="none" w:sz="0" w:space="0" w:color="auto"/>
      </w:divBdr>
    </w:div>
    <w:div w:id="1970478458">
      <w:bodyDiv w:val="1"/>
      <w:marLeft w:val="0"/>
      <w:marRight w:val="0"/>
      <w:marTop w:val="0"/>
      <w:marBottom w:val="0"/>
      <w:divBdr>
        <w:top w:val="none" w:sz="0" w:space="0" w:color="auto"/>
        <w:left w:val="none" w:sz="0" w:space="0" w:color="auto"/>
        <w:bottom w:val="none" w:sz="0" w:space="0" w:color="auto"/>
        <w:right w:val="none" w:sz="0" w:space="0" w:color="auto"/>
      </w:divBdr>
    </w:div>
    <w:div w:id="1974210950">
      <w:bodyDiv w:val="1"/>
      <w:marLeft w:val="0"/>
      <w:marRight w:val="0"/>
      <w:marTop w:val="0"/>
      <w:marBottom w:val="0"/>
      <w:divBdr>
        <w:top w:val="none" w:sz="0" w:space="0" w:color="auto"/>
        <w:left w:val="none" w:sz="0" w:space="0" w:color="auto"/>
        <w:bottom w:val="none" w:sz="0" w:space="0" w:color="auto"/>
        <w:right w:val="none" w:sz="0" w:space="0" w:color="auto"/>
      </w:divBdr>
    </w:div>
    <w:div w:id="1996450761">
      <w:bodyDiv w:val="1"/>
      <w:marLeft w:val="0"/>
      <w:marRight w:val="0"/>
      <w:marTop w:val="0"/>
      <w:marBottom w:val="0"/>
      <w:divBdr>
        <w:top w:val="none" w:sz="0" w:space="0" w:color="auto"/>
        <w:left w:val="none" w:sz="0" w:space="0" w:color="auto"/>
        <w:bottom w:val="none" w:sz="0" w:space="0" w:color="auto"/>
        <w:right w:val="none" w:sz="0" w:space="0" w:color="auto"/>
      </w:divBdr>
    </w:div>
    <w:div w:id="2004620597">
      <w:bodyDiv w:val="1"/>
      <w:marLeft w:val="0"/>
      <w:marRight w:val="0"/>
      <w:marTop w:val="0"/>
      <w:marBottom w:val="0"/>
      <w:divBdr>
        <w:top w:val="none" w:sz="0" w:space="0" w:color="auto"/>
        <w:left w:val="none" w:sz="0" w:space="0" w:color="auto"/>
        <w:bottom w:val="none" w:sz="0" w:space="0" w:color="auto"/>
        <w:right w:val="none" w:sz="0" w:space="0" w:color="auto"/>
      </w:divBdr>
    </w:div>
    <w:div w:id="2007249684">
      <w:bodyDiv w:val="1"/>
      <w:marLeft w:val="0"/>
      <w:marRight w:val="0"/>
      <w:marTop w:val="0"/>
      <w:marBottom w:val="0"/>
      <w:divBdr>
        <w:top w:val="none" w:sz="0" w:space="0" w:color="auto"/>
        <w:left w:val="none" w:sz="0" w:space="0" w:color="auto"/>
        <w:bottom w:val="none" w:sz="0" w:space="0" w:color="auto"/>
        <w:right w:val="none" w:sz="0" w:space="0" w:color="auto"/>
      </w:divBdr>
    </w:div>
    <w:div w:id="2008482340">
      <w:bodyDiv w:val="1"/>
      <w:marLeft w:val="0"/>
      <w:marRight w:val="0"/>
      <w:marTop w:val="0"/>
      <w:marBottom w:val="0"/>
      <w:divBdr>
        <w:top w:val="none" w:sz="0" w:space="0" w:color="auto"/>
        <w:left w:val="none" w:sz="0" w:space="0" w:color="auto"/>
        <w:bottom w:val="none" w:sz="0" w:space="0" w:color="auto"/>
        <w:right w:val="none" w:sz="0" w:space="0" w:color="auto"/>
      </w:divBdr>
    </w:div>
    <w:div w:id="2015103831">
      <w:bodyDiv w:val="1"/>
      <w:marLeft w:val="0"/>
      <w:marRight w:val="0"/>
      <w:marTop w:val="0"/>
      <w:marBottom w:val="0"/>
      <w:divBdr>
        <w:top w:val="none" w:sz="0" w:space="0" w:color="auto"/>
        <w:left w:val="none" w:sz="0" w:space="0" w:color="auto"/>
        <w:bottom w:val="none" w:sz="0" w:space="0" w:color="auto"/>
        <w:right w:val="none" w:sz="0" w:space="0" w:color="auto"/>
      </w:divBdr>
    </w:div>
    <w:div w:id="2017268893">
      <w:bodyDiv w:val="1"/>
      <w:marLeft w:val="0"/>
      <w:marRight w:val="0"/>
      <w:marTop w:val="0"/>
      <w:marBottom w:val="0"/>
      <w:divBdr>
        <w:top w:val="none" w:sz="0" w:space="0" w:color="auto"/>
        <w:left w:val="none" w:sz="0" w:space="0" w:color="auto"/>
        <w:bottom w:val="none" w:sz="0" w:space="0" w:color="auto"/>
        <w:right w:val="none" w:sz="0" w:space="0" w:color="auto"/>
      </w:divBdr>
    </w:div>
    <w:div w:id="2019690657">
      <w:bodyDiv w:val="1"/>
      <w:marLeft w:val="0"/>
      <w:marRight w:val="0"/>
      <w:marTop w:val="0"/>
      <w:marBottom w:val="0"/>
      <w:divBdr>
        <w:top w:val="none" w:sz="0" w:space="0" w:color="auto"/>
        <w:left w:val="none" w:sz="0" w:space="0" w:color="auto"/>
        <w:bottom w:val="none" w:sz="0" w:space="0" w:color="auto"/>
        <w:right w:val="none" w:sz="0" w:space="0" w:color="auto"/>
      </w:divBdr>
    </w:div>
    <w:div w:id="2019917315">
      <w:bodyDiv w:val="1"/>
      <w:marLeft w:val="0"/>
      <w:marRight w:val="0"/>
      <w:marTop w:val="0"/>
      <w:marBottom w:val="0"/>
      <w:divBdr>
        <w:top w:val="none" w:sz="0" w:space="0" w:color="auto"/>
        <w:left w:val="none" w:sz="0" w:space="0" w:color="auto"/>
        <w:bottom w:val="none" w:sz="0" w:space="0" w:color="auto"/>
        <w:right w:val="none" w:sz="0" w:space="0" w:color="auto"/>
      </w:divBdr>
    </w:div>
    <w:div w:id="2023966049">
      <w:bodyDiv w:val="1"/>
      <w:marLeft w:val="0"/>
      <w:marRight w:val="0"/>
      <w:marTop w:val="0"/>
      <w:marBottom w:val="0"/>
      <w:divBdr>
        <w:top w:val="none" w:sz="0" w:space="0" w:color="auto"/>
        <w:left w:val="none" w:sz="0" w:space="0" w:color="auto"/>
        <w:bottom w:val="none" w:sz="0" w:space="0" w:color="auto"/>
        <w:right w:val="none" w:sz="0" w:space="0" w:color="auto"/>
      </w:divBdr>
    </w:div>
    <w:div w:id="2024549013">
      <w:bodyDiv w:val="1"/>
      <w:marLeft w:val="0"/>
      <w:marRight w:val="0"/>
      <w:marTop w:val="0"/>
      <w:marBottom w:val="0"/>
      <w:divBdr>
        <w:top w:val="none" w:sz="0" w:space="0" w:color="auto"/>
        <w:left w:val="none" w:sz="0" w:space="0" w:color="auto"/>
        <w:bottom w:val="none" w:sz="0" w:space="0" w:color="auto"/>
        <w:right w:val="none" w:sz="0" w:space="0" w:color="auto"/>
      </w:divBdr>
    </w:div>
    <w:div w:id="2032409467">
      <w:bodyDiv w:val="1"/>
      <w:marLeft w:val="0"/>
      <w:marRight w:val="0"/>
      <w:marTop w:val="0"/>
      <w:marBottom w:val="0"/>
      <w:divBdr>
        <w:top w:val="none" w:sz="0" w:space="0" w:color="auto"/>
        <w:left w:val="none" w:sz="0" w:space="0" w:color="auto"/>
        <w:bottom w:val="none" w:sz="0" w:space="0" w:color="auto"/>
        <w:right w:val="none" w:sz="0" w:space="0" w:color="auto"/>
      </w:divBdr>
    </w:div>
    <w:div w:id="2040861352">
      <w:bodyDiv w:val="1"/>
      <w:marLeft w:val="0"/>
      <w:marRight w:val="0"/>
      <w:marTop w:val="0"/>
      <w:marBottom w:val="0"/>
      <w:divBdr>
        <w:top w:val="none" w:sz="0" w:space="0" w:color="auto"/>
        <w:left w:val="none" w:sz="0" w:space="0" w:color="auto"/>
        <w:bottom w:val="none" w:sz="0" w:space="0" w:color="auto"/>
        <w:right w:val="none" w:sz="0" w:space="0" w:color="auto"/>
      </w:divBdr>
    </w:div>
    <w:div w:id="2059545103">
      <w:bodyDiv w:val="1"/>
      <w:marLeft w:val="0"/>
      <w:marRight w:val="0"/>
      <w:marTop w:val="0"/>
      <w:marBottom w:val="0"/>
      <w:divBdr>
        <w:top w:val="none" w:sz="0" w:space="0" w:color="auto"/>
        <w:left w:val="none" w:sz="0" w:space="0" w:color="auto"/>
        <w:bottom w:val="none" w:sz="0" w:space="0" w:color="auto"/>
        <w:right w:val="none" w:sz="0" w:space="0" w:color="auto"/>
      </w:divBdr>
    </w:div>
    <w:div w:id="2065251420">
      <w:bodyDiv w:val="1"/>
      <w:marLeft w:val="0"/>
      <w:marRight w:val="0"/>
      <w:marTop w:val="0"/>
      <w:marBottom w:val="0"/>
      <w:divBdr>
        <w:top w:val="none" w:sz="0" w:space="0" w:color="auto"/>
        <w:left w:val="none" w:sz="0" w:space="0" w:color="auto"/>
        <w:bottom w:val="none" w:sz="0" w:space="0" w:color="auto"/>
        <w:right w:val="none" w:sz="0" w:space="0" w:color="auto"/>
      </w:divBdr>
    </w:div>
    <w:div w:id="2084061318">
      <w:bodyDiv w:val="1"/>
      <w:marLeft w:val="0"/>
      <w:marRight w:val="0"/>
      <w:marTop w:val="0"/>
      <w:marBottom w:val="0"/>
      <w:divBdr>
        <w:top w:val="none" w:sz="0" w:space="0" w:color="auto"/>
        <w:left w:val="none" w:sz="0" w:space="0" w:color="auto"/>
        <w:bottom w:val="none" w:sz="0" w:space="0" w:color="auto"/>
        <w:right w:val="none" w:sz="0" w:space="0" w:color="auto"/>
      </w:divBdr>
    </w:div>
    <w:div w:id="2092269058">
      <w:bodyDiv w:val="1"/>
      <w:marLeft w:val="0"/>
      <w:marRight w:val="0"/>
      <w:marTop w:val="0"/>
      <w:marBottom w:val="0"/>
      <w:divBdr>
        <w:top w:val="none" w:sz="0" w:space="0" w:color="auto"/>
        <w:left w:val="none" w:sz="0" w:space="0" w:color="auto"/>
        <w:bottom w:val="none" w:sz="0" w:space="0" w:color="auto"/>
        <w:right w:val="none" w:sz="0" w:space="0" w:color="auto"/>
      </w:divBdr>
    </w:div>
    <w:div w:id="2097239339">
      <w:bodyDiv w:val="1"/>
      <w:marLeft w:val="0"/>
      <w:marRight w:val="0"/>
      <w:marTop w:val="0"/>
      <w:marBottom w:val="0"/>
      <w:divBdr>
        <w:top w:val="none" w:sz="0" w:space="0" w:color="auto"/>
        <w:left w:val="none" w:sz="0" w:space="0" w:color="auto"/>
        <w:bottom w:val="none" w:sz="0" w:space="0" w:color="auto"/>
        <w:right w:val="none" w:sz="0" w:space="0" w:color="auto"/>
      </w:divBdr>
    </w:div>
    <w:div w:id="2098819792">
      <w:bodyDiv w:val="1"/>
      <w:marLeft w:val="0"/>
      <w:marRight w:val="0"/>
      <w:marTop w:val="0"/>
      <w:marBottom w:val="0"/>
      <w:divBdr>
        <w:top w:val="none" w:sz="0" w:space="0" w:color="auto"/>
        <w:left w:val="none" w:sz="0" w:space="0" w:color="auto"/>
        <w:bottom w:val="none" w:sz="0" w:space="0" w:color="auto"/>
        <w:right w:val="none" w:sz="0" w:space="0" w:color="auto"/>
      </w:divBdr>
    </w:div>
    <w:div w:id="2099792651">
      <w:bodyDiv w:val="1"/>
      <w:marLeft w:val="0"/>
      <w:marRight w:val="0"/>
      <w:marTop w:val="0"/>
      <w:marBottom w:val="0"/>
      <w:divBdr>
        <w:top w:val="none" w:sz="0" w:space="0" w:color="auto"/>
        <w:left w:val="none" w:sz="0" w:space="0" w:color="auto"/>
        <w:bottom w:val="none" w:sz="0" w:space="0" w:color="auto"/>
        <w:right w:val="none" w:sz="0" w:space="0" w:color="auto"/>
      </w:divBdr>
    </w:div>
    <w:div w:id="2107848447">
      <w:bodyDiv w:val="1"/>
      <w:marLeft w:val="0"/>
      <w:marRight w:val="0"/>
      <w:marTop w:val="0"/>
      <w:marBottom w:val="0"/>
      <w:divBdr>
        <w:top w:val="none" w:sz="0" w:space="0" w:color="auto"/>
        <w:left w:val="none" w:sz="0" w:space="0" w:color="auto"/>
        <w:bottom w:val="none" w:sz="0" w:space="0" w:color="auto"/>
        <w:right w:val="none" w:sz="0" w:space="0" w:color="auto"/>
      </w:divBdr>
    </w:div>
    <w:div w:id="2111268371">
      <w:bodyDiv w:val="1"/>
      <w:marLeft w:val="0"/>
      <w:marRight w:val="0"/>
      <w:marTop w:val="0"/>
      <w:marBottom w:val="0"/>
      <w:divBdr>
        <w:top w:val="none" w:sz="0" w:space="0" w:color="auto"/>
        <w:left w:val="none" w:sz="0" w:space="0" w:color="auto"/>
        <w:bottom w:val="none" w:sz="0" w:space="0" w:color="auto"/>
        <w:right w:val="none" w:sz="0" w:space="0" w:color="auto"/>
      </w:divBdr>
    </w:div>
    <w:div w:id="2117097422">
      <w:bodyDiv w:val="1"/>
      <w:marLeft w:val="0"/>
      <w:marRight w:val="0"/>
      <w:marTop w:val="0"/>
      <w:marBottom w:val="0"/>
      <w:divBdr>
        <w:top w:val="none" w:sz="0" w:space="0" w:color="auto"/>
        <w:left w:val="none" w:sz="0" w:space="0" w:color="auto"/>
        <w:bottom w:val="none" w:sz="0" w:space="0" w:color="auto"/>
        <w:right w:val="none" w:sz="0" w:space="0" w:color="auto"/>
      </w:divBdr>
    </w:div>
    <w:div w:id="2118523368">
      <w:bodyDiv w:val="1"/>
      <w:marLeft w:val="0"/>
      <w:marRight w:val="0"/>
      <w:marTop w:val="0"/>
      <w:marBottom w:val="0"/>
      <w:divBdr>
        <w:top w:val="none" w:sz="0" w:space="0" w:color="auto"/>
        <w:left w:val="none" w:sz="0" w:space="0" w:color="auto"/>
        <w:bottom w:val="none" w:sz="0" w:space="0" w:color="auto"/>
        <w:right w:val="none" w:sz="0" w:space="0" w:color="auto"/>
      </w:divBdr>
    </w:div>
    <w:div w:id="2122727328">
      <w:bodyDiv w:val="1"/>
      <w:marLeft w:val="0"/>
      <w:marRight w:val="0"/>
      <w:marTop w:val="0"/>
      <w:marBottom w:val="0"/>
      <w:divBdr>
        <w:top w:val="none" w:sz="0" w:space="0" w:color="auto"/>
        <w:left w:val="none" w:sz="0" w:space="0" w:color="auto"/>
        <w:bottom w:val="none" w:sz="0" w:space="0" w:color="auto"/>
        <w:right w:val="none" w:sz="0" w:space="0" w:color="auto"/>
      </w:divBdr>
    </w:div>
    <w:div w:id="2124611777">
      <w:bodyDiv w:val="1"/>
      <w:marLeft w:val="0"/>
      <w:marRight w:val="0"/>
      <w:marTop w:val="0"/>
      <w:marBottom w:val="0"/>
      <w:divBdr>
        <w:top w:val="none" w:sz="0" w:space="0" w:color="auto"/>
        <w:left w:val="none" w:sz="0" w:space="0" w:color="auto"/>
        <w:bottom w:val="none" w:sz="0" w:space="0" w:color="auto"/>
        <w:right w:val="none" w:sz="0" w:space="0" w:color="auto"/>
      </w:divBdr>
    </w:div>
    <w:div w:id="2127768070">
      <w:bodyDiv w:val="1"/>
      <w:marLeft w:val="0"/>
      <w:marRight w:val="0"/>
      <w:marTop w:val="0"/>
      <w:marBottom w:val="0"/>
      <w:divBdr>
        <w:top w:val="none" w:sz="0" w:space="0" w:color="auto"/>
        <w:left w:val="none" w:sz="0" w:space="0" w:color="auto"/>
        <w:bottom w:val="none" w:sz="0" w:space="0" w:color="auto"/>
        <w:right w:val="none" w:sz="0" w:space="0" w:color="auto"/>
      </w:divBdr>
    </w:div>
    <w:div w:id="2135323800">
      <w:bodyDiv w:val="1"/>
      <w:marLeft w:val="0"/>
      <w:marRight w:val="0"/>
      <w:marTop w:val="0"/>
      <w:marBottom w:val="0"/>
      <w:divBdr>
        <w:top w:val="none" w:sz="0" w:space="0" w:color="auto"/>
        <w:left w:val="none" w:sz="0" w:space="0" w:color="auto"/>
        <w:bottom w:val="none" w:sz="0" w:space="0" w:color="auto"/>
        <w:right w:val="none" w:sz="0" w:space="0" w:color="auto"/>
      </w:divBdr>
    </w:div>
    <w:div w:id="2138405634">
      <w:bodyDiv w:val="1"/>
      <w:marLeft w:val="0"/>
      <w:marRight w:val="0"/>
      <w:marTop w:val="0"/>
      <w:marBottom w:val="0"/>
      <w:divBdr>
        <w:top w:val="none" w:sz="0" w:space="0" w:color="auto"/>
        <w:left w:val="none" w:sz="0" w:space="0" w:color="auto"/>
        <w:bottom w:val="none" w:sz="0" w:space="0" w:color="auto"/>
        <w:right w:val="none" w:sz="0" w:space="0" w:color="auto"/>
      </w:divBdr>
    </w:div>
    <w:div w:id="2139446585">
      <w:bodyDiv w:val="1"/>
      <w:marLeft w:val="0"/>
      <w:marRight w:val="0"/>
      <w:marTop w:val="0"/>
      <w:marBottom w:val="0"/>
      <w:divBdr>
        <w:top w:val="none" w:sz="0" w:space="0" w:color="auto"/>
        <w:left w:val="none" w:sz="0" w:space="0" w:color="auto"/>
        <w:bottom w:val="none" w:sz="0" w:space="0" w:color="auto"/>
        <w:right w:val="none" w:sz="0" w:space="0" w:color="auto"/>
      </w:divBdr>
    </w:div>
    <w:div w:id="2141342420">
      <w:bodyDiv w:val="1"/>
      <w:marLeft w:val="0"/>
      <w:marRight w:val="0"/>
      <w:marTop w:val="0"/>
      <w:marBottom w:val="0"/>
      <w:divBdr>
        <w:top w:val="none" w:sz="0" w:space="0" w:color="auto"/>
        <w:left w:val="none" w:sz="0" w:space="0" w:color="auto"/>
        <w:bottom w:val="none" w:sz="0" w:space="0" w:color="auto"/>
        <w:right w:val="none" w:sz="0" w:space="0" w:color="auto"/>
      </w:divBdr>
    </w:div>
    <w:div w:id="2142262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chart" Target="charts/chart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chart" Target="charts/chart1.xml"/><Relationship Id="rId29" Type="http://schemas.openxmlformats.org/officeDocument/2006/relationships/hyperlink" Target="http://www.ddmml.cz/"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chart" Target="charts/chart5.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chart" Target="charts/chart4.xml"/><Relationship Id="rId28" Type="http://schemas.openxmlformats.org/officeDocument/2006/relationships/hyperlink" Target="http://www.ddmcheb.cz/" TargetMode="External"/><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chart" Target="charts/chart3.xml"/><Relationship Id="rId27" Type="http://schemas.openxmlformats.org/officeDocument/2006/relationships/header" Target="header8.xml"/><Relationship Id="rId30" Type="http://schemas.openxmlformats.org/officeDocument/2006/relationships/footer" Target="footer7.xml"/></Relationships>
</file>

<file path=word/_rels/settings.xml.rels><?xml version="1.0" encoding="UTF-8" standalone="yes"?>
<Relationships xmlns="http://schemas.openxmlformats.org/package/2006/relationships"><Relationship Id="rId1" Type="http://schemas.openxmlformats.org/officeDocument/2006/relationships/attachedTemplate" Target="file:///E:\OneDrive\Studium%20V&#352;\BP\Pr&#225;ce\sablonaDP2017.dotm"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E:\OneDrive\Studium%20V&#352;\BP\Grafy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E:\OneDrive\Studium%20V&#352;\BP\Grafy1.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E:\OneDrive\Studium%20V&#352;\BP\Grafy1.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E:\OneDrive\Studium%20V&#352;\BP\Grafy1.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E:\OneDrive\Studium%20V&#352;\BP\Grafy1.xlsx" TargetMode="External"/><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baseline="0">
                <a:solidFill>
                  <a:schemeClr val="tx1">
                    <a:lumMod val="65000"/>
                    <a:lumOff val="35000"/>
                  </a:schemeClr>
                </a:solidFill>
                <a:latin typeface="+mn-lt"/>
                <a:ea typeface="+mn-ea"/>
                <a:cs typeface="+mn-cs"/>
              </a:defRPr>
            </a:pPr>
            <a:r>
              <a:rPr lang="cs-CZ" sz="2000"/>
              <a:t>ANALÝZA WEBŮ ŠKOL</a:t>
            </a:r>
          </a:p>
        </c:rich>
      </c:tx>
      <c:overlay val="0"/>
      <c:spPr>
        <a:noFill/>
        <a:ln>
          <a:noFill/>
        </a:ln>
        <a:effectLst/>
      </c:spPr>
      <c:txPr>
        <a:bodyPr rot="0" spcFirstLastPara="1" vertOverflow="ellipsis" vert="horz" wrap="square" anchor="ctr" anchorCtr="1"/>
        <a:lstStyle/>
        <a:p>
          <a:pPr>
            <a:defRPr sz="2000" b="0" i="0" u="none" strike="noStrike" kern="1200" spc="0" baseline="0">
              <a:solidFill>
                <a:schemeClr val="tx1">
                  <a:lumMod val="65000"/>
                  <a:lumOff val="35000"/>
                </a:schemeClr>
              </a:solidFill>
              <a:latin typeface="+mn-lt"/>
              <a:ea typeface="+mn-ea"/>
              <a:cs typeface="+mn-cs"/>
            </a:defRPr>
          </a:pPr>
          <a:endParaRPr lang="cs-CZ"/>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1197441379430214E-2"/>
          <c:y val="0.1347454292443149"/>
          <c:w val="0.82643513931619472"/>
          <c:h val="0.50072335082278197"/>
        </c:manualLayout>
      </c:layout>
      <c:pie3DChart>
        <c:varyColors val="1"/>
        <c:ser>
          <c:idx val="0"/>
          <c:order val="0"/>
          <c:dPt>
            <c:idx val="0"/>
            <c:bubble3D val="0"/>
            <c:spPr>
              <a:solidFill>
                <a:srgbClr val="FFC000"/>
              </a:solidFill>
              <a:ln w="25400">
                <a:solidFill>
                  <a:schemeClr val="lt1"/>
                </a:solidFill>
              </a:ln>
              <a:effectLst/>
              <a:sp3d contourW="25400">
                <a:contourClr>
                  <a:schemeClr val="lt1"/>
                </a:contourClr>
              </a:sp3d>
            </c:spPr>
            <c:extLst>
              <c:ext xmlns:c16="http://schemas.microsoft.com/office/drawing/2014/chart" uri="{C3380CC4-5D6E-409C-BE32-E72D297353CC}">
                <c16:uniqueId val="{00000001-852F-4F92-AEE1-EB8567AA2B63}"/>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852F-4F92-AEE1-EB8567AA2B63}"/>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852F-4F92-AEE1-EB8567AA2B63}"/>
              </c:ext>
            </c:extLst>
          </c:dPt>
          <c:dLbls>
            <c:spPr>
              <a:noFill/>
              <a:ln>
                <a:noFill/>
              </a:ln>
              <a:effectLst/>
            </c:spPr>
            <c:txPr>
              <a:bodyPr rot="0" spcFirstLastPara="1" vertOverflow="ellipsis" vert="horz" wrap="square" anchor="ctr" anchorCtr="1"/>
              <a:lstStyle/>
              <a:p>
                <a:pPr>
                  <a:defRPr sz="1400" b="0" i="0" u="none" strike="noStrike" kern="1200" baseline="0">
                    <a:solidFill>
                      <a:schemeClr val="tx1">
                        <a:lumMod val="75000"/>
                        <a:lumOff val="25000"/>
                      </a:schemeClr>
                    </a:solidFill>
                    <a:latin typeface="+mn-lt"/>
                    <a:ea typeface="+mn-ea"/>
                    <a:cs typeface="+mn-cs"/>
                  </a:defRPr>
                </a:pPr>
                <a:endParaRPr lang="cs-CZ"/>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'Analýza webu škol'!$A$1:$A$3</c:f>
              <c:strCache>
                <c:ptCount val="3"/>
                <c:pt idx="0">
                  <c:v>nemají zveřejněnu nabídku kroužků, byly kontaktovány e-mailem</c:v>
                </c:pt>
                <c:pt idx="1">
                  <c:v>nabízí veřejně kroužky, ale ani jeden není zaměřen na informatiku / digitální technologie</c:v>
                </c:pt>
                <c:pt idx="2">
                  <c:v>nabízí nejméně jeden kroužek se zaměřením na informatiku / digitální technologie</c:v>
                </c:pt>
              </c:strCache>
            </c:strRef>
          </c:cat>
          <c:val>
            <c:numRef>
              <c:f>'Analýza webu škol'!$B$1:$B$3</c:f>
              <c:numCache>
                <c:formatCode>General</c:formatCode>
                <c:ptCount val="3"/>
                <c:pt idx="0">
                  <c:v>61</c:v>
                </c:pt>
                <c:pt idx="1">
                  <c:v>34</c:v>
                </c:pt>
                <c:pt idx="2">
                  <c:v>12</c:v>
                </c:pt>
              </c:numCache>
            </c:numRef>
          </c:val>
          <c:extLst>
            <c:ext xmlns:c16="http://schemas.microsoft.com/office/drawing/2014/chart" uri="{C3380CC4-5D6E-409C-BE32-E72D297353CC}">
              <c16:uniqueId val="{00000006-852F-4F92-AEE1-EB8567AA2B63}"/>
            </c:ext>
          </c:extLst>
        </c:ser>
        <c:dLbls>
          <c:dLblPos val="bestFit"/>
          <c:showLegendKey val="0"/>
          <c:showVal val="1"/>
          <c:showCatName val="0"/>
          <c:showSerName val="0"/>
          <c:showPercent val="0"/>
          <c:showBubbleSize val="0"/>
          <c:showLeaderLines val="1"/>
        </c:dLbls>
      </c:pie3DChart>
      <c:spPr>
        <a:noFill/>
        <a:ln>
          <a:noFill/>
        </a:ln>
        <a:effectLst/>
      </c:spPr>
    </c:plotArea>
    <c:legend>
      <c:legendPos val="b"/>
      <c:layout>
        <c:manualLayout>
          <c:xMode val="edge"/>
          <c:yMode val="edge"/>
          <c:x val="0"/>
          <c:y val="0.70328676061200879"/>
          <c:w val="1"/>
          <c:h val="0.28746062611931095"/>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400"/>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2000" b="0" i="0" u="none" strike="noStrike" kern="1200" spc="0" baseline="0">
                <a:solidFill>
                  <a:schemeClr val="tx1">
                    <a:lumMod val="65000"/>
                    <a:lumOff val="35000"/>
                  </a:schemeClr>
                </a:solidFill>
                <a:latin typeface="+mn-lt"/>
                <a:ea typeface="+mn-ea"/>
                <a:cs typeface="+mn-cs"/>
              </a:defRPr>
            </a:pPr>
            <a:r>
              <a:rPr lang="cs-CZ" sz="2000"/>
              <a:t>ANALÝZA WEBŮ DDM</a:t>
            </a:r>
          </a:p>
        </c:rich>
      </c:tx>
      <c:overlay val="0"/>
      <c:spPr>
        <a:noFill/>
        <a:ln>
          <a:noFill/>
        </a:ln>
        <a:effectLst/>
      </c:spPr>
      <c:txPr>
        <a:bodyPr rot="0" spcFirstLastPara="1" vertOverflow="ellipsis" vert="horz" wrap="square" anchor="ctr" anchorCtr="1"/>
        <a:lstStyle/>
        <a:p>
          <a:pPr>
            <a:defRPr sz="2000" b="0" i="0" u="none" strike="noStrike" kern="1200" spc="0" baseline="0">
              <a:solidFill>
                <a:schemeClr val="tx1">
                  <a:lumMod val="65000"/>
                  <a:lumOff val="35000"/>
                </a:schemeClr>
              </a:solidFill>
              <a:latin typeface="+mn-lt"/>
              <a:ea typeface="+mn-ea"/>
              <a:cs typeface="+mn-cs"/>
            </a:defRPr>
          </a:pPr>
          <a:endParaRPr lang="cs-CZ"/>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4202420242024202E-2"/>
          <c:y val="0.15126981220370708"/>
          <c:w val="0.95599559955995594"/>
          <c:h val="0.49569187572483681"/>
        </c:manualLayout>
      </c:layout>
      <c:pie3DChart>
        <c:varyColors val="1"/>
        <c:ser>
          <c:idx val="0"/>
          <c:order val="0"/>
          <c:dPt>
            <c:idx val="0"/>
            <c:bubble3D val="0"/>
            <c:spPr>
              <a:solidFill>
                <a:srgbClr val="00B050"/>
              </a:solidFill>
              <a:ln w="25400">
                <a:solidFill>
                  <a:schemeClr val="lt1"/>
                </a:solidFill>
              </a:ln>
              <a:effectLst/>
              <a:sp3d contourW="25400">
                <a:contourClr>
                  <a:schemeClr val="lt1"/>
                </a:contourClr>
              </a:sp3d>
            </c:spPr>
            <c:extLst>
              <c:ext xmlns:c16="http://schemas.microsoft.com/office/drawing/2014/chart" uri="{C3380CC4-5D6E-409C-BE32-E72D297353CC}">
                <c16:uniqueId val="{00000001-5DE2-4225-85D4-B8737D6F06CE}"/>
              </c:ext>
            </c:extLst>
          </c:dPt>
          <c:dPt>
            <c:idx val="1"/>
            <c:bubble3D val="0"/>
            <c:spPr>
              <a:solidFill>
                <a:schemeClr val="bg1">
                  <a:lumMod val="7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5DE2-4225-85D4-B8737D6F06CE}"/>
              </c:ext>
            </c:extLst>
          </c:dPt>
          <c:dPt>
            <c:idx val="2"/>
            <c:bubble3D val="0"/>
            <c:spPr>
              <a:solidFill>
                <a:srgbClr val="FFC000"/>
              </a:solidFill>
              <a:ln w="25400">
                <a:solidFill>
                  <a:schemeClr val="lt1"/>
                </a:solidFill>
              </a:ln>
              <a:effectLst/>
              <a:sp3d contourW="25400">
                <a:contourClr>
                  <a:schemeClr val="lt1"/>
                </a:contourClr>
              </a:sp3d>
            </c:spPr>
            <c:extLst>
              <c:ext xmlns:c16="http://schemas.microsoft.com/office/drawing/2014/chart" uri="{C3380CC4-5D6E-409C-BE32-E72D297353CC}">
                <c16:uniqueId val="{00000005-5DE2-4225-85D4-B8737D6F06CE}"/>
              </c:ext>
            </c:extLst>
          </c:dPt>
          <c:dLbls>
            <c:spPr>
              <a:noFill/>
              <a:ln>
                <a:noFill/>
              </a:ln>
              <a:effectLst/>
            </c:spPr>
            <c:txPr>
              <a:bodyPr rot="0" spcFirstLastPara="1" vertOverflow="ellipsis" vert="horz" wrap="square" anchor="ctr" anchorCtr="1"/>
              <a:lstStyle/>
              <a:p>
                <a:pPr>
                  <a:defRPr sz="1400" b="0" i="0" u="none" strike="noStrike" kern="1200" baseline="0">
                    <a:solidFill>
                      <a:schemeClr val="tx1">
                        <a:lumMod val="75000"/>
                        <a:lumOff val="25000"/>
                      </a:schemeClr>
                    </a:solidFill>
                    <a:latin typeface="+mn-lt"/>
                    <a:ea typeface="+mn-ea"/>
                    <a:cs typeface="+mn-cs"/>
                  </a:defRPr>
                </a:pPr>
                <a:endParaRPr lang="cs-CZ"/>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'Analýza webu DDM'!$A$1:$A$3</c:f>
              <c:strCache>
                <c:ptCount val="3"/>
                <c:pt idx="0">
                  <c:v>nabízí nejméně jeden kroužek se zaměřením na informatiku / digitální technologie</c:v>
                </c:pt>
                <c:pt idx="1">
                  <c:v>nabízí kroužky, ale ani jeden není zaměřen na informatiku / digitální technologie</c:v>
                </c:pt>
                <c:pt idx="2">
                  <c:v>nemá zveřejněnu na svém webu nabídku kroužků v daném školním roce a byl osloven e-mailem</c:v>
                </c:pt>
              </c:strCache>
            </c:strRef>
          </c:cat>
          <c:val>
            <c:numRef>
              <c:f>'Analýza webu DDM'!$B$1:$B$3</c:f>
              <c:numCache>
                <c:formatCode>General</c:formatCode>
                <c:ptCount val="3"/>
                <c:pt idx="0">
                  <c:v>9</c:v>
                </c:pt>
                <c:pt idx="1">
                  <c:v>5</c:v>
                </c:pt>
                <c:pt idx="2">
                  <c:v>1</c:v>
                </c:pt>
              </c:numCache>
            </c:numRef>
          </c:val>
          <c:extLst>
            <c:ext xmlns:c16="http://schemas.microsoft.com/office/drawing/2014/chart" uri="{C3380CC4-5D6E-409C-BE32-E72D297353CC}">
              <c16:uniqueId val="{00000006-5DE2-4225-85D4-B8737D6F06CE}"/>
            </c:ext>
          </c:extLst>
        </c:ser>
        <c:dLbls>
          <c:dLblPos val="bestFit"/>
          <c:showLegendKey val="0"/>
          <c:showVal val="1"/>
          <c:showCatName val="0"/>
          <c:showSerName val="0"/>
          <c:showPercent val="0"/>
          <c:showBubbleSize val="0"/>
          <c:showLeaderLines val="1"/>
        </c:dLbls>
      </c:pie3DChart>
      <c:spPr>
        <a:noFill/>
        <a:ln>
          <a:noFill/>
        </a:ln>
        <a:effectLst/>
      </c:spPr>
    </c:plotArea>
    <c:legend>
      <c:legendPos val="b"/>
      <c:layout>
        <c:manualLayout>
          <c:xMode val="edge"/>
          <c:yMode val="edge"/>
          <c:x val="0"/>
          <c:y val="0.69695672656302576"/>
          <c:w val="1"/>
          <c:h val="0.29437991191272034"/>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400"/>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2000" b="0" i="0" u="none" strike="noStrike" kern="1200" spc="0" baseline="0">
                <a:solidFill>
                  <a:schemeClr val="tx1">
                    <a:lumMod val="65000"/>
                    <a:lumOff val="35000"/>
                  </a:schemeClr>
                </a:solidFill>
                <a:latin typeface="+mn-lt"/>
                <a:ea typeface="+mn-ea"/>
                <a:cs typeface="+mn-cs"/>
              </a:defRPr>
            </a:pPr>
            <a:r>
              <a:rPr lang="cs-CZ" sz="2000"/>
              <a:t>INFORMACE Z OSLOVENÝCH ŠKOL</a:t>
            </a:r>
          </a:p>
        </c:rich>
      </c:tx>
      <c:overlay val="0"/>
      <c:spPr>
        <a:noFill/>
        <a:ln>
          <a:noFill/>
        </a:ln>
        <a:effectLst/>
      </c:spPr>
      <c:txPr>
        <a:bodyPr rot="0" spcFirstLastPara="1" vertOverflow="ellipsis" vert="horz" wrap="square" anchor="ctr" anchorCtr="1"/>
        <a:lstStyle/>
        <a:p>
          <a:pPr>
            <a:defRPr sz="2000" b="0" i="0" u="none" strike="noStrike" kern="1200" spc="0" baseline="0">
              <a:solidFill>
                <a:schemeClr val="tx1">
                  <a:lumMod val="65000"/>
                  <a:lumOff val="35000"/>
                </a:schemeClr>
              </a:solidFill>
              <a:latin typeface="+mn-lt"/>
              <a:ea typeface="+mn-ea"/>
              <a:cs typeface="+mn-cs"/>
            </a:defRPr>
          </a:pPr>
          <a:endParaRPr lang="cs-CZ"/>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2607260726072612E-2"/>
          <c:y val="0.15432765671732893"/>
          <c:w val="0.84378437843784382"/>
          <c:h val="0.49853079411585172"/>
        </c:manualLayout>
      </c:layout>
      <c:pie3DChart>
        <c:varyColors val="1"/>
        <c:ser>
          <c:idx val="0"/>
          <c:order val="0"/>
          <c:dPt>
            <c:idx val="0"/>
            <c:bubble3D val="0"/>
            <c:spPr>
              <a:solidFill>
                <a:schemeClr val="bg1">
                  <a:lumMod val="7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3A99-43AA-AAB1-E25BF91BBE3B}"/>
              </c:ext>
            </c:extLst>
          </c:dPt>
          <c:dPt>
            <c:idx val="1"/>
            <c:bubble3D val="0"/>
            <c:spPr>
              <a:solidFill>
                <a:schemeClr val="accent2">
                  <a:lumMod val="60000"/>
                  <a:lumOff val="4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3A99-43AA-AAB1-E25BF91BBE3B}"/>
              </c:ext>
            </c:extLst>
          </c:dPt>
          <c:dPt>
            <c:idx val="2"/>
            <c:bubble3D val="0"/>
            <c:spPr>
              <a:solidFill>
                <a:schemeClr val="accent5">
                  <a:lumMod val="60000"/>
                  <a:lumOff val="4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3A99-43AA-AAB1-E25BF91BBE3B}"/>
              </c:ext>
            </c:extLst>
          </c:dPt>
          <c:dPt>
            <c:idx val="3"/>
            <c:bubble3D val="0"/>
            <c:spPr>
              <a:solidFill>
                <a:srgbClr val="FFFF00"/>
              </a:solidFill>
              <a:ln w="25400">
                <a:solidFill>
                  <a:schemeClr val="lt1"/>
                </a:solidFill>
              </a:ln>
              <a:effectLst/>
              <a:sp3d contourW="25400">
                <a:contourClr>
                  <a:schemeClr val="lt1"/>
                </a:contourClr>
              </a:sp3d>
            </c:spPr>
            <c:extLst>
              <c:ext xmlns:c16="http://schemas.microsoft.com/office/drawing/2014/chart" uri="{C3380CC4-5D6E-409C-BE32-E72D297353CC}">
                <c16:uniqueId val="{00000007-3A99-43AA-AAB1-E25BF91BBE3B}"/>
              </c:ext>
            </c:extLst>
          </c:dPt>
          <c:dPt>
            <c:idx val="4"/>
            <c:bubble3D val="0"/>
            <c:spPr>
              <a:solidFill>
                <a:srgbClr val="92D050"/>
              </a:solidFill>
              <a:ln w="25400">
                <a:solidFill>
                  <a:schemeClr val="lt1"/>
                </a:solidFill>
              </a:ln>
              <a:effectLst/>
              <a:sp3d contourW="25400">
                <a:contourClr>
                  <a:schemeClr val="lt1"/>
                </a:contourClr>
              </a:sp3d>
            </c:spPr>
            <c:extLst>
              <c:ext xmlns:c16="http://schemas.microsoft.com/office/drawing/2014/chart" uri="{C3380CC4-5D6E-409C-BE32-E72D297353CC}">
                <c16:uniqueId val="{00000009-3A99-43AA-AAB1-E25BF91BBE3B}"/>
              </c:ext>
            </c:extLst>
          </c:dPt>
          <c:dLbls>
            <c:spPr>
              <a:noFill/>
              <a:ln>
                <a:noFill/>
              </a:ln>
              <a:effectLst/>
            </c:spPr>
            <c:txPr>
              <a:bodyPr rot="0" spcFirstLastPara="1" vertOverflow="ellipsis" vert="horz" wrap="square" anchor="ctr" anchorCtr="1"/>
              <a:lstStyle/>
              <a:p>
                <a:pPr>
                  <a:defRPr sz="1400" b="0" i="0" u="none" strike="noStrike" kern="1200" baseline="0">
                    <a:solidFill>
                      <a:schemeClr val="tx1">
                        <a:lumMod val="75000"/>
                        <a:lumOff val="25000"/>
                      </a:schemeClr>
                    </a:solidFill>
                    <a:latin typeface="+mn-lt"/>
                    <a:ea typeface="+mn-ea"/>
                    <a:cs typeface="+mn-cs"/>
                  </a:defRPr>
                </a:pPr>
                <a:endParaRPr lang="cs-CZ"/>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'INFORMACE Z OSLOVENÝCH ŠKOL'!$A$1:$A$5</c:f>
              <c:strCache>
                <c:ptCount val="5"/>
                <c:pt idx="0">
                  <c:v>Kroužky nenabízí vůbec</c:v>
                </c:pt>
                <c:pt idx="1">
                  <c:v>Nabízí kroužky, ale žádné se zaměřením na informatiku / digitální technologie</c:v>
                </c:pt>
                <c:pt idx="2">
                  <c:v>Nenabízí vlastní kroužky, ale spolupracují s DDM</c:v>
                </c:pt>
                <c:pt idx="3">
                  <c:v>Nenabízí kroužky, ale realizují projekt se zaměřením na informatiku / digitální technologie</c:v>
                </c:pt>
                <c:pt idx="4">
                  <c:v>Nabízí kroužky se zaměřením na informatiku / digitální technologie</c:v>
                </c:pt>
              </c:strCache>
            </c:strRef>
          </c:cat>
          <c:val>
            <c:numRef>
              <c:f>'INFORMACE Z OSLOVENÝCH ŠKOL'!$B$1:$B$5</c:f>
              <c:numCache>
                <c:formatCode>General</c:formatCode>
                <c:ptCount val="5"/>
                <c:pt idx="0">
                  <c:v>31</c:v>
                </c:pt>
                <c:pt idx="1">
                  <c:v>13</c:v>
                </c:pt>
                <c:pt idx="2">
                  <c:v>8</c:v>
                </c:pt>
                <c:pt idx="3">
                  <c:v>2</c:v>
                </c:pt>
                <c:pt idx="4">
                  <c:v>7</c:v>
                </c:pt>
              </c:numCache>
            </c:numRef>
          </c:val>
          <c:extLst>
            <c:ext xmlns:c16="http://schemas.microsoft.com/office/drawing/2014/chart" uri="{C3380CC4-5D6E-409C-BE32-E72D297353CC}">
              <c16:uniqueId val="{0000000A-3A99-43AA-AAB1-E25BF91BBE3B}"/>
            </c:ext>
          </c:extLst>
        </c:ser>
        <c:dLbls>
          <c:dLblPos val="bestFit"/>
          <c:showLegendKey val="0"/>
          <c:showVal val="1"/>
          <c:showCatName val="0"/>
          <c:showSerName val="0"/>
          <c:showPercent val="0"/>
          <c:showBubbleSize val="0"/>
          <c:showLeaderLines val="1"/>
        </c:dLbls>
      </c:pie3DChart>
      <c:spPr>
        <a:noFill/>
        <a:ln>
          <a:noFill/>
        </a:ln>
        <a:effectLst/>
      </c:spPr>
    </c:plotArea>
    <c:legend>
      <c:legendPos val="b"/>
      <c:layout>
        <c:manualLayout>
          <c:xMode val="edge"/>
          <c:yMode val="edge"/>
          <c:x val="4.4105858608829126E-3"/>
          <c:y val="0.68722822437892939"/>
          <c:w val="0.98395861167173593"/>
          <c:h val="0.31013733748397726"/>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400"/>
      </a:pPr>
      <a:endParaRPr lang="cs-CZ"/>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baseline="0">
                <a:solidFill>
                  <a:schemeClr val="tx1">
                    <a:lumMod val="65000"/>
                    <a:lumOff val="35000"/>
                  </a:schemeClr>
                </a:solidFill>
                <a:latin typeface="+mn-lt"/>
                <a:ea typeface="+mn-ea"/>
                <a:cs typeface="+mn-cs"/>
              </a:defRPr>
            </a:pPr>
            <a:r>
              <a:rPr lang="cs-CZ" sz="2000"/>
              <a:t>Kroužky v DDM</a:t>
            </a:r>
          </a:p>
        </c:rich>
      </c:tx>
      <c:overlay val="0"/>
      <c:spPr>
        <a:noFill/>
        <a:ln>
          <a:noFill/>
        </a:ln>
        <a:effectLst/>
      </c:spPr>
      <c:txPr>
        <a:bodyPr rot="0" spcFirstLastPara="1" vertOverflow="ellipsis" vert="horz" wrap="square" anchor="ctr" anchorCtr="1"/>
        <a:lstStyle/>
        <a:p>
          <a:pPr>
            <a:defRPr sz="2000" b="0" i="0" u="none" strike="noStrike" kern="1200" spc="0" baseline="0">
              <a:solidFill>
                <a:schemeClr val="tx1">
                  <a:lumMod val="65000"/>
                  <a:lumOff val="35000"/>
                </a:schemeClr>
              </a:solidFill>
              <a:latin typeface="+mn-lt"/>
              <a:ea typeface="+mn-ea"/>
              <a:cs typeface="+mn-cs"/>
            </a:defRPr>
          </a:pPr>
          <a:endParaRPr lang="cs-CZ"/>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3395630087038029E-2"/>
          <c:y val="0.15145400303222969"/>
          <c:w val="0.91473911442189559"/>
          <c:h val="0.55592409644446616"/>
        </c:manualLayout>
      </c:layout>
      <c:pie3DChart>
        <c:varyColors val="1"/>
        <c:ser>
          <c:idx val="0"/>
          <c:order val="0"/>
          <c:dPt>
            <c:idx val="0"/>
            <c:bubble3D val="0"/>
            <c:spPr>
              <a:solidFill>
                <a:schemeClr val="bg1">
                  <a:lumMod val="6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0B23-483C-A063-0A6C19B5FFC7}"/>
              </c:ext>
            </c:extLst>
          </c:dPt>
          <c:dPt>
            <c:idx val="1"/>
            <c:bubble3D val="0"/>
            <c:spPr>
              <a:solidFill>
                <a:srgbClr val="92D050"/>
              </a:solidFill>
              <a:ln w="25400">
                <a:solidFill>
                  <a:schemeClr val="lt1"/>
                </a:solidFill>
              </a:ln>
              <a:effectLst/>
              <a:sp3d contourW="25400">
                <a:contourClr>
                  <a:schemeClr val="lt1"/>
                </a:contourClr>
              </a:sp3d>
            </c:spPr>
            <c:extLst>
              <c:ext xmlns:c16="http://schemas.microsoft.com/office/drawing/2014/chart" uri="{C3380CC4-5D6E-409C-BE32-E72D297353CC}">
                <c16:uniqueId val="{00000003-0B23-483C-A063-0A6C19B5FFC7}"/>
              </c:ext>
            </c:extLst>
          </c:dPt>
          <c:dLbls>
            <c:spPr>
              <a:noFill/>
              <a:ln>
                <a:noFill/>
              </a:ln>
              <a:effectLst/>
            </c:spPr>
            <c:txPr>
              <a:bodyPr rot="0" spcFirstLastPara="1" vertOverflow="ellipsis" vert="horz" wrap="square" anchor="ctr" anchorCtr="1"/>
              <a:lstStyle/>
              <a:p>
                <a:pPr>
                  <a:defRPr sz="14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'Celkové počty barevných'!$A$1:$A$2</c:f>
              <c:strCache>
                <c:ptCount val="2"/>
                <c:pt idx="0">
                  <c:v>nabízí kroužky, ale žádný se zaměřením na informatiku / digitální technologie</c:v>
                </c:pt>
                <c:pt idx="1">
                  <c:v>nabízí nejméně jeden kroužek se zaměřením na informatiku / digitální technologie</c:v>
                </c:pt>
              </c:strCache>
            </c:strRef>
          </c:cat>
          <c:val>
            <c:numRef>
              <c:f>'Celkové počty barevných'!$B$1:$B$2</c:f>
              <c:numCache>
                <c:formatCode>General</c:formatCode>
                <c:ptCount val="2"/>
                <c:pt idx="0">
                  <c:v>5</c:v>
                </c:pt>
                <c:pt idx="1">
                  <c:v>10</c:v>
                </c:pt>
              </c:numCache>
            </c:numRef>
          </c:val>
          <c:extLst>
            <c:ext xmlns:c16="http://schemas.microsoft.com/office/drawing/2014/chart" uri="{C3380CC4-5D6E-409C-BE32-E72D297353CC}">
              <c16:uniqueId val="{00000004-0B23-483C-A063-0A6C19B5FFC7}"/>
            </c:ext>
          </c:extLst>
        </c:ser>
        <c:dLbls>
          <c:showLegendKey val="0"/>
          <c:showVal val="0"/>
          <c:showCatName val="0"/>
          <c:showSerName val="0"/>
          <c:showPercent val="0"/>
          <c:showBubbleSize val="0"/>
          <c:showLeaderLines val="1"/>
        </c:dLbls>
      </c:pie3DChart>
      <c:spPr>
        <a:noFill/>
        <a:ln>
          <a:noFill/>
        </a:ln>
        <a:effectLst/>
      </c:spPr>
    </c:plotArea>
    <c:legend>
      <c:legendPos val="b"/>
      <c:layout>
        <c:manualLayout>
          <c:xMode val="edge"/>
          <c:yMode val="edge"/>
          <c:x val="0"/>
          <c:y val="0.75150877879395506"/>
          <c:w val="1"/>
          <c:h val="0.22364650070915049"/>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400"/>
      </a:pPr>
      <a:endParaRPr lang="cs-CZ"/>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baseline="0">
                <a:solidFill>
                  <a:schemeClr val="tx1">
                    <a:lumMod val="65000"/>
                    <a:lumOff val="35000"/>
                  </a:schemeClr>
                </a:solidFill>
                <a:latin typeface="+mn-lt"/>
                <a:ea typeface="+mn-ea"/>
                <a:cs typeface="+mn-cs"/>
              </a:defRPr>
            </a:pPr>
            <a:r>
              <a:rPr lang="cs-CZ" sz="2000"/>
              <a:t>Kroužky v ZŠ</a:t>
            </a:r>
          </a:p>
        </c:rich>
      </c:tx>
      <c:overlay val="0"/>
      <c:spPr>
        <a:noFill/>
        <a:ln>
          <a:noFill/>
        </a:ln>
        <a:effectLst/>
      </c:spPr>
      <c:txPr>
        <a:bodyPr rot="0" spcFirstLastPara="1" vertOverflow="ellipsis" vert="horz" wrap="square" anchor="ctr" anchorCtr="1"/>
        <a:lstStyle/>
        <a:p>
          <a:pPr>
            <a:defRPr sz="2000" b="0" i="0" u="none" strike="noStrike" kern="1200" spc="0" baseline="0">
              <a:solidFill>
                <a:schemeClr val="tx1">
                  <a:lumMod val="65000"/>
                  <a:lumOff val="35000"/>
                </a:schemeClr>
              </a:solidFill>
              <a:latin typeface="+mn-lt"/>
              <a:ea typeface="+mn-ea"/>
              <a:cs typeface="+mn-cs"/>
            </a:defRPr>
          </a:pPr>
          <a:endParaRPr lang="cs-CZ"/>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6610544030237942"/>
          <c:y val="0.13109972136439824"/>
          <c:w val="0.6940965940199777"/>
          <c:h val="0.37144206050219075"/>
        </c:manualLayout>
      </c:layout>
      <c:pie3DChart>
        <c:varyColors val="1"/>
        <c:ser>
          <c:idx val="0"/>
          <c:order val="0"/>
          <c:dPt>
            <c:idx val="0"/>
            <c:bubble3D val="0"/>
            <c:spPr>
              <a:solidFill>
                <a:srgbClr val="FFFF00"/>
              </a:solidFill>
              <a:ln w="25400">
                <a:solidFill>
                  <a:schemeClr val="lt1"/>
                </a:solidFill>
              </a:ln>
              <a:effectLst/>
              <a:sp3d contourW="25400">
                <a:contourClr>
                  <a:schemeClr val="lt1"/>
                </a:contourClr>
              </a:sp3d>
            </c:spPr>
            <c:extLst>
              <c:ext xmlns:c16="http://schemas.microsoft.com/office/drawing/2014/chart" uri="{C3380CC4-5D6E-409C-BE32-E72D297353CC}">
                <c16:uniqueId val="{00000001-5503-4097-AD0D-B53C65417594}"/>
              </c:ext>
            </c:extLst>
          </c:dPt>
          <c:dPt>
            <c:idx val="1"/>
            <c:bubble3D val="0"/>
            <c:spPr>
              <a:solidFill>
                <a:srgbClr val="FF66CC"/>
              </a:solidFill>
              <a:ln w="25400">
                <a:solidFill>
                  <a:schemeClr val="lt1"/>
                </a:solidFill>
              </a:ln>
              <a:effectLst/>
              <a:sp3d contourW="25400">
                <a:contourClr>
                  <a:schemeClr val="lt1"/>
                </a:contourClr>
              </a:sp3d>
            </c:spPr>
            <c:extLst>
              <c:ext xmlns:c16="http://schemas.microsoft.com/office/drawing/2014/chart" uri="{C3380CC4-5D6E-409C-BE32-E72D297353CC}">
                <c16:uniqueId val="{00000003-5503-4097-AD0D-B53C65417594}"/>
              </c:ext>
            </c:extLst>
          </c:dPt>
          <c:dPt>
            <c:idx val="2"/>
            <c:bubble3D val="0"/>
            <c:spPr>
              <a:solidFill>
                <a:srgbClr val="FFC000"/>
              </a:solidFill>
              <a:ln w="25400">
                <a:solidFill>
                  <a:schemeClr val="lt1"/>
                </a:solidFill>
              </a:ln>
              <a:effectLst/>
              <a:sp3d contourW="25400">
                <a:contourClr>
                  <a:schemeClr val="lt1"/>
                </a:contourClr>
              </a:sp3d>
            </c:spPr>
            <c:extLst>
              <c:ext xmlns:c16="http://schemas.microsoft.com/office/drawing/2014/chart" uri="{C3380CC4-5D6E-409C-BE32-E72D297353CC}">
                <c16:uniqueId val="{00000005-5503-4097-AD0D-B53C65417594}"/>
              </c:ext>
            </c:extLst>
          </c:dPt>
          <c:dPt>
            <c:idx val="3"/>
            <c:bubble3D val="0"/>
            <c:spPr>
              <a:solidFill>
                <a:srgbClr val="92D050"/>
              </a:solidFill>
              <a:ln w="25400">
                <a:solidFill>
                  <a:schemeClr val="lt1"/>
                </a:solidFill>
              </a:ln>
              <a:effectLst/>
              <a:sp3d contourW="25400">
                <a:contourClr>
                  <a:schemeClr val="lt1"/>
                </a:contourClr>
              </a:sp3d>
            </c:spPr>
            <c:extLst>
              <c:ext xmlns:c16="http://schemas.microsoft.com/office/drawing/2014/chart" uri="{C3380CC4-5D6E-409C-BE32-E72D297353CC}">
                <c16:uniqueId val="{00000007-5503-4097-AD0D-B53C65417594}"/>
              </c:ext>
            </c:extLst>
          </c:dPt>
          <c:dPt>
            <c:idx val="4"/>
            <c:bubble3D val="0"/>
            <c:spPr>
              <a:solidFill>
                <a:srgbClr val="0070C0"/>
              </a:solidFill>
              <a:ln w="25400">
                <a:solidFill>
                  <a:schemeClr val="lt1"/>
                </a:solidFill>
              </a:ln>
              <a:effectLst/>
              <a:sp3d contourW="25400">
                <a:contourClr>
                  <a:schemeClr val="lt1"/>
                </a:contourClr>
              </a:sp3d>
            </c:spPr>
            <c:extLst>
              <c:ext xmlns:c16="http://schemas.microsoft.com/office/drawing/2014/chart" uri="{C3380CC4-5D6E-409C-BE32-E72D297353CC}">
                <c16:uniqueId val="{00000009-5503-4097-AD0D-B53C65417594}"/>
              </c:ext>
            </c:extLst>
          </c:dPt>
          <c:dPt>
            <c:idx val="5"/>
            <c:bubble3D val="0"/>
            <c:spPr>
              <a:solidFill>
                <a:schemeClr val="bg1">
                  <a:lumMod val="6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B-5503-4097-AD0D-B53C65417594}"/>
              </c:ext>
            </c:extLst>
          </c:dPt>
          <c:dLbls>
            <c:spPr>
              <a:noFill/>
              <a:ln>
                <a:noFill/>
              </a:ln>
              <a:effectLst/>
            </c:spPr>
            <c:txPr>
              <a:bodyPr rot="0" spcFirstLastPara="1" vertOverflow="ellipsis" vert="horz" wrap="square" anchor="ctr" anchorCtr="1"/>
              <a:lstStyle/>
              <a:p>
                <a:pPr>
                  <a:defRPr sz="14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'Celkové počty barevných ško'!$A$1:$A$6</c:f>
              <c:strCache>
                <c:ptCount val="6"/>
                <c:pt idx="0">
                  <c:v>škola přímo spojená s DDM</c:v>
                </c:pt>
                <c:pt idx="1">
                  <c:v>škola nenabízí žádné kroužky</c:v>
                </c:pt>
                <c:pt idx="2">
                  <c:v>škola nabízí kroužky, ale žádné se zaměřením na informatiku / digitální technologie</c:v>
                </c:pt>
                <c:pt idx="3">
                  <c:v>škola nabízí alespoň jeden kroužek se zaměřením na informatiku / digitální technologie</c:v>
                </c:pt>
                <c:pt idx="4">
                  <c:v>škola přímo nenabízí kroužky, ale spolupracuje/spolupodílí se např. prostory na kroužcích místního DDM</c:v>
                </c:pt>
                <c:pt idx="5">
                  <c:v>škola nenabízí adekvátní kroužky, ale v zaměření na informatiku / digitální technologie realizuje projekt nebo volitelný předmět </c:v>
                </c:pt>
              </c:strCache>
            </c:strRef>
          </c:cat>
          <c:val>
            <c:numRef>
              <c:f>'Celkové počty barevných ško'!$B$1:$B$6</c:f>
              <c:numCache>
                <c:formatCode>General</c:formatCode>
                <c:ptCount val="6"/>
                <c:pt idx="0">
                  <c:v>1</c:v>
                </c:pt>
                <c:pt idx="1">
                  <c:v>31</c:v>
                </c:pt>
                <c:pt idx="2">
                  <c:v>49</c:v>
                </c:pt>
                <c:pt idx="3">
                  <c:v>13</c:v>
                </c:pt>
                <c:pt idx="4">
                  <c:v>7</c:v>
                </c:pt>
                <c:pt idx="5">
                  <c:v>6</c:v>
                </c:pt>
              </c:numCache>
            </c:numRef>
          </c:val>
          <c:extLst>
            <c:ext xmlns:c16="http://schemas.microsoft.com/office/drawing/2014/chart" uri="{C3380CC4-5D6E-409C-BE32-E72D297353CC}">
              <c16:uniqueId val="{0000000C-5503-4097-AD0D-B53C65417594}"/>
            </c:ext>
          </c:extLst>
        </c:ser>
        <c:dLbls>
          <c:showLegendKey val="0"/>
          <c:showVal val="0"/>
          <c:showCatName val="0"/>
          <c:showSerName val="0"/>
          <c:showPercent val="0"/>
          <c:showBubbleSize val="0"/>
          <c:showLeaderLines val="1"/>
        </c:dLbls>
      </c:pie3DChart>
      <c:spPr>
        <a:noFill/>
        <a:ln>
          <a:noFill/>
        </a:ln>
        <a:effectLst/>
      </c:spPr>
    </c:plotArea>
    <c:legend>
      <c:legendPos val="b"/>
      <c:layout>
        <c:manualLayout>
          <c:xMode val="edge"/>
          <c:yMode val="edge"/>
          <c:x val="0"/>
          <c:y val="0.53055539050292522"/>
          <c:w val="1"/>
          <c:h val="0.46944460949707484"/>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400"/>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withinLinearReversed" id="22">
  <a:schemeClr val="accent2"/>
</cs:colorStyle>
</file>

<file path=word/charts/colors3.xml><?xml version="1.0" encoding="utf-8"?>
<cs:colorStyle xmlns:cs="http://schemas.microsoft.com/office/drawing/2012/chartStyle" xmlns:a="http://schemas.openxmlformats.org/drawingml/2006/main" meth="withinLinearReversed" id="22">
  <a:schemeClr val="accent2"/>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číselná reference" Version="1987">
  <b:Source>
    <b:Tag>HOF01</b:Tag>
    <b:SourceType>Book</b:SourceType>
    <b:Guid>{8701B6C0-996A-4E93-8C51-38AD4806F50B}</b:Guid>
    <b:Author>
      <b:Author>
        <b:NameList>
          <b:Person>
            <b:Last>HOFBAUER</b:Last>
            <b:First>Břetislav</b:First>
          </b:Person>
        </b:NameList>
      </b:Author>
    </b:Author>
    <b:Title>Děti, mládež a volný čas</b:Title>
    <b:Year>2004</b:Year>
    <b:City>Praha</b:City>
    <b:Publisher>Portál</b:Publisher>
    <b:StandardNumber>ISBN 80-7178-927-5</b:StandardNumber>
    <b:RefOrder>2</b:RefOrder>
  </b:Source>
  <b:Source>
    <b:Tag>PRŮ02</b:Tag>
    <b:SourceType>Book</b:SourceType>
    <b:Guid>{416322F0-B90F-438B-983D-DAE49C7D794C}</b:Guid>
    <b:Author>
      <b:Author>
        <b:NameList>
          <b:Person>
            <b:Last>PRŮCHA</b:Last>
            <b:First>Jan,</b:First>
            <b:Middle>Eliška WALTEROVÁ a Jiří MAREŠ</b:Middle>
          </b:Person>
        </b:NameList>
      </b:Author>
    </b:Author>
    <b:Title>Pedagogický slovník</b:Title>
    <b:Year>2003</b:Year>
    <b:City>Praha</b:City>
    <b:Publisher>Portál</b:Publisher>
    <b:StandardNumber>ISBN 80-7178-772-8</b:StandardNumber>
    <b:Edition>4., aktualiz. vyd.</b:Edition>
    <b:RefOrder>1</b:RefOrder>
  </b:Source>
  <b:Source>
    <b:Tag>KAP12</b:Tag>
    <b:SourceType>Book</b:SourceType>
    <b:Guid>{5A037359-681D-436F-B3CF-2CA6EFC83936}</b:Guid>
    <b:Author>
      <b:Author>
        <b:NameList>
          <b:Person>
            <b:Last>KAPLÁNEK</b:Last>
            <b:First>Michal</b:First>
          </b:Person>
        </b:NameList>
      </b:Author>
    </b:Author>
    <b:Title>Čas volnosti - čas výchovy: pedagogické úvahy o volném čase</b:Title>
    <b:Year>2012</b:Year>
    <b:City>Praha</b:City>
    <b:Publisher>Portál</b:Publisher>
    <b:StandardNumber>ISBN 978-80-262-0450-3</b:StandardNumber>
    <b:RefOrder>3</b:RefOrder>
  </b:Source>
  <b:Source>
    <b:Tag>PÁV08</b:Tag>
    <b:SourceType>Book</b:SourceType>
    <b:Guid>{7A52B4F7-4CE2-4CB1-B07C-FFD233205DF0}</b:Guid>
    <b:Author>
      <b:Author>
        <b:NameList>
          <b:Person>
            <b:Last>PÁVKOVÁ</b:Last>
            <b:First>Jiřina</b:First>
          </b:Person>
        </b:NameList>
      </b:Author>
    </b:Author>
    <b:Title>Pedagogika volného času: [teorie, praxe a perspektivy mimoškolní výchovy a zařízení volného času]</b:Title>
    <b:Year>2008</b:Year>
    <b:City>Praha</b:City>
    <b:Publisher>Portál</b:Publisher>
    <b:StandardNumber>ISBN 978-80-7367-423-6</b:StandardNumber>
    <b:Edition>Vyd. 4</b:Edition>
    <b:RefOrder>4</b:RefOrder>
  </b:Source>
  <b:Source>
    <b:Tag>SLE05</b:Tag>
    <b:SourceType>Book</b:SourceType>
    <b:Guid>{03EF5EDF-87AA-4EB3-BD80-DE4C06F66E73}</b:Guid>
    <b:Author>
      <b:Author>
        <b:NameList>
          <b:Person>
            <b:Last>SLEPIČKOVÁ</b:Last>
            <b:First>Irena</b:First>
          </b:Person>
        </b:NameList>
      </b:Author>
    </b:Author>
    <b:Title>Sport a volný čas: vybrané kapitoly</b:Title>
    <b:Year>2005</b:Year>
    <b:City>Praha</b:City>
    <b:Publisher>Karolinum</b:Publisher>
    <b:StandardNumber>ISBN 80-246-1039-6</b:StandardNumber>
    <b:RefOrder>5</b:RefOrder>
  </b:Source>
  <b:Source>
    <b:Tag>VES99</b:Tag>
    <b:SourceType>Book</b:SourceType>
    <b:Guid>{3FD3523C-9461-455E-ABCA-6D7AC20BA324}</b:Guid>
    <b:Author>
      <b:Author>
        <b:NameList>
          <b:Person>
            <b:Last>VESELÁ</b:Last>
            <b:First>Jana</b:First>
          </b:Person>
        </b:NameList>
      </b:Author>
    </b:Author>
    <b:Title>Základy sociologie volného času</b:Title>
    <b:Year>1999</b:Year>
    <b:City>Pardubice</b:City>
    <b:Publisher>Univerzita Pardubice</b:Publisher>
    <b:StandardNumber>ISBN 80-7194-187-5</b:StandardNumber>
    <b:RefOrder>6</b:RefOrder>
  </b:Source>
  <b:Source>
    <b:Tag>FRI18</b:Tag>
    <b:SourceType>Book</b:SourceType>
    <b:Guid>{0F03DC76-6679-41E6-998B-520E329831A2}</b:Guid>
    <b:Author>
      <b:Author>
        <b:NameList>
          <b:Person>
            <b:Last>FRIEDMANN</b:Last>
            <b:First>Zdeněk</b:First>
          </b:Person>
        </b:NameList>
      </b:Author>
    </b:Author>
    <b:Title>Trendy a aspekty ve výuce techniky a informatiky pro potřeby mateřských a základních škol</b:Title>
    <b:Year>2018</b:Year>
    <b:City>Brno</b:City>
    <b:Publisher>Masarykova univerzita. Odborné a technické vzdělávání</b:Publisher>
    <b:StandardNumber>ISBN 978-80-210-9014-9</b:StandardNumber>
    <b:RefOrder>8</b:RefOrder>
  </b:Source>
  <b:Source>
    <b:Tag>PAV10</b:Tag>
    <b:SourceType>Book</b:SourceType>
    <b:Guid>{A0AABB1D-0782-4DFF-A98D-3B1D3DF65D77}</b:Guid>
    <b:Author>
      <b:Author>
        <b:NameList>
          <b:Person>
            <b:Last>PAVLÍČEK</b:Last>
            <b:First>Antonín</b:First>
          </b:Person>
        </b:NameList>
      </b:Author>
    </b:Author>
    <b:Title>Nová média a sociální sítě</b:Title>
    <b:Year>2010</b:Year>
    <b:City>Praha</b:City>
    <b:Publisher>Oeconomica</b:Publisher>
    <b:StandardNumber>ISBN 978-80-245-1742-1</b:StandardNumber>
    <b:RefOrder>10</b:RefOrder>
  </b:Source>
  <b:Source>
    <b:Tag>ZOU09</b:Tag>
    <b:SourceType>Book</b:SourceType>
    <b:Guid>{52CFB57C-135B-4030-AD27-50796510B16E}</b:Guid>
    <b:Author>
      <b:Author>
        <b:NameList>
          <b:Person>
            <b:Last>ZOUNEK</b:Last>
            <b:First>Jiří</b:First>
            <b:Middle>a Klára ŠEĎOVÁ</b:Middle>
          </b:Person>
        </b:NameList>
      </b:Author>
    </b:Author>
    <b:Title>Učitelé a technologie: mezi tradičním a moderním pojetím</b:Title>
    <b:Year>2009</b:Year>
    <b:City>Brno</b:City>
    <b:Publisher>Paido</b:Publisher>
    <b:StandardNumber>ISBN 978-80-7315-187-4</b:StandardNumber>
    <b:RefOrder>11</b:RefOrder>
  </b:Source>
  <b:Source>
    <b:Tag>FRY20</b:Tag>
    <b:SourceType>Book</b:SourceType>
    <b:Guid>{AF4F2CBE-4449-4452-B299-62FD6BB96D90}</b:Guid>
    <b:Author>
      <b:Author>
        <b:NameList>
          <b:Person>
            <b:Last>FRYČ</b:Last>
            <b:First>Jindřich</b:First>
            <b:Middle>a kolektiv</b:Middle>
          </b:Person>
        </b:NameList>
      </b:Author>
    </b:Author>
    <b:Title>Strategie vzdělávací politiky České republiky do roku 2030+</b:Title>
    <b:Year>2020</b:Year>
    <b:City>Praha</b:City>
    <b:Publisher>MŠMT</b:Publisher>
    <b:StandardNumber>ISBN 978-80-87601-47-1</b:StandardNumber>
    <b:RefOrder>16</b:RefOrder>
  </b:Source>
  <b:Source>
    <b:Tag>HEN17</b:Tag>
    <b:SourceType>Book</b:SourceType>
    <b:Guid>{DBF653DB-D2CE-4054-B1E4-7A11CD4694D2}</b:Guid>
    <b:Author>
      <b:Author>
        <b:NameList>
          <b:Person>
            <b:Last>HENDL</b:Last>
            <b:First>Jan</b:First>
            <b:Middle>a Jiří REMR</b:Middle>
          </b:Person>
        </b:NameList>
      </b:Author>
    </b:Author>
    <b:Title>Metody výzkumu a evaluace</b:Title>
    <b:Year>2017</b:Year>
    <b:City>Praha</b:City>
    <b:Publisher>Portál</b:Publisher>
    <b:StandardNumber>ISBN 978-80-262-1192-1</b:StandardNumber>
    <b:RefOrder>17</b:RefOrder>
  </b:Source>
  <b:Source>
    <b:Tag>BOC11</b:Tag>
    <b:SourceType>InternetSite</b:SourceType>
    <b:Guid>{579C44EB-5C0C-4290-AD8A-99294B5E3DD0}</b:Guid>
    <b:Title>Hodnotové orientace dětí ve věku 6-15 let. Klíče pro život.</b:Title>
    <b:Year>2011</b:Year>
    <b:City>Praha</b:City>
    <b:YearAccessed>2021</b:YearAccessed>
    <b:MonthAccessed>6</b:MonthAccessed>
    <b:DayAccessed>1</b:DayAccessed>
    <b:URL>http://www.vyzkum-mladez.cz/zprava/1310479648.pdf</b:URL>
    <b:Author>
      <b:Author>
        <b:NameList>
          <b:Person>
            <b:Last>BOCAN</b:Last>
            <b:First>Miroslav,</b:First>
            <b:Middle>MAŘÍKOVÁ Hana a Adam SPÁLENSKÝ</b:Middle>
          </b:Person>
        </b:NameList>
      </b:Author>
    </b:Author>
    <b:ProductionCompany>Praha, NIDM</b:ProductionCompany>
    <b:RefOrder>7</b:RefOrder>
  </b:Source>
  <b:Source>
    <b:Tag>NÚV21</b:Tag>
    <b:SourceType>InternetSite</b:SourceType>
    <b:Guid>{FA2AFB68-3DE7-4782-9851-78ACDA0A03D4}</b:Guid>
    <b:Title>RVP pro základní vzdělávání</b:Title>
    <b:Year>2011-2021</b:Year>
    <b:YearAccessed>2021</b:YearAccessed>
    <b:MonthAccessed>4</b:MonthAccessed>
    <b:DayAccessed>11</b:DayAccessed>
    <b:URL>http://www.nuv.cz/t/rvp-pro-zakladni-vzdelavani</b:URL>
    <b:Author>
      <b:Author>
        <b:NameList>
          <b:Person>
            <b:Last>NÚV – Národní ústav pro vzdělávání</b:Last>
          </b:Person>
        </b:NameList>
      </b:Author>
    </b:Author>
    <b:RefOrder>12</b:RefOrder>
  </b:Source>
  <b:Source>
    <b:Tag>Sbo12</b:Tag>
    <b:SourceType>Book</b:SourceType>
    <b:Guid>{55BDB7C7-69BB-4333-ACEF-3B9952A7B9AC}</b:Guid>
    <b:Title>Sborník námětů programů a činností zaměřených na volbu povolání a využití ICT ve výuce a v rámci volnočasových aktivit</b:Title>
    <b:Year>2012</b:Year>
    <b:City>Nový Jičín</b:City>
    <b:Publisher>Krajské zařízení pro vzdělávání pedagogických pracovníků a informační centrum</b:Publisher>
    <b:StandardNumber>ISBN 978-80-905036-7-0</b:StandardNumber>
    <b:Author>
      <b:Author>
        <b:NameList>
          <b:Person>
            <b:Last>Kolektiv autorů</b:Last>
          </b:Person>
        </b:NameList>
      </b:Author>
    </b:Author>
    <b:RefOrder>9</b:RefOrder>
  </b:Source>
  <b:Source>
    <b:Tag>Minno</b:Tag>
    <b:SourceType>InternetSite</b:SourceType>
    <b:Guid>{F71AFF12-730B-4726-BAA6-4209CBA19228}</b:Guid>
    <b:Author>
      <b:Author>
        <b:NameList>
          <b:Person>
            <b:Last>Ministerstvo pro místní rozvoj ČR</b:Last>
          </b:Person>
        </b:NameList>
      </b:Author>
    </b:Author>
    <b:Title>Vzdělávání</b:Title>
    <b:Year>Nedatováno</b:Year>
    <b:YearAccessed>2021</b:YearAccessed>
    <b:MonthAccessed>6</b:MonthAccessed>
    <b:DayAccessed>1</b:DayAccessed>
    <b:URL>https://irop.mmr.cz/cs/vyzvy/detaily-temat/vzdelavani</b:URL>
    <b:RefOrder>21</b:RefOrder>
  </b:Source>
  <b:Source>
    <b:Tag>Nadno</b:Tag>
    <b:SourceType>InternetSite</b:SourceType>
    <b:Guid>{58AEF668-480A-4297-8751-C24C4DA678B5}</b:Guid>
    <b:Author>
      <b:Author>
        <b:NameList>
          <b:Person>
            <b:Last>Nadace O2</b:Last>
          </b:Person>
        </b:NameList>
      </b:Author>
    </b:Author>
    <b:Title>Grantový program pro školy</b:Title>
    <b:Year>Nedatováno</b:Year>
    <b:YearAccessed>2021</b:YearAccessed>
    <b:MonthAccessed>6</b:MonthAccessed>
    <b:DayAccessed>1</b:DayAccessed>
    <b:URL>https://www.o2chytraskola.cz/grantovy-program</b:URL>
    <b:RefOrder>20</b:RefOrder>
  </b:Source>
  <b:Source>
    <b:Tag>Střno</b:Tag>
    <b:SourceType>InternetSite</b:SourceType>
    <b:Guid>{C0B3CA27-8840-476E-B511-AC38B35EE028}</b:Guid>
    <b:Title>Ukončené projekty</b:Title>
    <b:Year>Nedatováno</b:Year>
    <b:YearAccessed>2021</b:YearAccessed>
    <b:MonthAccessed>6</b:MonthAccessed>
    <b:DayAccessed>1</b:DayAccessed>
    <b:URL>https://spsostrov.cz/ukoncene-projekty</b:URL>
    <b:Author>
      <b:Author>
        <b:NameList>
          <b:Person>
            <b:Last>Střední průmyslová škola Ostrov</b:Last>
          </b:Person>
        </b:NameList>
      </b:Author>
    </b:Author>
    <b:RefOrder>19</b:RefOrder>
  </b:Source>
  <b:Source>
    <b:Tag>Dvo10</b:Tag>
    <b:SourceType>InternetSite</b:SourceType>
    <b:Guid>{F5CBD3F6-6EA2-4CC1-BA17-C488A9AE9BEF}</b:Guid>
    <b:Title>Obsahová analýza/formální obsahová analýza/ kvantitativní obsahová analýza</b:Title>
    <b:InternetSiteTitle>Fakulta filozofická Západočeské univerzity</b:InternetSiteTitle>
    <b:ProductionCompany>Plzeň</b:ProductionCompany>
    <b:Year>2010</b:Year>
    <b:YearAccessed>2020</b:YearAccessed>
    <b:MonthAccessed>12</b:MonthAccessed>
    <b:DayAccessed>11</b:DayAccessed>
    <b:URL>http://www.antropoweb.cz/media/webzin/webzin_2_2010/Dvorakova__I-2-2010.pdf</b:URL>
    <b:Author>
      <b:Author>
        <b:NameList>
          <b:Person>
            <b:Last>DVOŘÁKOVÁ</b:Last>
            <b:First>Ilona</b:First>
          </b:Person>
        </b:NameList>
      </b:Author>
    </b:Author>
    <b:RefOrder>18</b:RefOrder>
  </b:Source>
  <b:Source>
    <b:Tag>ROH16</b:Tag>
    <b:SourceType>InternetSite</b:SourceType>
    <b:Guid>{CD62D4F6-466B-483D-ADDB-E81FB0CB8C95}</b:Guid>
    <b:Author>
      <b:Author>
        <b:NameList>
          <b:Person>
            <b:Last>ROHLÍKOVÁ</b:Last>
            <b:First>Lucie</b:First>
            <b:Middle>a Jana VEJVODOVÁ</b:Middle>
          </b:Person>
        </b:NameList>
      </b:Author>
    </b:Author>
    <b:Title>Popularizace vědy</b:Title>
    <b:ProductionCompany>Plzeň: Západočeská univerzita v Plzni</b:ProductionCompany>
    <b:Year>2016</b:Year>
    <b:YearAccessed>2021</b:YearAccessed>
    <b:MonthAccessed>4</b:MonthAccessed>
    <b:DayAccessed>11</b:DayAccessed>
    <b:URL>https://otik.uk.zcu.cz/bitstream/11025/29423/1/Popularizace%20vedy.pdf</b:URL>
    <b:RefOrder>15</b:RefOrder>
  </b:Source>
  <b:Source>
    <b:Tag>NEU16</b:Tag>
    <b:SourceType>InternetSite</b:SourceType>
    <b:Guid>{ADD6991B-C543-4502-8E5F-9849A200F53A}</b:Guid>
    <b:Author>
      <b:Author>
        <b:NameList>
          <b:Person>
            <b:Last>NEUMAJER</b:Last>
            <b:First>Ondřej</b:First>
          </b:Person>
        </b:NameList>
      </b:Author>
    </b:Author>
    <b:Title>BYOD – přineste si vlastní počítačové zařízení do školy</b:Title>
    <b:Year>2016</b:Year>
    <b:Month>12</b:Month>
    <b:Day>2</b:Day>
    <b:YearAccessed>2021</b:YearAccessed>
    <b:MonthAccessed>4</b:MonthAccessed>
    <b:DayAccessed>8</b:DayAccessed>
    <b:URL>https://ondrej.neumajer.cz/byod-prineste-si-vlastni-pocitacove-zarizeni-do-skoly</b:URL>
    <b:InternetSiteTitle>In: ondrej.neumajer.cz</b:InternetSiteTitle>
    <b:RefOrder>13</b:RefOrder>
  </b:Source>
  <b:Source>
    <b:Tag>HER14</b:Tag>
    <b:SourceType>InternetSite</b:SourceType>
    <b:Guid>{B48EBD7B-8F82-4720-8C37-8FC3DCF1903D}</b:Guid>
    <b:Author>
      <b:Author>
        <b:NameList>
          <b:Person>
            <b:Last>HERINK</b:Last>
            <b:First>Josef</b:First>
            <b:Middle>a kolektiv</b:Middle>
          </b:Person>
        </b:NameList>
      </b:Author>
    </b:Author>
    <b:Title>Týmové mezipředmětové vyučování (Team teaching, kolegium vyučujících)</b:Title>
    <b:InternetSiteTitle>In: Metodický portál RVP.cz</b:InternetSiteTitle>
    <b:Year>2014</b:Year>
    <b:Month>3</b:Month>
    <b:Day>12</b:Day>
    <b:YearAccessed>2021</b:YearAccessed>
    <b:MonthAccessed>4</b:MonthAccessed>
    <b:DayAccessed>8</b:DayAccessed>
    <b:URL>https://clanky.rvp.cz/clanek/c/Z/18501/TYMOVE-MEZIPREDMETOVE-VYUCOVANI-TEAM-TEACHING-KOLEGIUM-VYUCUJICICH.html</b:URL>
    <b:RefOrder>14</b:RefOrder>
  </b:Source>
</b:Sources>
</file>

<file path=customXml/itemProps1.xml><?xml version="1.0" encoding="utf-8"?>
<ds:datastoreItem xmlns:ds="http://schemas.openxmlformats.org/officeDocument/2006/customXml" ds:itemID="{416DB9BD-7384-4111-A5DD-AA4032BAF0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sablonaDP2017.dotm</Template>
  <TotalTime>74</TotalTime>
  <Pages>64</Pages>
  <Words>15455</Words>
  <Characters>91190</Characters>
  <Application>Microsoft Office Word</Application>
  <DocSecurity>0</DocSecurity>
  <Lines>759</Lines>
  <Paragraphs>212</Paragraphs>
  <ScaleCrop>false</ScaleCrop>
  <HeadingPairs>
    <vt:vector size="2" baseType="variant">
      <vt:variant>
        <vt:lpstr>Název</vt:lpstr>
      </vt:variant>
      <vt:variant>
        <vt:i4>1</vt:i4>
      </vt:variant>
    </vt:vector>
  </HeadingPairs>
  <TitlesOfParts>
    <vt:vector size="1" baseType="lpstr">
      <vt:lpstr/>
    </vt:vector>
  </TitlesOfParts>
  <Company>Microsoft</Company>
  <LinksUpToDate>false</LinksUpToDate>
  <CharactersWithSpaces>106433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Matej</dc:creator>
  <cp:keywords>Obor studia</cp:keywords>
  <dc:description>diplomovou</dc:description>
  <cp:lastModifiedBy>Petr Vaníček</cp:lastModifiedBy>
  <cp:revision>11</cp:revision>
  <cp:lastPrinted>2021-06-24T21:33:00Z</cp:lastPrinted>
  <dcterms:created xsi:type="dcterms:W3CDTF">2021-06-24T20:27:00Z</dcterms:created>
  <dcterms:modified xsi:type="dcterms:W3CDTF">2021-06-24T21:40:00Z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ypPrace">
    <vt:lpwstr>diplomovou</vt:lpwstr>
  </property>
</Properties>
</file>