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B93" w:rsidRDefault="00797B93" w:rsidP="00797B93">
      <w:pPr>
        <w:jc w:val="center"/>
        <w:rPr>
          <w:b/>
          <w:sz w:val="24"/>
        </w:rPr>
      </w:pPr>
      <w:r>
        <w:rPr>
          <w:b/>
          <w:sz w:val="24"/>
        </w:rPr>
        <w:t>Z Á P A D O Č E S K Á    U N I V E R Z I T A   V  P L Z N I</w:t>
      </w:r>
    </w:p>
    <w:p w:rsidR="00797B93" w:rsidRDefault="00797B93" w:rsidP="00797B93">
      <w:pPr>
        <w:jc w:val="center"/>
        <w:rPr>
          <w:b/>
          <w:sz w:val="24"/>
        </w:rPr>
      </w:pPr>
      <w:r>
        <w:rPr>
          <w:b/>
          <w:sz w:val="24"/>
        </w:rPr>
        <w:t>F a k u l t a   f i l o z o f i c k á</w:t>
      </w:r>
    </w:p>
    <w:p w:rsidR="00797B93" w:rsidRDefault="00797B93" w:rsidP="00797B93">
      <w:pPr>
        <w:pBdr>
          <w:bottom w:val="single" w:sz="6" w:space="1" w:color="auto"/>
        </w:pBdr>
        <w:jc w:val="center"/>
        <w:rPr>
          <w:b/>
          <w:sz w:val="24"/>
        </w:rPr>
      </w:pPr>
      <w:r>
        <w:rPr>
          <w:b/>
          <w:sz w:val="24"/>
        </w:rPr>
        <w:t>Katedra germanistiky a slavistiky</w:t>
      </w:r>
    </w:p>
    <w:p w:rsidR="00797B93" w:rsidRDefault="00797B93" w:rsidP="00797B9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30" w:color="auto" w:fill="auto"/>
        <w:jc w:val="center"/>
        <w:rPr>
          <w:b/>
        </w:rPr>
      </w:pPr>
      <w:r>
        <w:rPr>
          <w:b/>
        </w:rPr>
        <w:t>PROTOKOL O HODNOCENÍ BAKALÁŘSKÉ PRÁCE</w:t>
      </w:r>
    </w:p>
    <w:p w:rsidR="00797B93" w:rsidRDefault="00797B93" w:rsidP="00797B9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30" w:color="auto" w:fill="auto"/>
        <w:jc w:val="center"/>
        <w:rPr>
          <w:b/>
        </w:rPr>
      </w:pPr>
      <w:r>
        <w:rPr>
          <w:b/>
        </w:rPr>
        <w:t xml:space="preserve">(Posudek </w:t>
      </w:r>
      <w:r w:rsidR="00CB7E1F">
        <w:rPr>
          <w:b/>
        </w:rPr>
        <w:t>vedoucího</w:t>
      </w:r>
      <w:r>
        <w:rPr>
          <w:b/>
        </w:rPr>
        <w:t>)</w:t>
      </w:r>
    </w:p>
    <w:p w:rsidR="00797B93" w:rsidRDefault="00797B93" w:rsidP="00797B93">
      <w:pPr>
        <w:jc w:val="center"/>
      </w:pPr>
    </w:p>
    <w:p w:rsidR="00797B93" w:rsidRDefault="00797B93" w:rsidP="00797B93">
      <w:r>
        <w:t>Práci předložil</w:t>
      </w:r>
      <w:r w:rsidR="008F6965">
        <w:t>a</w:t>
      </w:r>
      <w:r>
        <w:t xml:space="preserve"> student</w:t>
      </w:r>
      <w:r w:rsidR="008F6965">
        <w:t>ka</w:t>
      </w:r>
      <w:r>
        <w:t>:</w:t>
      </w:r>
      <w:r w:rsidR="00E03D0D">
        <w:tab/>
      </w:r>
      <w:r>
        <w:t xml:space="preserve"> </w:t>
      </w:r>
      <w:r w:rsidR="0071554B">
        <w:t>Tsvetelina ODZHAKOVA</w:t>
      </w:r>
    </w:p>
    <w:p w:rsidR="00CB7E1F" w:rsidRPr="004C2687" w:rsidRDefault="00797B93" w:rsidP="00AF1D35">
      <w:pPr>
        <w:pBdr>
          <w:bottom w:val="single" w:sz="6" w:space="1" w:color="auto"/>
        </w:pBdr>
        <w:ind w:left="2832" w:hanging="2832"/>
        <w:rPr>
          <w:lang w:val="ru-RU"/>
        </w:rPr>
      </w:pPr>
      <w:r>
        <w:t xml:space="preserve">Název práce: </w:t>
      </w:r>
      <w:r w:rsidR="00425B06">
        <w:tab/>
      </w:r>
      <w:r w:rsidR="0071554B">
        <w:t>Život a literární dílo Vadima Fedorova</w:t>
      </w:r>
      <w:r w:rsidR="004C2687">
        <w:t>//Вадим Федоров: биография и творчество</w:t>
      </w:r>
    </w:p>
    <w:p w:rsidR="00797B93" w:rsidRPr="00427C5F" w:rsidRDefault="00797B93" w:rsidP="00797B93">
      <w:pPr>
        <w:rPr>
          <w:lang w:val="de-DE"/>
        </w:rPr>
      </w:pPr>
    </w:p>
    <w:p w:rsidR="00CB7E1F" w:rsidRPr="00425B06" w:rsidRDefault="000626D9" w:rsidP="00CB7E1F">
      <w:pPr>
        <w:jc w:val="both"/>
      </w:pPr>
      <w:r>
        <w:t>Hodnotil</w:t>
      </w:r>
      <w:r w:rsidR="00CB7E1F" w:rsidRPr="00CB7E1F">
        <w:t xml:space="preserve">a: </w:t>
      </w:r>
      <w:r w:rsidR="00425B06">
        <w:rPr>
          <w:lang w:val="ru-RU"/>
        </w:rPr>
        <w:tab/>
      </w:r>
      <w:r w:rsidR="00425B06">
        <w:rPr>
          <w:lang w:val="ru-RU"/>
        </w:rPr>
        <w:tab/>
      </w:r>
      <w:r w:rsidR="00425B06">
        <w:rPr>
          <w:lang w:val="ru-RU"/>
        </w:rPr>
        <w:tab/>
        <w:t>Mgr. Bohuslava Němcová, Ph.D.</w:t>
      </w:r>
    </w:p>
    <w:p w:rsidR="00CB7E1F" w:rsidRPr="00427C5F" w:rsidRDefault="00CB7E1F" w:rsidP="00797B93">
      <w:pPr>
        <w:rPr>
          <w:lang w:val="de-DE"/>
        </w:rPr>
      </w:pPr>
    </w:p>
    <w:p w:rsidR="00797B93" w:rsidRPr="00D167E9" w:rsidRDefault="00797B93" w:rsidP="00797B93">
      <w:pPr>
        <w:rPr>
          <w:lang w:val="de-DE"/>
        </w:rPr>
      </w:pPr>
      <w:r w:rsidRPr="00D167E9">
        <w:rPr>
          <w:lang w:val="de-DE"/>
        </w:rPr>
        <w:t xml:space="preserve">1. CÍL PRÁCE </w:t>
      </w:r>
      <w:r w:rsidRPr="00D167E9">
        <w:t>(uveďte, do jaké míry byl naplněn)</w:t>
      </w:r>
      <w:r w:rsidRPr="00D167E9">
        <w:rPr>
          <w:lang w:val="de-DE"/>
        </w:rPr>
        <w:t>:</w:t>
      </w:r>
    </w:p>
    <w:p w:rsidR="00425B06" w:rsidRPr="00D167E9" w:rsidRDefault="00425B06" w:rsidP="00345F27">
      <w:pPr>
        <w:ind w:left="284"/>
        <w:jc w:val="both"/>
      </w:pPr>
      <w:r w:rsidRPr="00D167E9">
        <w:rPr>
          <w:lang w:val="de-DE"/>
        </w:rPr>
        <w:t>Cílem bakalářské práce bylo</w:t>
      </w:r>
      <w:r w:rsidR="00FC2821" w:rsidRPr="00D167E9">
        <w:rPr>
          <w:lang w:val="de-DE"/>
        </w:rPr>
        <w:t xml:space="preserve"> </w:t>
      </w:r>
      <w:r w:rsidR="004C2687">
        <w:rPr>
          <w:lang w:val="de-DE"/>
        </w:rPr>
        <w:t xml:space="preserve">představit </w:t>
      </w:r>
      <w:r w:rsidR="004C2687">
        <w:t xml:space="preserve">jednoho z nejznámějších představitelů ruské emigrantské literatury v ČR, a sice Vadima </w:t>
      </w:r>
      <w:r w:rsidR="009F2AD3">
        <w:t xml:space="preserve">Nikolajeviče </w:t>
      </w:r>
      <w:r w:rsidR="004C2687">
        <w:t xml:space="preserve">Fedorova. Studentka se zaměřila jak na život spisovatele, tak i na charakteristiku jeho </w:t>
      </w:r>
      <w:r w:rsidR="001458C9">
        <w:t xml:space="preserve">literární </w:t>
      </w:r>
      <w:r w:rsidR="004C2687">
        <w:t xml:space="preserve">tvorby z hlediska obsahového i jazykového. V. N. Fedorov je význačným představitelem tzv. „mužské prózy“, </w:t>
      </w:r>
      <w:r w:rsidR="00A917F9">
        <w:t xml:space="preserve">vyznačující se </w:t>
      </w:r>
      <w:r w:rsidR="00191136">
        <w:t>tradiční masku</w:t>
      </w:r>
      <w:r w:rsidR="001458C9">
        <w:t>linitou</w:t>
      </w:r>
      <w:r w:rsidR="00191136">
        <w:t>. C</w:t>
      </w:r>
      <w:r w:rsidR="004C2687">
        <w:t>harakteristiku díla</w:t>
      </w:r>
      <w:r w:rsidR="00191136">
        <w:t xml:space="preserve"> V. N. Fedorova</w:t>
      </w:r>
      <w:r w:rsidR="004C2687">
        <w:t xml:space="preserve"> v bakalářské práci lze tedy považovat i za charakteristiku mužské prózy obecně. </w:t>
      </w:r>
      <w:r w:rsidR="00AF1D35">
        <w:t xml:space="preserve">Cíl </w:t>
      </w:r>
      <w:r w:rsidR="00127B86" w:rsidRPr="00D167E9">
        <w:t xml:space="preserve">práce byl </w:t>
      </w:r>
      <w:r w:rsidR="00AF1D35">
        <w:t xml:space="preserve">bez výhrad </w:t>
      </w:r>
      <w:r w:rsidR="00127B86" w:rsidRPr="00D167E9">
        <w:t>splněn.</w:t>
      </w:r>
    </w:p>
    <w:p w:rsidR="00797B93" w:rsidRPr="00D167E9" w:rsidRDefault="00127B86" w:rsidP="00797B93">
      <w:pPr>
        <w:rPr>
          <w:lang w:val="de-DE"/>
        </w:rPr>
      </w:pPr>
      <w:r w:rsidRPr="00D167E9">
        <w:rPr>
          <w:lang w:val="de-DE"/>
        </w:rPr>
        <w:t xml:space="preserve"> </w:t>
      </w:r>
    </w:p>
    <w:p w:rsidR="00797B93" w:rsidRPr="00D167E9" w:rsidRDefault="00797B93" w:rsidP="00797B93">
      <w:pPr>
        <w:ind w:left="227" w:hanging="227"/>
        <w:jc w:val="both"/>
        <w:rPr>
          <w:lang w:val="de-DE"/>
        </w:rPr>
      </w:pPr>
      <w:r w:rsidRPr="00D167E9">
        <w:rPr>
          <w:lang w:val="de-DE"/>
        </w:rPr>
        <w:t xml:space="preserve">2. OBSAHOVÉ ZPRACOVÁNÍ </w:t>
      </w:r>
      <w:r w:rsidRPr="00D167E9">
        <w:t>(náročnost, tvůrčí přístup, proporcionalita teoretické a vlastní práce, vhodnost                                    příloh apod.)</w:t>
      </w:r>
      <w:r w:rsidRPr="00D167E9">
        <w:rPr>
          <w:lang w:val="de-DE"/>
        </w:rPr>
        <w:t xml:space="preserve">: </w:t>
      </w:r>
    </w:p>
    <w:p w:rsidR="00797B93" w:rsidRPr="00A917F9" w:rsidRDefault="00513AFD" w:rsidP="006143BE">
      <w:pPr>
        <w:ind w:left="227" w:hanging="227"/>
        <w:jc w:val="both"/>
      </w:pPr>
      <w:r w:rsidRPr="00D167E9">
        <w:rPr>
          <w:lang w:val="de-DE"/>
        </w:rPr>
        <w:tab/>
      </w:r>
      <w:r w:rsidR="00532AA7" w:rsidRPr="00D167E9">
        <w:rPr>
          <w:lang w:val="de-DE"/>
        </w:rPr>
        <w:t xml:space="preserve">Předkládaná bakalářská práce se skládá z úvodu, </w:t>
      </w:r>
      <w:r w:rsidR="004C2687">
        <w:rPr>
          <w:lang w:val="de-DE"/>
        </w:rPr>
        <w:t xml:space="preserve">dvou kapitol, závěru, seznamu použité literatury a elektronických zdrojů a dvou resumé (v češtině a v ruštině). Nedílnou součástí bakalářské práce je i příloha, obsahující interview s V. N. Fedorovem, které proběhlo z důvodu pandemie koronaviru v roce 2021 korespondenční formou. První kapitola je věnována </w:t>
      </w:r>
      <w:r w:rsidR="007756AB">
        <w:rPr>
          <w:lang w:val="de-DE"/>
        </w:rPr>
        <w:t>životu</w:t>
      </w:r>
      <w:r w:rsidR="004C2687">
        <w:rPr>
          <w:lang w:val="de-DE"/>
        </w:rPr>
        <w:t xml:space="preserve"> </w:t>
      </w:r>
      <w:r w:rsidR="00A917F9">
        <w:rPr>
          <w:lang w:val="de-DE"/>
        </w:rPr>
        <w:t xml:space="preserve">a tvorbě </w:t>
      </w:r>
      <w:r w:rsidR="004C2687">
        <w:rPr>
          <w:lang w:val="de-DE"/>
        </w:rPr>
        <w:t>V. N. Fedorova</w:t>
      </w:r>
      <w:r w:rsidR="00A917F9">
        <w:rPr>
          <w:lang w:val="de-DE"/>
        </w:rPr>
        <w:t>. Jedna z podkapitol charakterizuje potom mužskou prózu</w:t>
      </w:r>
      <w:r w:rsidR="004C2687">
        <w:rPr>
          <w:lang w:val="de-DE"/>
        </w:rPr>
        <w:t xml:space="preserve"> obecně. Při charakteristice mužské prózy a jejích hrdinů se studentka opírá o dostupnou odbornou literaturu (A. Žučkova, K. Kropotkin, S. A. Galaktionova a d</w:t>
      </w:r>
      <w:r w:rsidR="00A917F9">
        <w:rPr>
          <w:lang w:val="de-DE"/>
        </w:rPr>
        <w:t xml:space="preserve">alší). Druhá kapitola bakalářské práce se zabývá analýzou vybraných povídek, uveřejněných v knihách </w:t>
      </w:r>
      <w:r w:rsidR="00A917F9">
        <w:rPr>
          <w:lang w:val="ru-RU"/>
        </w:rPr>
        <w:t>«</w:t>
      </w:r>
      <w:r w:rsidR="00A917F9" w:rsidRPr="00D32B51">
        <w:rPr>
          <w:i/>
          <w:lang w:val="de-DE"/>
        </w:rPr>
        <w:t>Сумасшедшие истории</w:t>
      </w:r>
      <w:r w:rsidR="00A917F9">
        <w:rPr>
          <w:lang w:val="ru-RU"/>
        </w:rPr>
        <w:t>», «</w:t>
      </w:r>
      <w:r w:rsidR="00A917F9" w:rsidRPr="00D32B51">
        <w:rPr>
          <w:i/>
          <w:lang w:val="ru-RU"/>
        </w:rPr>
        <w:t>Секс, трава, виагра</w:t>
      </w:r>
      <w:r w:rsidR="00A917F9">
        <w:rPr>
          <w:lang w:val="ru-RU"/>
        </w:rPr>
        <w:t>», «</w:t>
      </w:r>
      <w:r w:rsidR="00A917F9" w:rsidRPr="00D32B51">
        <w:rPr>
          <w:i/>
          <w:lang w:val="ru-RU"/>
        </w:rPr>
        <w:t>Мужчина с татуировкой дракона</w:t>
      </w:r>
      <w:r w:rsidR="00A917F9">
        <w:rPr>
          <w:lang w:val="ru-RU"/>
        </w:rPr>
        <w:t xml:space="preserve">». U každé z povídek je stručně popsán obsah, </w:t>
      </w:r>
      <w:r w:rsidR="007756AB">
        <w:t xml:space="preserve">jsou </w:t>
      </w:r>
      <w:r w:rsidR="00A917F9">
        <w:rPr>
          <w:lang w:val="ru-RU"/>
        </w:rPr>
        <w:t>charakterizováni hlavní hrdinové a</w:t>
      </w:r>
      <w:r w:rsidR="007756AB">
        <w:t xml:space="preserve"> je</w:t>
      </w:r>
      <w:r w:rsidR="00A917F9">
        <w:rPr>
          <w:lang w:val="ru-RU"/>
        </w:rPr>
        <w:t xml:space="preserve"> uvedena stručná ukázka z povídky. </w:t>
      </w:r>
      <w:r w:rsidR="00A917F9">
        <w:t xml:space="preserve">Ústředním tématem povídek jsou vztahy mezi mužem a ženou a otázka nevěry. </w:t>
      </w:r>
      <w:r w:rsidR="007756AB">
        <w:t xml:space="preserve">Ve všech případech se jedná o povídky čtivé, dynamické, ne příliš obsáhlé, s omezeným počtem hrdinů. </w:t>
      </w:r>
      <w:r w:rsidR="00191136">
        <w:t>Studentka věnuje pozornost i jazykovým pros</w:t>
      </w:r>
      <w:r w:rsidR="00D32B51">
        <w:t xml:space="preserve">tředkům, typickým pro tvorbu V. </w:t>
      </w:r>
      <w:r w:rsidR="00191136">
        <w:t>N. Fedorova. Z hlediska syntaktického se povídky vyznačují úsečností, krátkými větami, často se vyskytují věty neúplné</w:t>
      </w:r>
      <w:r w:rsidR="007756AB">
        <w:t>, typická je Ich forma</w:t>
      </w:r>
      <w:r w:rsidR="00191136">
        <w:t xml:space="preserve">. Jazyk hlavních postav je moderní, často se objevují žargonismy, slangové výrazy, expresivně zabarvená slova a mat. </w:t>
      </w:r>
    </w:p>
    <w:p w:rsidR="00797B93" w:rsidRPr="00D167E9" w:rsidRDefault="00797B93" w:rsidP="00797B93">
      <w:pPr>
        <w:rPr>
          <w:lang w:val="de-DE"/>
        </w:rPr>
      </w:pPr>
    </w:p>
    <w:p w:rsidR="00797B93" w:rsidRPr="00D167E9" w:rsidRDefault="00797B93" w:rsidP="0024678D">
      <w:pPr>
        <w:ind w:left="284" w:hanging="284"/>
        <w:jc w:val="both"/>
        <w:rPr>
          <w:lang w:val="de-DE"/>
        </w:rPr>
      </w:pPr>
      <w:r w:rsidRPr="00D167E9">
        <w:rPr>
          <w:lang w:val="de-DE"/>
        </w:rPr>
        <w:t xml:space="preserve">3. FORMÁLNÍ ÚPRAVA </w:t>
      </w:r>
      <w:r w:rsidRPr="00D167E9">
        <w:t>(jazykový projev, správnost citace a odkazů na literaturu, grafická úprava, přehlednost členění kapitol, kvalita tabulek, grafů a příloh apod.)</w:t>
      </w:r>
      <w:r w:rsidRPr="00D167E9">
        <w:rPr>
          <w:lang w:val="de-DE"/>
        </w:rPr>
        <w:t xml:space="preserve">: </w:t>
      </w:r>
    </w:p>
    <w:p w:rsidR="009D4229" w:rsidRPr="00D32B51" w:rsidRDefault="001C6769" w:rsidP="00482F7D">
      <w:pPr>
        <w:autoSpaceDE w:val="0"/>
        <w:autoSpaceDN w:val="0"/>
        <w:adjustRightInd w:val="0"/>
        <w:ind w:left="284"/>
        <w:jc w:val="both"/>
      </w:pPr>
      <w:r w:rsidRPr="00D167E9">
        <w:rPr>
          <w:lang w:val="de-DE"/>
        </w:rPr>
        <w:t xml:space="preserve">Bakalářská práce je psána v </w:t>
      </w:r>
      <w:r w:rsidR="00191136">
        <w:rPr>
          <w:lang w:val="de-DE"/>
        </w:rPr>
        <w:t>ruském jazyce bez výrazných jazykových nedostatků. Odkazy na literaturu v textu bakalářské práce jsou v pořádku, rovněž bibliografické údaje</w:t>
      </w:r>
      <w:r w:rsidR="00D32B51">
        <w:rPr>
          <w:lang w:val="de-DE"/>
        </w:rPr>
        <w:t xml:space="preserve"> v seznamu literatury</w:t>
      </w:r>
      <w:r w:rsidR="00191136">
        <w:rPr>
          <w:lang w:val="de-DE"/>
        </w:rPr>
        <w:t xml:space="preserve"> jsou uváděny v souladu s platnou normou. Bakalářská práce je přehledná, struktura bakalářské práce je logická. Formální úprava </w:t>
      </w:r>
      <w:r w:rsidR="00664B0C">
        <w:rPr>
          <w:lang w:val="de-DE"/>
        </w:rPr>
        <w:t xml:space="preserve">bakalářské </w:t>
      </w:r>
      <w:r w:rsidR="00191136">
        <w:rPr>
          <w:lang w:val="de-DE"/>
        </w:rPr>
        <w:t>práce odpovídá požadavkům, kladeným na kvalifikační práce na ZČU.</w:t>
      </w:r>
      <w:r w:rsidR="00D32B51">
        <w:rPr>
          <w:lang w:val="de-DE"/>
        </w:rPr>
        <w:t xml:space="preserve"> Text práce je vhodně doplněn několika obrázky (fotografie autora, </w:t>
      </w:r>
      <w:r w:rsidR="00334487">
        <w:rPr>
          <w:lang w:val="de-DE"/>
        </w:rPr>
        <w:t xml:space="preserve">ukázka </w:t>
      </w:r>
      <w:r w:rsidR="00D32B51">
        <w:rPr>
          <w:lang w:val="de-DE"/>
        </w:rPr>
        <w:t xml:space="preserve">komunikace </w:t>
      </w:r>
      <w:r w:rsidR="00334487">
        <w:rPr>
          <w:lang w:val="de-DE"/>
        </w:rPr>
        <w:t xml:space="preserve">autora </w:t>
      </w:r>
      <w:r w:rsidR="00D32B51">
        <w:rPr>
          <w:lang w:val="de-DE"/>
        </w:rPr>
        <w:t>se čtenáři</w:t>
      </w:r>
      <w:r w:rsidR="00334487">
        <w:rPr>
          <w:lang w:val="de-DE"/>
        </w:rPr>
        <w:t xml:space="preserve"> jeho povídek</w:t>
      </w:r>
      <w:r w:rsidR="00534364">
        <w:rPr>
          <w:lang w:val="de-DE"/>
        </w:rPr>
        <w:t xml:space="preserve"> či</w:t>
      </w:r>
      <w:r w:rsidR="00D32B51">
        <w:rPr>
          <w:lang w:val="de-DE"/>
        </w:rPr>
        <w:t xml:space="preserve"> ukázka inzerátu – nabídky bytu 2+kk k prodeji, dokládající </w:t>
      </w:r>
      <w:r w:rsidR="00664B0C">
        <w:rPr>
          <w:lang w:val="de-DE"/>
        </w:rPr>
        <w:t>způsoby</w:t>
      </w:r>
      <w:r w:rsidR="00D32B51">
        <w:rPr>
          <w:lang w:val="de-DE"/>
        </w:rPr>
        <w:t xml:space="preserve"> využití sociální sítě „Вконтакте“</w:t>
      </w:r>
      <w:r w:rsidR="00D32B51">
        <w:rPr>
          <w:lang w:val="ru-RU"/>
        </w:rPr>
        <w:t xml:space="preserve"> spisovatelem</w:t>
      </w:r>
      <w:r w:rsidR="008F529E">
        <w:t>)</w:t>
      </w:r>
      <w:r w:rsidR="00D32B51">
        <w:rPr>
          <w:lang w:val="ru-RU"/>
        </w:rPr>
        <w:t>.</w:t>
      </w:r>
    </w:p>
    <w:p w:rsidR="009D4229" w:rsidRDefault="009D4229" w:rsidP="00482F7D">
      <w:pPr>
        <w:autoSpaceDE w:val="0"/>
        <w:autoSpaceDN w:val="0"/>
        <w:adjustRightInd w:val="0"/>
        <w:ind w:left="284"/>
        <w:jc w:val="both"/>
        <w:rPr>
          <w:lang w:val="de-DE"/>
        </w:rPr>
      </w:pPr>
    </w:p>
    <w:p w:rsidR="00797B93" w:rsidRPr="00D167E9" w:rsidRDefault="00C761B7" w:rsidP="00191136">
      <w:pPr>
        <w:ind w:left="284" w:hanging="284"/>
        <w:jc w:val="both"/>
        <w:rPr>
          <w:lang w:val="de-DE"/>
        </w:rPr>
      </w:pPr>
      <w:r w:rsidRPr="00D167E9">
        <w:rPr>
          <w:lang w:val="de-DE"/>
        </w:rPr>
        <w:tab/>
      </w:r>
      <w:r w:rsidR="00797B93" w:rsidRPr="00D167E9">
        <w:rPr>
          <w:lang w:val="de-DE"/>
        </w:rPr>
        <w:t xml:space="preserve">4. STRUČNÝ KOMENTÁŘ HODNOTITELE </w:t>
      </w:r>
      <w:r w:rsidR="00797B93" w:rsidRPr="00D167E9">
        <w:t>(celkový dojem z diplomové práce, silné a slabé stránky, originalita myšlenek apod.)</w:t>
      </w:r>
      <w:r w:rsidR="00797B93" w:rsidRPr="00D167E9">
        <w:rPr>
          <w:lang w:val="de-DE"/>
        </w:rPr>
        <w:t xml:space="preserve">: </w:t>
      </w:r>
    </w:p>
    <w:p w:rsidR="00FF48F6" w:rsidRDefault="001C6769" w:rsidP="00FF48F6">
      <w:pPr>
        <w:ind w:left="227" w:hanging="227"/>
        <w:jc w:val="both"/>
        <w:rPr>
          <w:lang w:val="de-DE"/>
        </w:rPr>
      </w:pPr>
      <w:r w:rsidRPr="00D167E9">
        <w:rPr>
          <w:lang w:val="de-DE"/>
        </w:rPr>
        <w:tab/>
      </w:r>
      <w:r w:rsidR="0024678D" w:rsidRPr="00D167E9">
        <w:rPr>
          <w:lang w:val="de-DE"/>
        </w:rPr>
        <w:t>Předložená bakalářská pr</w:t>
      </w:r>
      <w:r w:rsidR="00A917F9">
        <w:rPr>
          <w:lang w:val="de-DE"/>
        </w:rPr>
        <w:t>áce působí velice dobrým dojmem. Její přínos spočívá především v seznámení čtenáře s obecnou charakteristikou mužské prózy a následně s</w:t>
      </w:r>
      <w:r w:rsidR="00534364">
        <w:rPr>
          <w:lang w:val="de-DE"/>
        </w:rPr>
        <w:t xml:space="preserve"> osobností V. N. Fedorova i s jeho</w:t>
      </w:r>
      <w:r w:rsidR="00A917F9">
        <w:rPr>
          <w:lang w:val="de-DE"/>
        </w:rPr>
        <w:t xml:space="preserve">  konkrétními povídkami</w:t>
      </w:r>
      <w:r w:rsidR="00534364">
        <w:rPr>
          <w:lang w:val="de-DE"/>
        </w:rPr>
        <w:t xml:space="preserve">. </w:t>
      </w:r>
      <w:r w:rsidR="00191136">
        <w:rPr>
          <w:lang w:val="de-DE"/>
        </w:rPr>
        <w:t xml:space="preserve">Typickým hrdinou je muž pracovitý, zpravidla věrný, ochraňující svoji milovanou ženu, pečující, pozorný. Na rozdíl od mužských hrdinů jsou ženské hrdinky velice různorodé: hysterka, vypočítavá žena, rozkošná kráska atd. </w:t>
      </w:r>
      <w:r w:rsidR="00A917F9">
        <w:rPr>
          <w:lang w:val="de-DE"/>
        </w:rPr>
        <w:t>Studentka analyzuje povídky, které byly opublikovány v době nedávné, a poukazuje i na možnosti šíření literárních textů s využitím Internetu a sociálních sítí, které bude stále častější a rozšířenější.</w:t>
      </w:r>
    </w:p>
    <w:p w:rsidR="00FF48F6" w:rsidRPr="00D167E9" w:rsidRDefault="00FF48F6" w:rsidP="00FF48F6">
      <w:pPr>
        <w:ind w:left="227" w:hanging="227"/>
        <w:jc w:val="both"/>
        <w:rPr>
          <w:lang w:val="de-DE"/>
        </w:rPr>
      </w:pPr>
    </w:p>
    <w:p w:rsidR="00797B93" w:rsidRPr="00D167E9" w:rsidRDefault="00797B93" w:rsidP="00797B93">
      <w:pPr>
        <w:jc w:val="both"/>
        <w:rPr>
          <w:lang w:val="de-DE"/>
        </w:rPr>
      </w:pPr>
      <w:r w:rsidRPr="00D167E9">
        <w:rPr>
          <w:lang w:val="de-DE"/>
        </w:rPr>
        <w:t>5. OTÁZKY A PŘIPOMÍNKY DOPORUČENÉ K BLIŽŠÍMU VYSVĚTLENÍ PŘI OBHAJOBĚ (jedna až tři):</w:t>
      </w:r>
    </w:p>
    <w:p w:rsidR="00BE6208" w:rsidRDefault="00BE6208" w:rsidP="00FF48F6">
      <w:pPr>
        <w:ind w:left="360"/>
        <w:jc w:val="both"/>
        <w:rPr>
          <w:lang w:val="de-DE"/>
        </w:rPr>
      </w:pPr>
      <w:r>
        <w:rPr>
          <w:lang w:val="de-DE"/>
        </w:rPr>
        <w:t xml:space="preserve">1. </w:t>
      </w:r>
      <w:r w:rsidR="00191136">
        <w:rPr>
          <w:lang w:val="de-DE"/>
        </w:rPr>
        <w:t xml:space="preserve"> Jaká povídka / jaké povídky V. N. Fedorova Vás nejvíce oslovil</w:t>
      </w:r>
      <w:r w:rsidR="006B316B">
        <w:rPr>
          <w:lang w:val="de-DE"/>
        </w:rPr>
        <w:t>a/</w:t>
      </w:r>
      <w:r w:rsidR="00191136">
        <w:rPr>
          <w:lang w:val="de-DE"/>
        </w:rPr>
        <w:t>y?</w:t>
      </w:r>
    </w:p>
    <w:p w:rsidR="00BE6208" w:rsidRPr="00FF48F6" w:rsidRDefault="00BE6208" w:rsidP="00FF48F6">
      <w:pPr>
        <w:ind w:left="360"/>
        <w:jc w:val="both"/>
        <w:rPr>
          <w:lang w:val="de-DE"/>
        </w:rPr>
      </w:pPr>
    </w:p>
    <w:p w:rsidR="00797B93" w:rsidRPr="00D167E9" w:rsidRDefault="00797B93" w:rsidP="00797B93">
      <w:pPr>
        <w:jc w:val="both"/>
        <w:rPr>
          <w:lang w:val="de-DE"/>
        </w:rPr>
      </w:pPr>
      <w:r w:rsidRPr="00FF48F6">
        <w:rPr>
          <w:lang w:val="de-DE"/>
        </w:rPr>
        <w:t>6</w:t>
      </w:r>
      <w:r w:rsidRPr="00D167E9">
        <w:rPr>
          <w:lang w:val="de-DE"/>
        </w:rPr>
        <w:t xml:space="preserve">. NAVRHOVANÁ ZNÁMKA (výborně, velmi dobře, dobře, nedoporučuji k obhajobě):   </w:t>
      </w:r>
      <w:r w:rsidR="009F2AD3" w:rsidRPr="009F2AD3">
        <w:rPr>
          <w:b/>
          <w:lang w:val="de-DE"/>
        </w:rPr>
        <w:t>výborně</w:t>
      </w:r>
    </w:p>
    <w:p w:rsidR="00CB7E1F" w:rsidRDefault="00CB7E1F" w:rsidP="00797B93">
      <w:pPr>
        <w:jc w:val="both"/>
        <w:rPr>
          <w:lang w:val="de-DE"/>
        </w:rPr>
      </w:pPr>
    </w:p>
    <w:p w:rsidR="00865D4D" w:rsidRPr="00427C5F" w:rsidRDefault="00865D4D" w:rsidP="00797B93">
      <w:pPr>
        <w:jc w:val="both"/>
        <w:rPr>
          <w:lang w:val="de-DE"/>
        </w:rPr>
      </w:pPr>
    </w:p>
    <w:p w:rsidR="00CB7E1F" w:rsidRDefault="00797B93" w:rsidP="00797B93">
      <w:r w:rsidRPr="00427C5F">
        <w:rPr>
          <w:lang w:val="de-DE"/>
        </w:rPr>
        <w:t>Datum:</w:t>
      </w:r>
      <w:r w:rsidR="00482F7D">
        <w:rPr>
          <w:lang w:val="de-DE"/>
        </w:rPr>
        <w:tab/>
      </w:r>
      <w:r w:rsidR="006B316B">
        <w:rPr>
          <w:lang w:val="de-DE"/>
        </w:rPr>
        <w:t xml:space="preserve">3. 6. </w:t>
      </w:r>
      <w:r w:rsidR="00BE6208">
        <w:rPr>
          <w:lang w:val="de-DE"/>
        </w:rPr>
        <w:t>2022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Podpis:</w:t>
      </w:r>
      <w:r w:rsidRPr="00427C5F">
        <w:rPr>
          <w:lang w:val="de-DE"/>
        </w:rPr>
        <w:tab/>
      </w:r>
    </w:p>
    <w:sectPr w:rsidR="00CB7E1F" w:rsidSect="00FC1A17">
      <w:pgSz w:w="12240" w:h="15840"/>
      <w:pgMar w:top="1021" w:right="1021" w:bottom="1021" w:left="102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45EAF"/>
    <w:multiLevelType w:val="hybridMultilevel"/>
    <w:tmpl w:val="5568C9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A1B4F"/>
    <w:rsid w:val="00011822"/>
    <w:rsid w:val="000462A8"/>
    <w:rsid w:val="00051A6F"/>
    <w:rsid w:val="000544D5"/>
    <w:rsid w:val="00055D75"/>
    <w:rsid w:val="000626D9"/>
    <w:rsid w:val="000850D7"/>
    <w:rsid w:val="00086F1B"/>
    <w:rsid w:val="000F4C78"/>
    <w:rsid w:val="00127B86"/>
    <w:rsid w:val="001345A2"/>
    <w:rsid w:val="001458C9"/>
    <w:rsid w:val="00157FEB"/>
    <w:rsid w:val="00160502"/>
    <w:rsid w:val="001660E6"/>
    <w:rsid w:val="00166FFB"/>
    <w:rsid w:val="00191136"/>
    <w:rsid w:val="00192BD3"/>
    <w:rsid w:val="001C6769"/>
    <w:rsid w:val="001D48D1"/>
    <w:rsid w:val="001E76F2"/>
    <w:rsid w:val="00206A9A"/>
    <w:rsid w:val="0023280E"/>
    <w:rsid w:val="002413B1"/>
    <w:rsid w:val="0024678D"/>
    <w:rsid w:val="00255535"/>
    <w:rsid w:val="00255F57"/>
    <w:rsid w:val="002716CC"/>
    <w:rsid w:val="002C0A92"/>
    <w:rsid w:val="002C2598"/>
    <w:rsid w:val="002C5A46"/>
    <w:rsid w:val="002D270F"/>
    <w:rsid w:val="002E13B7"/>
    <w:rsid w:val="002F74A6"/>
    <w:rsid w:val="00304DFF"/>
    <w:rsid w:val="00306C88"/>
    <w:rsid w:val="00321D23"/>
    <w:rsid w:val="00323472"/>
    <w:rsid w:val="00334487"/>
    <w:rsid w:val="003401BC"/>
    <w:rsid w:val="00345F27"/>
    <w:rsid w:val="00365F77"/>
    <w:rsid w:val="003666BE"/>
    <w:rsid w:val="00394D94"/>
    <w:rsid w:val="003C2F5D"/>
    <w:rsid w:val="003C3F2A"/>
    <w:rsid w:val="003D1984"/>
    <w:rsid w:val="003D1D42"/>
    <w:rsid w:val="003E7E85"/>
    <w:rsid w:val="00425B06"/>
    <w:rsid w:val="00427C5F"/>
    <w:rsid w:val="004316C8"/>
    <w:rsid w:val="00451739"/>
    <w:rsid w:val="00456F9C"/>
    <w:rsid w:val="00473598"/>
    <w:rsid w:val="004765D6"/>
    <w:rsid w:val="00482F7D"/>
    <w:rsid w:val="0048632B"/>
    <w:rsid w:val="004C2687"/>
    <w:rsid w:val="004C4E9C"/>
    <w:rsid w:val="004C63F2"/>
    <w:rsid w:val="004E0C26"/>
    <w:rsid w:val="004E753B"/>
    <w:rsid w:val="0050674A"/>
    <w:rsid w:val="00513AFD"/>
    <w:rsid w:val="0051707E"/>
    <w:rsid w:val="0052287B"/>
    <w:rsid w:val="00532AA7"/>
    <w:rsid w:val="00534364"/>
    <w:rsid w:val="00545A06"/>
    <w:rsid w:val="00597615"/>
    <w:rsid w:val="005A375D"/>
    <w:rsid w:val="005B28E9"/>
    <w:rsid w:val="005B608A"/>
    <w:rsid w:val="005B62C2"/>
    <w:rsid w:val="005C2875"/>
    <w:rsid w:val="005E38E6"/>
    <w:rsid w:val="006020BF"/>
    <w:rsid w:val="00610BA8"/>
    <w:rsid w:val="006143BE"/>
    <w:rsid w:val="00624975"/>
    <w:rsid w:val="006459EC"/>
    <w:rsid w:val="00664B0C"/>
    <w:rsid w:val="00673A42"/>
    <w:rsid w:val="00686809"/>
    <w:rsid w:val="006B316B"/>
    <w:rsid w:val="006D6E23"/>
    <w:rsid w:val="0071554B"/>
    <w:rsid w:val="007277FC"/>
    <w:rsid w:val="007464DF"/>
    <w:rsid w:val="007756AB"/>
    <w:rsid w:val="00797B93"/>
    <w:rsid w:val="007B5E10"/>
    <w:rsid w:val="007C239E"/>
    <w:rsid w:val="007E39A3"/>
    <w:rsid w:val="007F7880"/>
    <w:rsid w:val="00806618"/>
    <w:rsid w:val="00864E6C"/>
    <w:rsid w:val="00865D4D"/>
    <w:rsid w:val="008724D7"/>
    <w:rsid w:val="008757AE"/>
    <w:rsid w:val="008A044E"/>
    <w:rsid w:val="008A1B4F"/>
    <w:rsid w:val="008B4AC8"/>
    <w:rsid w:val="008B7BCF"/>
    <w:rsid w:val="008D425E"/>
    <w:rsid w:val="008E10CA"/>
    <w:rsid w:val="008F0F14"/>
    <w:rsid w:val="008F3E38"/>
    <w:rsid w:val="008F4684"/>
    <w:rsid w:val="008F529E"/>
    <w:rsid w:val="008F6965"/>
    <w:rsid w:val="009047F3"/>
    <w:rsid w:val="00942B25"/>
    <w:rsid w:val="00943B97"/>
    <w:rsid w:val="00950DE1"/>
    <w:rsid w:val="0095602C"/>
    <w:rsid w:val="0098336F"/>
    <w:rsid w:val="00990165"/>
    <w:rsid w:val="00991BBF"/>
    <w:rsid w:val="009A42BB"/>
    <w:rsid w:val="009A703D"/>
    <w:rsid w:val="009B69E7"/>
    <w:rsid w:val="009B797B"/>
    <w:rsid w:val="009D4229"/>
    <w:rsid w:val="009D7660"/>
    <w:rsid w:val="009F2AD3"/>
    <w:rsid w:val="009F5425"/>
    <w:rsid w:val="009F6EEE"/>
    <w:rsid w:val="00A01419"/>
    <w:rsid w:val="00A24405"/>
    <w:rsid w:val="00A57D14"/>
    <w:rsid w:val="00A874B6"/>
    <w:rsid w:val="00A917F9"/>
    <w:rsid w:val="00AC4E15"/>
    <w:rsid w:val="00AF1D35"/>
    <w:rsid w:val="00AF53E5"/>
    <w:rsid w:val="00B41BA8"/>
    <w:rsid w:val="00B4361D"/>
    <w:rsid w:val="00B64209"/>
    <w:rsid w:val="00B67FE4"/>
    <w:rsid w:val="00B90D20"/>
    <w:rsid w:val="00BA13B4"/>
    <w:rsid w:val="00BC1D4A"/>
    <w:rsid w:val="00BE6208"/>
    <w:rsid w:val="00BE6B7A"/>
    <w:rsid w:val="00C01F74"/>
    <w:rsid w:val="00C13D3A"/>
    <w:rsid w:val="00C51A8A"/>
    <w:rsid w:val="00C6676A"/>
    <w:rsid w:val="00C761B7"/>
    <w:rsid w:val="00C761E7"/>
    <w:rsid w:val="00CB0C85"/>
    <w:rsid w:val="00CB7E1F"/>
    <w:rsid w:val="00CE1DA6"/>
    <w:rsid w:val="00D01D91"/>
    <w:rsid w:val="00D167E9"/>
    <w:rsid w:val="00D204B8"/>
    <w:rsid w:val="00D30480"/>
    <w:rsid w:val="00D32B51"/>
    <w:rsid w:val="00D418AB"/>
    <w:rsid w:val="00D56E2D"/>
    <w:rsid w:val="00D770E0"/>
    <w:rsid w:val="00D919FE"/>
    <w:rsid w:val="00DA4003"/>
    <w:rsid w:val="00DA71DF"/>
    <w:rsid w:val="00DC5ECD"/>
    <w:rsid w:val="00DF05A5"/>
    <w:rsid w:val="00DF5EEA"/>
    <w:rsid w:val="00E03D0D"/>
    <w:rsid w:val="00E04FC9"/>
    <w:rsid w:val="00E23B63"/>
    <w:rsid w:val="00E27CE5"/>
    <w:rsid w:val="00E8573E"/>
    <w:rsid w:val="00E912FB"/>
    <w:rsid w:val="00E96D79"/>
    <w:rsid w:val="00EE56E7"/>
    <w:rsid w:val="00F27DCA"/>
    <w:rsid w:val="00F44689"/>
    <w:rsid w:val="00F47DA5"/>
    <w:rsid w:val="00F559AC"/>
    <w:rsid w:val="00F94EC3"/>
    <w:rsid w:val="00F95628"/>
    <w:rsid w:val="00FB4C1E"/>
    <w:rsid w:val="00FC0EFB"/>
    <w:rsid w:val="00FC1A17"/>
    <w:rsid w:val="00FC2821"/>
    <w:rsid w:val="00FF4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863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5B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632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A D O Č E S K Á    U N I V E R Z I T A   V  P L Z N I</vt:lpstr>
    </vt:vector>
  </TitlesOfParts>
  <Company>Západočeská univerzita v Plzni</Company>
  <LinksUpToDate>false</LinksUpToDate>
  <CharactersWithSpaces>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A D O Č E S K Á    U N I V E R Z I T A   V  P L Z N I</dc:title>
  <dc:creator>buskova</dc:creator>
  <cp:lastModifiedBy>Bohuslava Nemcova</cp:lastModifiedBy>
  <cp:revision>21</cp:revision>
  <cp:lastPrinted>2021-05-24T03:09:00Z</cp:lastPrinted>
  <dcterms:created xsi:type="dcterms:W3CDTF">2022-05-30T07:01:00Z</dcterms:created>
  <dcterms:modified xsi:type="dcterms:W3CDTF">2022-06-06T07:12:00Z</dcterms:modified>
</cp:coreProperties>
</file>