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AC" w:rsidRDefault="009E52AC" w:rsidP="004E12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Á P A D O Č E S K Á    U N I V E R Z I T A   V   P L Z N I</w:t>
      </w:r>
    </w:p>
    <w:p w:rsidR="009E52AC" w:rsidRDefault="009E52AC" w:rsidP="004E12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 a k u l t a   f i l o z o f i c k á</w:t>
      </w:r>
    </w:p>
    <w:p w:rsidR="009E52AC" w:rsidRDefault="009E52AC" w:rsidP="004E1234">
      <w:pPr>
        <w:pBdr>
          <w:bottom w:val="single" w:sz="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Katedra  antropologických a historických věd</w:t>
      </w:r>
    </w:p>
    <w:p w:rsidR="009E52AC" w:rsidRDefault="009E52AC" w:rsidP="004E1234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hd w:val="pct30" w:color="auto" w:fill="auto"/>
        <w:jc w:val="center"/>
        <w:rPr>
          <w:b/>
          <w:bCs/>
        </w:rPr>
      </w:pPr>
      <w:r>
        <w:rPr>
          <w:b/>
          <w:bCs/>
        </w:rPr>
        <w:t>PROTOKOL O HODNOCENÍ BAKALÁŘSKÉ PRÁCE</w:t>
      </w:r>
    </w:p>
    <w:p w:rsidR="009E52AC" w:rsidRDefault="009E52AC" w:rsidP="004E1234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hd w:val="pct30" w:color="auto" w:fill="auto"/>
        <w:jc w:val="center"/>
        <w:rPr>
          <w:b/>
          <w:bCs/>
        </w:rPr>
      </w:pPr>
      <w:r>
        <w:rPr>
          <w:b/>
          <w:bCs/>
        </w:rPr>
        <w:t>(Posudek oponenta)</w:t>
      </w:r>
    </w:p>
    <w:p w:rsidR="009E52AC" w:rsidRDefault="009E52AC" w:rsidP="004E1234">
      <w:pPr>
        <w:jc w:val="center"/>
      </w:pPr>
    </w:p>
    <w:p w:rsidR="009E52AC" w:rsidRPr="0067638E" w:rsidRDefault="009E52AC" w:rsidP="004E1234">
      <w:pPr>
        <w:rPr>
          <w:sz w:val="24"/>
          <w:szCs w:val="24"/>
        </w:rPr>
      </w:pPr>
      <w:r>
        <w:t xml:space="preserve">Práci předložil(a) student(ka): </w:t>
      </w:r>
      <w:r>
        <w:rPr>
          <w:sz w:val="24"/>
          <w:szCs w:val="24"/>
        </w:rPr>
        <w:t>Veronika Hemrová</w:t>
      </w:r>
    </w:p>
    <w:p w:rsidR="009E52AC" w:rsidRDefault="009E52AC" w:rsidP="004E1234">
      <w:pPr>
        <w:pBdr>
          <w:bottom w:val="single" w:sz="6" w:space="1" w:color="auto"/>
        </w:pBdr>
      </w:pPr>
    </w:p>
    <w:p w:rsidR="009E52AC" w:rsidRPr="0067638E" w:rsidRDefault="009E52AC" w:rsidP="0067638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67638E">
        <w:rPr>
          <w:rFonts w:ascii="Times New Roman" w:hAnsi="Times New Roman" w:cs="Times New Roman"/>
        </w:rPr>
        <w:t xml:space="preserve">Název práce:  </w:t>
      </w:r>
      <w:r>
        <w:rPr>
          <w:rFonts w:ascii="Times New Roman" w:hAnsi="Times New Roman" w:cs="Times New Roman"/>
        </w:rPr>
        <w:t xml:space="preserve">        </w:t>
      </w:r>
      <w:r w:rsidRPr="0067638E">
        <w:rPr>
          <w:rFonts w:ascii="Times New Roman" w:hAnsi="Times New Roman" w:cs="Times New Roman"/>
          <w:b/>
          <w:bCs/>
          <w:sz w:val="22"/>
          <w:szCs w:val="22"/>
        </w:rPr>
        <w:t xml:space="preserve">VYPÁLENÍ LIDIC V ROCE 1942 </w:t>
      </w:r>
    </w:p>
    <w:p w:rsidR="009E52AC" w:rsidRPr="0067638E" w:rsidRDefault="009E52AC" w:rsidP="004E1234">
      <w:pPr>
        <w:pBdr>
          <w:bottom w:val="single" w:sz="6" w:space="1" w:color="auto"/>
        </w:pBdr>
        <w:rPr>
          <w:sz w:val="24"/>
          <w:szCs w:val="24"/>
        </w:rPr>
      </w:pPr>
    </w:p>
    <w:p w:rsidR="009E52AC" w:rsidRDefault="009E52AC" w:rsidP="004E1234"/>
    <w:p w:rsidR="009E52AC" w:rsidRDefault="009E52AC" w:rsidP="004E1234"/>
    <w:p w:rsidR="009E52AC" w:rsidRDefault="009E52AC" w:rsidP="0067638E">
      <w:r>
        <w:t xml:space="preserve">Oponoval (u externích oponentů uveďte též adresu a funkci ve firmě): </w:t>
      </w:r>
      <w:r w:rsidRPr="00246B29">
        <w:rPr>
          <w:sz w:val="22"/>
          <w:szCs w:val="22"/>
        </w:rPr>
        <w:t>PhDr. Jan Gebhart, CSc., DSc., Historický ústav AV ČR v.v.i., Praha 9, Prosecká 76</w:t>
      </w:r>
    </w:p>
    <w:p w:rsidR="009E52AC" w:rsidRDefault="009E52AC" w:rsidP="004E1234"/>
    <w:p w:rsidR="009E52AC" w:rsidRDefault="009E52AC" w:rsidP="004E1234"/>
    <w:p w:rsidR="009E52AC" w:rsidRDefault="009E52AC" w:rsidP="004E1234"/>
    <w:p w:rsidR="009E52AC" w:rsidRDefault="009E52AC" w:rsidP="004E1234"/>
    <w:p w:rsidR="009E52AC" w:rsidRDefault="009E52AC" w:rsidP="004E1234">
      <w:r>
        <w:t xml:space="preserve">1. CÍL PRÁCE (uveďte, do jaké míry byl naplněn): </w:t>
      </w:r>
      <w:r w:rsidRPr="0067638E">
        <w:rPr>
          <w:sz w:val="24"/>
          <w:szCs w:val="24"/>
        </w:rPr>
        <w:t>V. Hemrová</w:t>
      </w:r>
      <w:r>
        <w:rPr>
          <w:sz w:val="24"/>
          <w:szCs w:val="24"/>
        </w:rPr>
        <w:t xml:space="preserve"> si vytkla za cíl své bakalářské práce „popis událostí souvisejících s lidickou tragédií“, pochopitelně se zabývá v prvních kapitolkách také příchodem R. Heydricha do Protektorátu Čechy a Morava jako zastupujícího říšského protektora a jeho okupační politikou. Neopomněla také zaznamenat přípravu, provedení a následky atentátu na R. Heydricha, . Na základě odborné literatury (její rozsah, zejména pokud jde o atentát,  mohl být ještě širší) se zabývala popisem událostí, které vedly k vypálení Lidic, a zejména pak osudy lidických obyvatel – zavraždění mužů, internace žen a pohroma dětí.  V závěru práce zaznamenala poválečné budování nových Lidic a zřízení pietního území, růžového sadu a Památníku Lidice. Širší zmínku věnovala autorka také osadě Ležáky, která byla postižena obdobně jako Lidice. Právě v částech o Lidicích prokázala Hemrová základní schopnost samostatné práce s literaturou a napsání vlastního textu.</w:t>
      </w:r>
    </w:p>
    <w:p w:rsidR="009E52AC" w:rsidRDefault="009E52AC" w:rsidP="004E1234"/>
    <w:p w:rsidR="009E52AC" w:rsidRDefault="009E52AC" w:rsidP="004E1234"/>
    <w:p w:rsidR="009E52AC" w:rsidRDefault="009E52AC" w:rsidP="005C29BE">
      <w:pPr>
        <w:pStyle w:val="Default"/>
      </w:pPr>
      <w:r w:rsidRPr="00DF03F6">
        <w:rPr>
          <w:rFonts w:ascii="Times New Roman" w:hAnsi="Times New Roman" w:cs="Times New Roman"/>
          <w:sz w:val="20"/>
          <w:szCs w:val="20"/>
        </w:rPr>
        <w:t>2. OBSAHOVÉ ZPRACOVÁNÍ (náročnost, tvůrčí přístup, proporcionalita teoretické a vlastní práce, vhodnost                                    příloh apod.)</w:t>
      </w:r>
      <w:r w:rsidRPr="00DF03F6">
        <w:rPr>
          <w:rFonts w:ascii="Times New Roman" w:hAnsi="Times New Roman" w:cs="Times New Roman"/>
        </w:rPr>
        <w:t xml:space="preserve">: Rozvržení práce považuji za relevantní a také zařazené přílohy dokreslují a doplňují text práce. Je více než patrné, že i kompilace je náročná aktivita a vyžaduje jak přehled, tak preciznost. V tomto ohledu autorka nenaplnila všechna předsevzetí, především „vyberu do své práce pouze takové informace, které jsou nezbytné pro představení a vysvětlení dané dějinné problematiky.“ Především v první části, kde se snažila V. Hemrová analyzovat obecnější pohled na daný vývoj událostí, zůstalo mnoho nepřesností a dokonce mylných údajů. Uvedu jenom několik, z nichž není patrné, zda dostatečně pochopila smysl některých pasáží ze studované historiografické literatury. Na s. 11: </w:t>
      </w:r>
      <w:r>
        <w:rPr>
          <w:rFonts w:ascii="Times New Roman" w:hAnsi="Times New Roman" w:cs="Times New Roman"/>
        </w:rPr>
        <w:t>…“</w:t>
      </w:r>
      <w:r w:rsidRPr="00DF03F6">
        <w:rPr>
          <w:rFonts w:ascii="Times New Roman" w:hAnsi="Times New Roman" w:cs="Times New Roman"/>
        </w:rPr>
        <w:t>se stal říšským protektorem již 27. září 1941, oficiálně však funkci převzal až 28. září v 11:00 na Pražském hradě. Původně přijel Heydrich do Prahy pouze jako zástupce</w:t>
      </w:r>
      <w:r>
        <w:rPr>
          <w:rFonts w:ascii="Times New Roman" w:hAnsi="Times New Roman" w:cs="Times New Roman"/>
        </w:rPr>
        <w:t>…</w:t>
      </w:r>
      <w:r w:rsidRPr="00DF03F6">
        <w:rPr>
          <w:rFonts w:ascii="Times New Roman" w:hAnsi="Times New Roman" w:cs="Times New Roman"/>
        </w:rPr>
        <w:t xml:space="preserve">Tehdejší </w:t>
      </w:r>
      <w:r w:rsidRPr="00DF03F6">
        <w:rPr>
          <w:rFonts w:ascii="Times New Roman" w:hAnsi="Times New Roman" w:cs="Times New Roman"/>
          <w:color w:val="FF0000"/>
        </w:rPr>
        <w:t>československý</w:t>
      </w:r>
      <w:r w:rsidRPr="00DF03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(oficiálně byl označován jako státní) </w:t>
      </w:r>
      <w:r w:rsidRPr="00DF03F6">
        <w:rPr>
          <w:rFonts w:ascii="Times New Roman" w:hAnsi="Times New Roman" w:cs="Times New Roman"/>
        </w:rPr>
        <w:t>prezident Emil Hácha mohl Heydrichově vládě pouze pasivně přihlížet</w:t>
      </w:r>
      <w:r>
        <w:rPr>
          <w:rFonts w:ascii="Times New Roman" w:hAnsi="Times New Roman" w:cs="Times New Roman"/>
        </w:rPr>
        <w:t>..</w:t>
      </w:r>
      <w:r w:rsidRPr="00DF03F6">
        <w:rPr>
          <w:rFonts w:ascii="Times New Roman" w:hAnsi="Times New Roman" w:cs="Times New Roman"/>
        </w:rPr>
        <w:t>.Hácha ve svých tehdejších projevech nabádal obyvatelstvo k poslušnosti a zrazoval je od jakéhokoliv kladení odporu</w:t>
      </w:r>
      <w:r>
        <w:rPr>
          <w:rFonts w:ascii="Times New Roman" w:hAnsi="Times New Roman" w:cs="Times New Roman"/>
        </w:rPr>
        <w:t>“; s. 12: „</w:t>
      </w:r>
      <w:r w:rsidRPr="001434B0">
        <w:rPr>
          <w:rFonts w:ascii="Times New Roman" w:hAnsi="Times New Roman" w:cs="Times New Roman"/>
        </w:rPr>
        <w:t xml:space="preserve">Od 18. </w:t>
      </w:r>
      <w:r w:rsidRPr="001434B0">
        <w:rPr>
          <w:rFonts w:ascii="Times New Roman" w:hAnsi="Times New Roman" w:cs="Times New Roman"/>
          <w:color w:val="FF0000"/>
        </w:rPr>
        <w:t>června</w:t>
      </w:r>
      <w:r>
        <w:rPr>
          <w:rFonts w:ascii="Times New Roman" w:hAnsi="Times New Roman" w:cs="Times New Roman"/>
          <w:color w:val="FF0000"/>
        </w:rPr>
        <w:t xml:space="preserve"> (má být července)</w:t>
      </w:r>
      <w:r w:rsidRPr="001434B0">
        <w:rPr>
          <w:rFonts w:ascii="Times New Roman" w:hAnsi="Times New Roman" w:cs="Times New Roman"/>
          <w:color w:val="00B0F0"/>
        </w:rPr>
        <w:t xml:space="preserve"> </w:t>
      </w:r>
      <w:r w:rsidRPr="001434B0">
        <w:rPr>
          <w:rFonts w:ascii="Times New Roman" w:hAnsi="Times New Roman" w:cs="Times New Roman"/>
        </w:rPr>
        <w:t>byla v Londýně</w:t>
      </w:r>
      <w:r>
        <w:rPr>
          <w:rFonts w:ascii="Times New Roman" w:hAnsi="Times New Roman" w:cs="Times New Roman"/>
        </w:rPr>
        <w:t xml:space="preserve"> (?</w:t>
      </w:r>
      <w:r w:rsidRPr="005C29BE">
        <w:rPr>
          <w:rFonts w:ascii="Times New Roman" w:hAnsi="Times New Roman" w:cs="Times New Roman"/>
          <w:color w:val="FF0000"/>
        </w:rPr>
        <w:t xml:space="preserve"> kým</w:t>
      </w:r>
      <w:r>
        <w:rPr>
          <w:rFonts w:ascii="Times New Roman" w:hAnsi="Times New Roman" w:cs="Times New Roman"/>
        </w:rPr>
        <w:t>)</w:t>
      </w:r>
      <w:r w:rsidRPr="001434B0">
        <w:rPr>
          <w:rFonts w:ascii="Times New Roman" w:hAnsi="Times New Roman" w:cs="Times New Roman"/>
        </w:rPr>
        <w:t xml:space="preserve"> schválena československá exilová vláda pod vedením Edvarda Beneše. Ale i přesto Velká Británie neuznávala Československo jako subjekt mezinárodní politiky a mnichovská dohoda stále zůstávala v platnosti. </w:t>
      </w:r>
      <w:r w:rsidRPr="001434B0">
        <w:rPr>
          <w:rFonts w:ascii="Times New Roman" w:hAnsi="Times New Roman" w:cs="Times New Roman"/>
          <w:color w:val="FF0000"/>
        </w:rPr>
        <w:t>Československo</w:t>
      </w:r>
      <w:r w:rsidRPr="001434B0">
        <w:rPr>
          <w:rFonts w:ascii="Times New Roman" w:hAnsi="Times New Roman" w:cs="Times New Roman"/>
        </w:rPr>
        <w:t xml:space="preserve"> bylo vnímáno jako spojenec nacistického Německa, jelikož obyvatelé nevykazovali žádné známky odporu. Operace Anthropoid měla ovšem Britům jasně ukázat, že i politická reprezentace v Protektorátu uznává Benešovu autoritu a nacistický režim odmítá</w:t>
      </w:r>
      <w:r>
        <w:rPr>
          <w:rFonts w:ascii="Times New Roman" w:hAnsi="Times New Roman" w:cs="Times New Roman"/>
        </w:rPr>
        <w:t xml:space="preserve">…s. 26 </w:t>
      </w:r>
      <w:r w:rsidRPr="00C617A5">
        <w:rPr>
          <w:rFonts w:ascii="Times New Roman" w:hAnsi="Times New Roman" w:cs="Times New Roman"/>
        </w:rPr>
        <w:t xml:space="preserve">náčelník pražského gestapa Horst Böhme a příslušník SS Hans Ulrich Geschke </w:t>
      </w:r>
      <w:r>
        <w:rPr>
          <w:rFonts w:ascii="Times New Roman" w:hAnsi="Times New Roman" w:cs="Times New Roman"/>
        </w:rPr>
        <w:t xml:space="preserve">, </w:t>
      </w:r>
      <w:r w:rsidRPr="00D43627">
        <w:rPr>
          <w:rFonts w:ascii="Times New Roman" w:hAnsi="Times New Roman" w:cs="Times New Roman"/>
          <w:color w:val="FF0000"/>
        </w:rPr>
        <w:t>správně má být vedoucí úřadovny gestapa H.U. Geschke a vedoucí pražské služebny SD H. Böhme</w:t>
      </w:r>
      <w:r>
        <w:rPr>
          <w:rFonts w:ascii="Times New Roman" w:hAnsi="Times New Roman" w:cs="Times New Roman"/>
          <w:color w:val="FF0000"/>
        </w:rPr>
        <w:t>.</w:t>
      </w:r>
    </w:p>
    <w:p w:rsidR="009E52AC" w:rsidRDefault="009E52AC" w:rsidP="00EA66D7">
      <w:pPr>
        <w:ind w:left="227" w:hanging="227"/>
        <w:jc w:val="both"/>
      </w:pPr>
    </w:p>
    <w:p w:rsidR="009E52AC" w:rsidRDefault="009E52AC" w:rsidP="004E1234"/>
    <w:p w:rsidR="009E52AC" w:rsidRPr="004C572D" w:rsidRDefault="009E52AC" w:rsidP="005C29BE">
      <w:pPr>
        <w:ind w:left="284" w:hanging="284"/>
        <w:jc w:val="both"/>
        <w:rPr>
          <w:sz w:val="24"/>
          <w:szCs w:val="24"/>
        </w:rPr>
      </w:pPr>
      <w:r>
        <w:t xml:space="preserve">3. FORMÁLNÍ ÚPRAVA (jazykový projev, správnost citace a odkazů na literaturu, grafická úprava, přehlednost členění kapitol, kvalita tabulek, grafů a příloh apod.): </w:t>
      </w:r>
      <w:r w:rsidRPr="004C572D">
        <w:rPr>
          <w:sz w:val="24"/>
          <w:szCs w:val="24"/>
        </w:rPr>
        <w:t>Autorka umí formulovat své myšlenky, i když někdy jsou vyjádř</w:t>
      </w:r>
      <w:r>
        <w:rPr>
          <w:sz w:val="24"/>
          <w:szCs w:val="24"/>
        </w:rPr>
        <w:t>ová</w:t>
      </w:r>
      <w:r w:rsidRPr="004C572D">
        <w:rPr>
          <w:sz w:val="24"/>
          <w:szCs w:val="24"/>
        </w:rPr>
        <w:t>ny se zvláštním vlastním pojetím. Také v její práci se objevují zajisté nechtěné překlepy, např. na s. 55 a 56 napsala: IN MEMORIA</w:t>
      </w:r>
      <w:r w:rsidRPr="004C572D">
        <w:rPr>
          <w:color w:val="FF0000"/>
          <w:sz w:val="24"/>
          <w:szCs w:val="24"/>
        </w:rPr>
        <w:t xml:space="preserve">N. </w:t>
      </w:r>
      <w:r w:rsidRPr="004C572D">
        <w:rPr>
          <w:sz w:val="24"/>
          <w:szCs w:val="24"/>
        </w:rPr>
        <w:t>Při používání pojmenování protektorát píše velké P, které by se mělo psát jenom jako název Protektorát Čechy a Morava. Na citace a odkazy existují různé úzy, V. Hemrová zvolila zřejmě ten, který vyžadoval či poradil vedoucí práce.</w:t>
      </w:r>
    </w:p>
    <w:p w:rsidR="009E52AC" w:rsidRDefault="009E52AC" w:rsidP="004E1234">
      <w:pPr>
        <w:ind w:left="227" w:hanging="227"/>
        <w:jc w:val="both"/>
      </w:pPr>
    </w:p>
    <w:p w:rsidR="009E52AC" w:rsidRDefault="009E52AC" w:rsidP="004E1234">
      <w:pPr>
        <w:jc w:val="both"/>
      </w:pPr>
    </w:p>
    <w:p w:rsidR="009E52AC" w:rsidRDefault="009E52AC" w:rsidP="004C2A4E">
      <w:pPr>
        <w:ind w:left="227" w:hanging="227"/>
        <w:jc w:val="both"/>
      </w:pPr>
      <w:r>
        <w:t xml:space="preserve">4. STRUČNÝ KOMENTÁŘ HODNOTITELE (celkový dojem z bakalářské práce, silné a slabé stránky, originalita myšlenek apod.): </w:t>
      </w:r>
      <w:r>
        <w:rPr>
          <w:sz w:val="24"/>
          <w:szCs w:val="24"/>
        </w:rPr>
        <w:t>Celkově lze bakalářskou práci hodnotit jako adekvátní pokus uchopit danou problematiku. V. Hemrová především ve druhé a ve třetí části své BP shrnula dosavadní poznání o vypálení Lidic, které se setkalo s širokým negativním ohlasem po celém světě a napomohlo ve svých důsledcích „československé věci“ v zahraničí.</w:t>
      </w:r>
    </w:p>
    <w:p w:rsidR="009E52AC" w:rsidRDefault="009E52AC" w:rsidP="004E1234">
      <w:pPr>
        <w:jc w:val="both"/>
      </w:pPr>
    </w:p>
    <w:p w:rsidR="009E52AC" w:rsidRDefault="009E52AC" w:rsidP="004E1234">
      <w:pPr>
        <w:jc w:val="both"/>
      </w:pPr>
    </w:p>
    <w:p w:rsidR="009E52AC" w:rsidRDefault="009E52AC" w:rsidP="004E1234">
      <w:pPr>
        <w:jc w:val="both"/>
      </w:pPr>
      <w:r>
        <w:t xml:space="preserve">5. </w:t>
      </w:r>
      <w:r w:rsidRPr="004C2A4E">
        <w:t>OTÁZKY A PŘIPOMÍNKY DOPORUČENÉ K BLIŽŠÍMU VYSVĚTLENÍ PŘI OBHAJOBĚ</w:t>
      </w:r>
      <w:r>
        <w:t xml:space="preserve"> (jedna až tři):</w:t>
      </w:r>
    </w:p>
    <w:p w:rsidR="009E52AC" w:rsidRPr="004C2A4E" w:rsidRDefault="009E52AC" w:rsidP="004E1234">
      <w:pPr>
        <w:jc w:val="both"/>
        <w:rPr>
          <w:sz w:val="24"/>
          <w:szCs w:val="24"/>
        </w:rPr>
      </w:pPr>
      <w:r w:rsidRPr="004C2A4E">
        <w:rPr>
          <w:sz w:val="24"/>
          <w:szCs w:val="24"/>
        </w:rPr>
        <w:t xml:space="preserve">     Jak byla formulována a realizována okupační politika zastupujícího říšského protektora R. Heydricha?</w:t>
      </w:r>
    </w:p>
    <w:p w:rsidR="009E52AC" w:rsidRPr="004C2A4E" w:rsidRDefault="009E52AC" w:rsidP="004E1234">
      <w:pPr>
        <w:jc w:val="both"/>
        <w:rPr>
          <w:sz w:val="24"/>
          <w:szCs w:val="24"/>
        </w:rPr>
      </w:pPr>
      <w:r>
        <w:t xml:space="preserve">      </w:t>
      </w:r>
      <w:r w:rsidRPr="004C2A4E">
        <w:rPr>
          <w:sz w:val="24"/>
          <w:szCs w:val="24"/>
        </w:rPr>
        <w:t>Jaký byl konkrétně ohlas vypálení Lidic ve světě</w:t>
      </w:r>
    </w:p>
    <w:p w:rsidR="009E52AC" w:rsidRDefault="009E52AC" w:rsidP="004E1234">
      <w:pPr>
        <w:jc w:val="both"/>
      </w:pPr>
    </w:p>
    <w:p w:rsidR="009E52AC" w:rsidRDefault="009E52AC" w:rsidP="004E1234">
      <w:pPr>
        <w:jc w:val="both"/>
      </w:pPr>
    </w:p>
    <w:p w:rsidR="009E52AC" w:rsidRDefault="009E52AC" w:rsidP="004E1234">
      <w:pPr>
        <w:jc w:val="both"/>
      </w:pPr>
      <w:r>
        <w:t>6. NAVRHOVANÁ ZNÁMKA</w:t>
      </w:r>
    </w:p>
    <w:p w:rsidR="009E52AC" w:rsidRDefault="009E52AC" w:rsidP="004E1234">
      <w:pPr>
        <w:jc w:val="both"/>
      </w:pPr>
      <w:r>
        <w:tab/>
        <w:t xml:space="preserve">(výborně, velmi dobře, dobře, nedoporučuji k obhajobě): </w:t>
      </w:r>
      <w:r>
        <w:rPr>
          <w:sz w:val="24"/>
          <w:szCs w:val="24"/>
        </w:rPr>
        <w:t>Navrhuji, aby byla bakalářská práce Veroniky Hemrové hodnocena stupněm dobře.</w:t>
      </w:r>
    </w:p>
    <w:p w:rsidR="009E52AC" w:rsidRDefault="009E52AC" w:rsidP="004E1234">
      <w:pPr>
        <w:jc w:val="both"/>
      </w:pPr>
    </w:p>
    <w:p w:rsidR="009E52AC" w:rsidRDefault="009E52AC" w:rsidP="004E1234">
      <w:pPr>
        <w:jc w:val="both"/>
      </w:pPr>
    </w:p>
    <w:p w:rsidR="009E52AC" w:rsidRDefault="009E52AC" w:rsidP="004E1234">
      <w:pPr>
        <w:jc w:val="both"/>
      </w:pPr>
    </w:p>
    <w:p w:rsidR="009E52AC" w:rsidRDefault="009E52AC" w:rsidP="004E1234">
      <w:pPr>
        <w:jc w:val="both"/>
      </w:pPr>
    </w:p>
    <w:p w:rsidR="009E52AC" w:rsidRDefault="009E52AC" w:rsidP="004E1234">
      <w:pPr>
        <w:jc w:val="both"/>
      </w:pPr>
    </w:p>
    <w:p w:rsidR="009E52AC" w:rsidRDefault="009E52AC" w:rsidP="004E1234">
      <w:pPr>
        <w:jc w:val="both"/>
      </w:pPr>
    </w:p>
    <w:p w:rsidR="009E52AC" w:rsidRDefault="009E52AC" w:rsidP="004E1234">
      <w:pPr>
        <w:jc w:val="both"/>
      </w:pPr>
    </w:p>
    <w:p w:rsidR="009E52AC" w:rsidRDefault="009E52AC" w:rsidP="004E1234">
      <w:pPr>
        <w:jc w:val="both"/>
      </w:pPr>
    </w:p>
    <w:p w:rsidR="009E52AC" w:rsidRDefault="009E52AC" w:rsidP="004E1234">
      <w:r>
        <w:t xml:space="preserve">Datum: </w:t>
      </w:r>
      <w:r>
        <w:tab/>
      </w:r>
      <w:r>
        <w:rPr>
          <w:sz w:val="24"/>
          <w:szCs w:val="24"/>
        </w:rPr>
        <w:t>6. května 2011</w:t>
      </w:r>
      <w:r>
        <w:tab/>
      </w:r>
      <w:r>
        <w:tab/>
      </w:r>
      <w:r>
        <w:tab/>
        <w:t>Podpis:</w:t>
      </w:r>
    </w:p>
    <w:p w:rsidR="009E52AC" w:rsidRDefault="009E52AC" w:rsidP="004E1234"/>
    <w:p w:rsidR="009E52AC" w:rsidRDefault="009E52AC" w:rsidP="004E1234"/>
    <w:p w:rsidR="009E52AC" w:rsidRDefault="009E52AC" w:rsidP="004E1234">
      <w:pPr>
        <w:pBdr>
          <w:bottom w:val="single" w:sz="6" w:space="1" w:color="auto"/>
        </w:pBdr>
      </w:pPr>
    </w:p>
    <w:p w:rsidR="009E52AC" w:rsidRDefault="009E52AC" w:rsidP="004E1234">
      <w:pPr>
        <w:rPr>
          <w:sz w:val="18"/>
          <w:szCs w:val="18"/>
        </w:rPr>
      </w:pPr>
      <w:r>
        <w:t>Pozn.: Při nedostatku místa použijte  přiložený list</w:t>
      </w:r>
      <w:r>
        <w:rPr>
          <w:sz w:val="18"/>
          <w:szCs w:val="18"/>
        </w:rPr>
        <w:t>.</w:t>
      </w:r>
    </w:p>
    <w:p w:rsidR="009E52AC" w:rsidRDefault="009E52AC" w:rsidP="004E1234">
      <w:pPr>
        <w:jc w:val="center"/>
        <w:rPr>
          <w:b/>
          <w:bCs/>
          <w:sz w:val="24"/>
          <w:szCs w:val="24"/>
        </w:rPr>
      </w:pPr>
    </w:p>
    <w:p w:rsidR="009E52AC" w:rsidRDefault="009E52AC"/>
    <w:sectPr w:rsidR="009E52AC" w:rsidSect="00067C82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234"/>
    <w:rsid w:val="00067C82"/>
    <w:rsid w:val="000A6B6D"/>
    <w:rsid w:val="001434B0"/>
    <w:rsid w:val="00246B29"/>
    <w:rsid w:val="004034BB"/>
    <w:rsid w:val="004C2A4E"/>
    <w:rsid w:val="004C572D"/>
    <w:rsid w:val="004C7AC4"/>
    <w:rsid w:val="004E1234"/>
    <w:rsid w:val="005B13BD"/>
    <w:rsid w:val="005C29BE"/>
    <w:rsid w:val="0067638E"/>
    <w:rsid w:val="0080614C"/>
    <w:rsid w:val="009B1857"/>
    <w:rsid w:val="009E52AC"/>
    <w:rsid w:val="00A12A34"/>
    <w:rsid w:val="00B71DE6"/>
    <w:rsid w:val="00BD1A52"/>
    <w:rsid w:val="00C617A5"/>
    <w:rsid w:val="00D43627"/>
    <w:rsid w:val="00DF03F6"/>
    <w:rsid w:val="00EA66D7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kripta"/>
    <w:qFormat/>
    <w:rsid w:val="004E1234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63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715</Words>
  <Characters>4219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V   P L Z N I</dc:title>
  <dc:subject/>
  <dc:creator>TY102</dc:creator>
  <cp:keywords/>
  <dc:description/>
  <cp:lastModifiedBy>kusnirov</cp:lastModifiedBy>
  <cp:revision>2</cp:revision>
  <cp:lastPrinted>2011-05-19T07:09:00Z</cp:lastPrinted>
  <dcterms:created xsi:type="dcterms:W3CDTF">2011-05-19T07:11:00Z</dcterms:created>
  <dcterms:modified xsi:type="dcterms:W3CDTF">2011-05-19T07:11:00Z</dcterms:modified>
</cp:coreProperties>
</file>