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1FCD" w14:textId="6D7E8D57" w:rsidR="00323D50" w:rsidRPr="00AB60A3" w:rsidRDefault="00A64BE8" w:rsidP="00AB60A3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 xml:space="preserve">Posudek oponenta na diplomovou práci </w:t>
      </w:r>
      <w:r w:rsidR="00C872E3" w:rsidRPr="00AB60A3">
        <w:rPr>
          <w:rFonts w:ascii="Times New Roman" w:hAnsi="Times New Roman" w:cs="Times New Roman"/>
          <w:b/>
          <w:sz w:val="28"/>
          <w:szCs w:val="28"/>
          <w:lang w:val="cs-CZ"/>
        </w:rPr>
        <w:t>Oldřišky Zíkové</w:t>
      </w:r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 xml:space="preserve"> na téma </w:t>
      </w:r>
    </w:p>
    <w:p w14:paraId="47CA3CCF" w14:textId="456EC4AB" w:rsidR="000319D5" w:rsidRPr="00AB60A3" w:rsidRDefault="00A64BE8" w:rsidP="00AB60A3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>„</w:t>
      </w:r>
      <w:r w:rsidR="00C872E3" w:rsidRPr="00AB60A3">
        <w:rPr>
          <w:rFonts w:ascii="Times New Roman" w:hAnsi="Times New Roman" w:cs="Times New Roman"/>
          <w:b/>
          <w:sz w:val="28"/>
          <w:szCs w:val="28"/>
          <w:lang w:val="cs-CZ"/>
        </w:rPr>
        <w:t>Nové trendy v mezinárodní obchodní arbitráži</w:t>
      </w:r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>“</w:t>
      </w:r>
    </w:p>
    <w:p w14:paraId="457B9FCC" w14:textId="77777777" w:rsidR="007A5144" w:rsidRDefault="007A5144" w:rsidP="00AB60A3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DD708AC" w14:textId="77777777" w:rsidR="00A64BE8" w:rsidRDefault="00A64BE8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Aktuálnost tématu</w:t>
      </w:r>
    </w:p>
    <w:p w14:paraId="32F0F5E7" w14:textId="6E8DB1EB" w:rsidR="00493224" w:rsidRDefault="002D272F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Diplomant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ka se ve své práci zabývá novými trendy v mezinárodní </w:t>
      </w:r>
      <w:r w:rsidR="006050EA">
        <w:rPr>
          <w:rFonts w:ascii="Times New Roman" w:hAnsi="Times New Roman" w:cs="Times New Roman"/>
          <w:sz w:val="24"/>
          <w:szCs w:val="24"/>
          <w:lang w:val="cs-CZ"/>
        </w:rPr>
        <w:t xml:space="preserve">obchodní 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arbitráži </w:t>
      </w:r>
      <w:r w:rsidR="00493224">
        <w:rPr>
          <w:rFonts w:ascii="Times New Roman" w:hAnsi="Times New Roman" w:cs="Times New Roman"/>
          <w:sz w:val="24"/>
          <w:szCs w:val="24"/>
          <w:lang w:val="cs-CZ"/>
        </w:rPr>
        <w:t xml:space="preserve">za 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období posledních dvou let, a to </w:t>
      </w:r>
      <w:r w:rsidR="00AD6BA9">
        <w:rPr>
          <w:rFonts w:ascii="Times New Roman" w:hAnsi="Times New Roman" w:cs="Times New Roman"/>
          <w:sz w:val="24"/>
          <w:szCs w:val="24"/>
          <w:lang w:val="cs-CZ"/>
        </w:rPr>
        <w:t>zejména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 v oblast</w:t>
      </w:r>
      <w:r w:rsidR="00493224">
        <w:rPr>
          <w:rFonts w:ascii="Times New Roman" w:hAnsi="Times New Roman" w:cs="Times New Roman"/>
          <w:sz w:val="24"/>
          <w:szCs w:val="24"/>
          <w:lang w:val="cs-CZ"/>
        </w:rPr>
        <w:t>ech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 virtuálního řízení </w:t>
      </w:r>
      <w:r w:rsidR="004611FF">
        <w:rPr>
          <w:rFonts w:ascii="Times New Roman" w:hAnsi="Times New Roman" w:cs="Times New Roman"/>
          <w:sz w:val="24"/>
          <w:szCs w:val="24"/>
          <w:lang w:val="cs-CZ"/>
        </w:rPr>
        <w:t xml:space="preserve">a digitalizace 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v mezinárodní obchodní arbitráži a financování mezinárodní </w:t>
      </w:r>
      <w:r w:rsidR="004611FF">
        <w:rPr>
          <w:rFonts w:ascii="Times New Roman" w:hAnsi="Times New Roman" w:cs="Times New Roman"/>
          <w:sz w:val="24"/>
          <w:szCs w:val="24"/>
          <w:lang w:val="cs-CZ"/>
        </w:rPr>
        <w:t xml:space="preserve">obchodní </w:t>
      </w:r>
      <w:r w:rsidR="00CC07C3">
        <w:rPr>
          <w:rFonts w:ascii="Times New Roman" w:hAnsi="Times New Roman" w:cs="Times New Roman"/>
          <w:sz w:val="24"/>
          <w:szCs w:val="24"/>
          <w:lang w:val="cs-CZ"/>
        </w:rPr>
        <w:t xml:space="preserve">arbitráže třetími stranami. </w:t>
      </w:r>
      <w:r w:rsidR="00493224">
        <w:rPr>
          <w:rFonts w:ascii="Times New Roman" w:hAnsi="Times New Roman" w:cs="Times New Roman"/>
          <w:sz w:val="24"/>
          <w:szCs w:val="24"/>
          <w:lang w:val="cs-CZ"/>
        </w:rPr>
        <w:t xml:space="preserve">Diplomantka sleduje uvedené trendy v časově omezeném úseku, jehož počátek je vymezen vypuknutím pandemie Covid-19 v roce 2020, až do současnosti. </w:t>
      </w:r>
    </w:p>
    <w:p w14:paraId="2E5BDEC3" w14:textId="7DBB522F" w:rsidR="00842539" w:rsidRPr="00842539" w:rsidRDefault="00975F86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  <w:r w:rsidR="0032197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7D436295" w14:textId="562912B8" w:rsidR="008414E2" w:rsidRDefault="00FA3F7F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E2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nastolené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trendy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analyzuje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cílem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odpovědět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otázku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zda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, aby se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trendy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staly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standardem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E2">
        <w:rPr>
          <w:rFonts w:ascii="Times New Roman" w:hAnsi="Times New Roman" w:cs="Times New Roman"/>
          <w:sz w:val="24"/>
          <w:szCs w:val="24"/>
        </w:rPr>
        <w:t>arbitráži</w:t>
      </w:r>
      <w:proofErr w:type="spellEnd"/>
      <w:r w:rsidRPr="008414E2">
        <w:rPr>
          <w:rFonts w:ascii="Times New Roman" w:hAnsi="Times New Roman" w:cs="Times New Roman"/>
          <w:sz w:val="24"/>
          <w:szCs w:val="24"/>
        </w:rPr>
        <w:t xml:space="preserve">. </w:t>
      </w:r>
      <w:r w:rsidR="006C63F1" w:rsidRPr="008414E2">
        <w:rPr>
          <w:rFonts w:ascii="Times New Roman" w:hAnsi="Times New Roman" w:cs="Times New Roman"/>
          <w:sz w:val="24"/>
          <w:szCs w:val="24"/>
          <w:lang w:val="cs-CZ"/>
        </w:rPr>
        <w:t xml:space="preserve">Zkoumaná problematika je tematicky rozdělena do čtyř kapitol. </w:t>
      </w:r>
      <w:r w:rsidR="002633D0" w:rsidRPr="008414E2">
        <w:rPr>
          <w:rFonts w:ascii="Times New Roman" w:hAnsi="Times New Roman" w:cs="Times New Roman"/>
          <w:sz w:val="24"/>
          <w:szCs w:val="24"/>
          <w:lang w:val="cs-CZ"/>
        </w:rPr>
        <w:t>První kapitol</w:t>
      </w:r>
      <w:r w:rsidRPr="008414E2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pojednává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arbitráži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mimosoudního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sporů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rámci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kapitoly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zabývá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rozdíly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FB" w:rsidRPr="008414E2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="005721FB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vnitrostátní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arbitráží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dobrovolnou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8F2" w:rsidRPr="00841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obligatorní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0A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29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arbitráží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, ad hoc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arbitráží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institucionální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F2" w:rsidRPr="008414E2">
        <w:rPr>
          <w:rFonts w:ascii="Times New Roman" w:hAnsi="Times New Roman" w:cs="Times New Roman"/>
          <w:sz w:val="24"/>
          <w:szCs w:val="24"/>
        </w:rPr>
        <w:t>arbitráží</w:t>
      </w:r>
      <w:proofErr w:type="spellEnd"/>
      <w:r w:rsidR="00E878F2" w:rsidRPr="00841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Kromě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vymezuje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výhody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nevýhody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rozhodčího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pilíře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A7">
        <w:rPr>
          <w:rFonts w:ascii="Times New Roman" w:hAnsi="Times New Roman" w:cs="Times New Roman"/>
          <w:sz w:val="24"/>
          <w:szCs w:val="24"/>
        </w:rPr>
        <w:t>arbitráže</w:t>
      </w:r>
      <w:proofErr w:type="spellEnd"/>
      <w:r w:rsidR="009612A7">
        <w:rPr>
          <w:rFonts w:ascii="Times New Roman" w:hAnsi="Times New Roman" w:cs="Times New Roman"/>
          <w:sz w:val="24"/>
          <w:szCs w:val="24"/>
        </w:rPr>
        <w:t>. V</w:t>
      </w:r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kapitole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popisuje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současné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trendy v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arbitráži</w:t>
      </w:r>
      <w:proofErr w:type="spellEnd"/>
      <w:r w:rsidR="0042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>
        <w:rPr>
          <w:rFonts w:ascii="Times New Roman" w:hAnsi="Times New Roman" w:cs="Times New Roman"/>
          <w:sz w:val="24"/>
          <w:szCs w:val="24"/>
        </w:rPr>
        <w:t>vyplývající</w:t>
      </w:r>
      <w:proofErr w:type="spellEnd"/>
      <w:r w:rsidR="004227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aktualizovaných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>
        <w:rPr>
          <w:rFonts w:ascii="Times New Roman" w:hAnsi="Times New Roman" w:cs="Times New Roman"/>
          <w:sz w:val="24"/>
          <w:szCs w:val="24"/>
        </w:rPr>
        <w:t>vybraných</w:t>
      </w:r>
      <w:proofErr w:type="spellEnd"/>
      <w:r w:rsidR="0042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arbitrážních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3F" w:rsidRPr="008414E2">
        <w:rPr>
          <w:rFonts w:ascii="Times New Roman" w:hAnsi="Times New Roman" w:cs="Times New Roman"/>
          <w:sz w:val="24"/>
          <w:szCs w:val="24"/>
        </w:rPr>
        <w:t>institucí</w:t>
      </w:r>
      <w:proofErr w:type="spellEnd"/>
      <w:r w:rsidR="007C033F" w:rsidRPr="008414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B627E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="00EB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C6">
        <w:rPr>
          <w:rFonts w:ascii="Times New Roman" w:hAnsi="Times New Roman" w:cs="Times New Roman"/>
          <w:sz w:val="24"/>
          <w:szCs w:val="24"/>
        </w:rPr>
        <w:t>příkladu</w:t>
      </w:r>
      <w:proofErr w:type="spellEnd"/>
      <w:r w:rsidR="0042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>
        <w:rPr>
          <w:rFonts w:ascii="Times New Roman" w:hAnsi="Times New Roman" w:cs="Times New Roman"/>
          <w:sz w:val="24"/>
          <w:szCs w:val="24"/>
        </w:rPr>
        <w:t>konkrétních</w:t>
      </w:r>
      <w:proofErr w:type="spellEnd"/>
      <w:r w:rsidR="0042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>
        <w:rPr>
          <w:rFonts w:ascii="Times New Roman" w:hAnsi="Times New Roman" w:cs="Times New Roman"/>
          <w:sz w:val="24"/>
          <w:szCs w:val="24"/>
        </w:rPr>
        <w:t>událostí</w:t>
      </w:r>
      <w:proofErr w:type="spellEnd"/>
      <w:r w:rsidR="00422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797" w:rsidRPr="008414E2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422797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 w:rsidRPr="008414E2">
        <w:rPr>
          <w:rFonts w:ascii="Times New Roman" w:hAnsi="Times New Roman" w:cs="Times New Roman"/>
          <w:sz w:val="24"/>
          <w:szCs w:val="24"/>
        </w:rPr>
        <w:t>ovlivnily</w:t>
      </w:r>
      <w:proofErr w:type="spellEnd"/>
      <w:r w:rsidR="00422797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 w:rsidRPr="008414E2">
        <w:rPr>
          <w:rFonts w:ascii="Times New Roman" w:hAnsi="Times New Roman" w:cs="Times New Roman"/>
          <w:sz w:val="24"/>
          <w:szCs w:val="24"/>
        </w:rPr>
        <w:t>vývoj</w:t>
      </w:r>
      <w:proofErr w:type="spellEnd"/>
      <w:r w:rsidR="00422797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422797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B3F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9F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7" w:rsidRPr="008414E2">
        <w:rPr>
          <w:rFonts w:ascii="Times New Roman" w:hAnsi="Times New Roman" w:cs="Times New Roman"/>
          <w:sz w:val="24"/>
          <w:szCs w:val="24"/>
        </w:rPr>
        <w:t>arbitráže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>.</w:t>
      </w:r>
      <w:r w:rsidR="0029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pojednává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virtuálním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arbitráži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související</w:t>
      </w:r>
      <w:r w:rsidR="008B33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procesní</w:t>
      </w:r>
      <w:r w:rsidR="008B33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otázk</w:t>
      </w:r>
      <w:r w:rsidR="008B33F2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8B33F2">
        <w:rPr>
          <w:rFonts w:ascii="Times New Roman" w:hAnsi="Times New Roman" w:cs="Times New Roman"/>
          <w:sz w:val="24"/>
          <w:szCs w:val="24"/>
        </w:rPr>
        <w:t>.</w:t>
      </w:r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Čtvrtá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věnována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problematice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financování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lastRenderedPageBreak/>
        <w:t>obchodní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arbitráže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třetími</w:t>
      </w:r>
      <w:proofErr w:type="spellEnd"/>
      <w:r w:rsidR="00852685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85" w:rsidRPr="008414E2">
        <w:rPr>
          <w:rFonts w:ascii="Times New Roman" w:hAnsi="Times New Roman" w:cs="Times New Roman"/>
          <w:sz w:val="24"/>
          <w:szCs w:val="24"/>
        </w:rPr>
        <w:t>stranami</w:t>
      </w:r>
      <w:proofErr w:type="spellEnd"/>
      <w:r w:rsidR="00FD038D">
        <w:rPr>
          <w:rFonts w:ascii="Times New Roman" w:hAnsi="Times New Roman" w:cs="Times New Roman"/>
          <w:sz w:val="24"/>
          <w:szCs w:val="24"/>
        </w:rPr>
        <w:t xml:space="preserve"> a</w:t>
      </w:r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procesní</w:t>
      </w:r>
      <w:r w:rsidR="00FA071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otáz</w:t>
      </w:r>
      <w:r w:rsidR="00FA071D">
        <w:rPr>
          <w:rFonts w:ascii="Times New Roman" w:hAnsi="Times New Roman" w:cs="Times New Roman"/>
          <w:sz w:val="24"/>
          <w:szCs w:val="24"/>
        </w:rPr>
        <w:t>kám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vyplývající</w:t>
      </w:r>
      <w:r w:rsidR="00FA071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financování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stranou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poslední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kapitole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srovnává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vybraných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angloamerických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řádů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kontinentálních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řádů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8B6E32" w:rsidRPr="008414E2">
        <w:rPr>
          <w:rFonts w:ascii="Times New Roman" w:hAnsi="Times New Roman" w:cs="Times New Roman"/>
          <w:sz w:val="24"/>
          <w:szCs w:val="24"/>
        </w:rPr>
        <w:t>otázce</w:t>
      </w:r>
      <w:proofErr w:type="spellEnd"/>
      <w:r w:rsidR="008B6E3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37">
        <w:rPr>
          <w:rFonts w:ascii="Times New Roman" w:hAnsi="Times New Roman" w:cs="Times New Roman"/>
          <w:sz w:val="24"/>
          <w:szCs w:val="24"/>
        </w:rPr>
        <w:t>f</w:t>
      </w:r>
      <w:r w:rsidR="008414E2" w:rsidRPr="008414E2">
        <w:rPr>
          <w:rFonts w:ascii="Times New Roman" w:hAnsi="Times New Roman" w:cs="Times New Roman"/>
          <w:sz w:val="24"/>
          <w:szCs w:val="24"/>
        </w:rPr>
        <w:t>inancování</w:t>
      </w:r>
      <w:proofErr w:type="spellEnd"/>
      <w:r w:rsidR="008414E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E2" w:rsidRPr="008414E2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8414E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E2" w:rsidRPr="008414E2">
        <w:rPr>
          <w:rFonts w:ascii="Times New Roman" w:hAnsi="Times New Roman" w:cs="Times New Roman"/>
          <w:sz w:val="24"/>
          <w:szCs w:val="24"/>
        </w:rPr>
        <w:t>obchodní</w:t>
      </w:r>
      <w:proofErr w:type="spellEnd"/>
      <w:r w:rsidR="008414E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E2" w:rsidRPr="008414E2">
        <w:rPr>
          <w:rFonts w:ascii="Times New Roman" w:hAnsi="Times New Roman" w:cs="Times New Roman"/>
          <w:sz w:val="24"/>
          <w:szCs w:val="24"/>
        </w:rPr>
        <w:t>arbitráže</w:t>
      </w:r>
      <w:proofErr w:type="spellEnd"/>
      <w:r w:rsidR="008414E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E2" w:rsidRPr="008414E2">
        <w:rPr>
          <w:rFonts w:ascii="Times New Roman" w:hAnsi="Times New Roman" w:cs="Times New Roman"/>
          <w:sz w:val="24"/>
          <w:szCs w:val="24"/>
        </w:rPr>
        <w:t>třetími</w:t>
      </w:r>
      <w:proofErr w:type="spellEnd"/>
      <w:r w:rsidR="008414E2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4E2" w:rsidRPr="008414E2">
        <w:rPr>
          <w:rFonts w:ascii="Times New Roman" w:hAnsi="Times New Roman" w:cs="Times New Roman"/>
          <w:sz w:val="24"/>
          <w:szCs w:val="24"/>
        </w:rPr>
        <w:t>stranami</w:t>
      </w:r>
      <w:proofErr w:type="spellEnd"/>
      <w:r w:rsidR="008414E2" w:rsidRPr="008414E2">
        <w:rPr>
          <w:rFonts w:ascii="Times New Roman" w:hAnsi="Times New Roman" w:cs="Times New Roman"/>
          <w:sz w:val="24"/>
          <w:szCs w:val="24"/>
        </w:rPr>
        <w:t xml:space="preserve">. </w:t>
      </w:r>
      <w:r w:rsidR="008414E2" w:rsidRPr="008414E2">
        <w:rPr>
          <w:rFonts w:ascii="Times New Roman" w:hAnsi="Times New Roman" w:cs="Times New Roman"/>
          <w:sz w:val="24"/>
          <w:szCs w:val="24"/>
          <w:lang w:val="cs-CZ"/>
        </w:rPr>
        <w:t>Diplomová práce je uzavřena stručným závěrem</w:t>
      </w:r>
      <w:r w:rsidR="00DB77B1">
        <w:rPr>
          <w:rFonts w:ascii="Times New Roman" w:hAnsi="Times New Roman" w:cs="Times New Roman"/>
          <w:sz w:val="24"/>
          <w:szCs w:val="24"/>
          <w:lang w:val="cs-CZ"/>
        </w:rPr>
        <w:t xml:space="preserve">, přičemž </w:t>
      </w:r>
      <w:proofErr w:type="spellStart"/>
      <w:r w:rsidR="00DB77B1">
        <w:rPr>
          <w:rFonts w:ascii="Times New Roman" w:hAnsi="Times New Roman" w:cs="Times New Roman"/>
          <w:sz w:val="24"/>
          <w:szCs w:val="24"/>
        </w:rPr>
        <w:t>d</w:t>
      </w:r>
      <w:r w:rsidR="00DB77B1" w:rsidRPr="008414E2">
        <w:rPr>
          <w:rFonts w:ascii="Times New Roman" w:hAnsi="Times New Roman" w:cs="Times New Roman"/>
          <w:sz w:val="24"/>
          <w:szCs w:val="24"/>
        </w:rPr>
        <w:t>ruhá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čtvrtá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opatřeny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dílčím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B1" w:rsidRPr="008414E2">
        <w:rPr>
          <w:rFonts w:ascii="Times New Roman" w:hAnsi="Times New Roman" w:cs="Times New Roman"/>
          <w:sz w:val="24"/>
          <w:szCs w:val="24"/>
        </w:rPr>
        <w:t>závěrem</w:t>
      </w:r>
      <w:proofErr w:type="spellEnd"/>
      <w:r w:rsidR="00DB77B1" w:rsidRPr="008414E2">
        <w:rPr>
          <w:rFonts w:ascii="Times New Roman" w:hAnsi="Times New Roman" w:cs="Times New Roman"/>
          <w:sz w:val="24"/>
          <w:szCs w:val="24"/>
        </w:rPr>
        <w:t>.</w:t>
      </w:r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r w:rsidR="005C7B9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C7B98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="005C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98">
        <w:rPr>
          <w:rFonts w:ascii="Times New Roman" w:hAnsi="Times New Roman" w:cs="Times New Roman"/>
          <w:sz w:val="24"/>
          <w:szCs w:val="24"/>
        </w:rPr>
        <w:t>dílčího</w:t>
      </w:r>
      <w:proofErr w:type="spellEnd"/>
      <w:r w:rsidR="005C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závěr</w:t>
      </w:r>
      <w:r w:rsidR="005C7B9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kapitole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98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5C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98">
        <w:rPr>
          <w:rFonts w:ascii="Times New Roman" w:hAnsi="Times New Roman" w:cs="Times New Roman"/>
          <w:sz w:val="24"/>
          <w:szCs w:val="24"/>
        </w:rPr>
        <w:t>nevyplývá</w:t>
      </w:r>
      <w:proofErr w:type="spellEnd"/>
      <w:r w:rsidR="005C7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B98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5C7B98">
        <w:rPr>
          <w:rFonts w:ascii="Times New Roman" w:hAnsi="Times New Roman" w:cs="Times New Roman"/>
          <w:sz w:val="24"/>
          <w:szCs w:val="24"/>
        </w:rPr>
        <w:t xml:space="preserve"> by se </w:t>
      </w:r>
      <w:proofErr w:type="spellStart"/>
      <w:r w:rsidR="005C7B98">
        <w:rPr>
          <w:rFonts w:ascii="Times New Roman" w:hAnsi="Times New Roman" w:cs="Times New Roman"/>
          <w:sz w:val="24"/>
          <w:szCs w:val="24"/>
        </w:rPr>
        <w:t>vztahoval</w:t>
      </w:r>
      <w:proofErr w:type="spellEnd"/>
      <w:r w:rsidR="005C7B98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otázká</w:t>
      </w:r>
      <w:r w:rsidR="005C7B9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obsažený</w:t>
      </w:r>
      <w:r w:rsidR="005C7B9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kapitole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jeví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spíše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03">
        <w:rPr>
          <w:rFonts w:ascii="Times New Roman" w:hAnsi="Times New Roman" w:cs="Times New Roman"/>
          <w:sz w:val="24"/>
          <w:szCs w:val="24"/>
        </w:rPr>
        <w:t>nový</w:t>
      </w:r>
      <w:proofErr w:type="spellEnd"/>
      <w:r w:rsidR="00B50503">
        <w:rPr>
          <w:rFonts w:ascii="Times New Roman" w:hAnsi="Times New Roman" w:cs="Times New Roman"/>
          <w:sz w:val="24"/>
          <w:szCs w:val="24"/>
        </w:rPr>
        <w:t xml:space="preserve"> text.</w:t>
      </w:r>
    </w:p>
    <w:p w14:paraId="14D9157C" w14:textId="3087C920" w:rsidR="00A83530" w:rsidRPr="00D62B3C" w:rsidRDefault="00791FB0" w:rsidP="00A8353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Z textu práce lze dovodit, že diplomantka má o zkoumané problematice dobrý přehled, a že pečlivě prostudovala </w:t>
      </w:r>
      <w:r w:rsidR="00CE3E3D"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dostatečný počet titulů </w:t>
      </w:r>
      <w:r w:rsidR="00E523BB" w:rsidRPr="00CE3E3D">
        <w:rPr>
          <w:rFonts w:ascii="Times New Roman" w:hAnsi="Times New Roman" w:cs="Times New Roman"/>
          <w:sz w:val="24"/>
          <w:szCs w:val="24"/>
          <w:lang w:val="cs-CZ"/>
        </w:rPr>
        <w:t>odborn</w:t>
      </w:r>
      <w:r w:rsidR="00CE3E3D" w:rsidRPr="00CE3E3D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523BB"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E3E3D">
        <w:rPr>
          <w:rFonts w:ascii="Times New Roman" w:hAnsi="Times New Roman" w:cs="Times New Roman"/>
          <w:sz w:val="24"/>
          <w:szCs w:val="24"/>
          <w:lang w:val="cs-CZ"/>
        </w:rPr>
        <w:t>literatur</w:t>
      </w:r>
      <w:r w:rsidR="00CE3E3D" w:rsidRPr="00CE3E3D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E523BB" w:rsidRPr="00CE3E3D">
        <w:rPr>
          <w:rFonts w:ascii="Times New Roman" w:hAnsi="Times New Roman" w:cs="Times New Roman"/>
          <w:sz w:val="24"/>
          <w:szCs w:val="24"/>
          <w:lang w:val="cs-CZ"/>
        </w:rPr>
        <w:t>, zejména zahraniční,</w:t>
      </w:r>
      <w:r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23BB"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vztahující se k tématu </w:t>
      </w:r>
      <w:r w:rsidRPr="00CE3E3D">
        <w:rPr>
          <w:rFonts w:ascii="Times New Roman" w:hAnsi="Times New Roman" w:cs="Times New Roman"/>
          <w:sz w:val="24"/>
          <w:szCs w:val="24"/>
          <w:lang w:val="cs-CZ"/>
        </w:rPr>
        <w:t>a příslušné právní předpisy</w:t>
      </w:r>
      <w:r w:rsidR="000A1891">
        <w:rPr>
          <w:rFonts w:ascii="Times New Roman" w:hAnsi="Times New Roman" w:cs="Times New Roman"/>
          <w:sz w:val="24"/>
          <w:szCs w:val="24"/>
          <w:lang w:val="cs-CZ"/>
        </w:rPr>
        <w:t xml:space="preserve"> (zejm. pravidla arbitrážních institucí) a zahraniční judikaturu</w:t>
      </w:r>
      <w:r w:rsidRPr="00CE3E3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523BB"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E3E3D" w:rsidRPr="00CE3E3D">
        <w:rPr>
          <w:rFonts w:ascii="Times New Roman" w:hAnsi="Times New Roman" w:cs="Times New Roman"/>
          <w:sz w:val="24"/>
          <w:szCs w:val="24"/>
          <w:lang w:val="cs-CZ"/>
        </w:rPr>
        <w:t xml:space="preserve">Práce splnila cíl, který si diplomantka před jejím zpracováním stanovila. </w:t>
      </w:r>
      <w:r w:rsidR="000A1891">
        <w:rPr>
          <w:rFonts w:ascii="Times New Roman" w:hAnsi="Times New Roman" w:cs="Times New Roman"/>
          <w:sz w:val="24"/>
          <w:szCs w:val="24"/>
          <w:lang w:val="cs-CZ"/>
        </w:rPr>
        <w:t>Diplomantka předvedla velmi dobrou schopnost samostatné analýzy odborného textu</w:t>
      </w:r>
      <w:r w:rsidR="00E648C8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C0DB5" w:rsidRPr="00CE3E3D">
        <w:rPr>
          <w:rFonts w:ascii="Times New Roman" w:hAnsi="Times New Roman" w:cs="Times New Roman"/>
          <w:sz w:val="24"/>
          <w:szCs w:val="24"/>
          <w:lang w:val="cs-CZ"/>
        </w:rPr>
        <w:t>Oceňuji vlastní názory diplomantky</w:t>
      </w:r>
      <w:r w:rsidR="00AC0DB5">
        <w:rPr>
          <w:rFonts w:ascii="Times New Roman" w:hAnsi="Times New Roman" w:cs="Times New Roman"/>
          <w:sz w:val="24"/>
          <w:szCs w:val="24"/>
          <w:lang w:val="cs-CZ"/>
        </w:rPr>
        <w:t xml:space="preserve">, jakož i </w:t>
      </w:r>
      <w:r w:rsidR="00AB3092">
        <w:rPr>
          <w:rFonts w:ascii="Times New Roman" w:hAnsi="Times New Roman" w:cs="Times New Roman"/>
          <w:sz w:val="24"/>
          <w:szCs w:val="24"/>
          <w:lang w:val="cs-CZ"/>
        </w:rPr>
        <w:t xml:space="preserve">poskytnutý přehled právní úpravy v </w:t>
      </w:r>
      <w:r w:rsidR="00620A7D">
        <w:rPr>
          <w:rFonts w:ascii="Times New Roman" w:hAnsi="Times New Roman" w:cs="Times New Roman"/>
          <w:sz w:val="24"/>
          <w:szCs w:val="24"/>
          <w:lang w:val="cs-CZ"/>
        </w:rPr>
        <w:t xml:space="preserve">zahraničních </w:t>
      </w:r>
      <w:r w:rsidR="00AC0DB5">
        <w:rPr>
          <w:rFonts w:ascii="Times New Roman" w:hAnsi="Times New Roman" w:cs="Times New Roman"/>
          <w:sz w:val="24"/>
          <w:szCs w:val="24"/>
          <w:lang w:val="cs-CZ"/>
        </w:rPr>
        <w:t>právních řád</w:t>
      </w:r>
      <w:r w:rsidR="00AB3092">
        <w:rPr>
          <w:rFonts w:ascii="Times New Roman" w:hAnsi="Times New Roman" w:cs="Times New Roman"/>
          <w:sz w:val="24"/>
          <w:szCs w:val="24"/>
          <w:lang w:val="cs-CZ"/>
        </w:rPr>
        <w:t>ech</w:t>
      </w:r>
      <w:r w:rsidR="00AC0DB5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83530">
        <w:rPr>
          <w:rFonts w:ascii="Times New Roman" w:hAnsi="Times New Roman" w:cs="Times New Roman"/>
          <w:sz w:val="24"/>
          <w:szCs w:val="24"/>
          <w:lang w:val="cs-CZ"/>
        </w:rPr>
        <w:t>Lze konstatovat, že d</w:t>
      </w:r>
      <w:r w:rsidR="00A83530" w:rsidRPr="00D62B3C">
        <w:rPr>
          <w:rFonts w:ascii="Times New Roman" w:hAnsi="Times New Roman" w:cs="Times New Roman"/>
          <w:sz w:val="24"/>
          <w:szCs w:val="24"/>
          <w:lang w:val="cs-CZ"/>
        </w:rPr>
        <w:t>iplomant</w:t>
      </w:r>
      <w:r w:rsidR="00A83530">
        <w:rPr>
          <w:rFonts w:ascii="Times New Roman" w:hAnsi="Times New Roman" w:cs="Times New Roman"/>
          <w:sz w:val="24"/>
          <w:szCs w:val="24"/>
          <w:lang w:val="cs-CZ"/>
        </w:rPr>
        <w:t>ka projevila</w:t>
      </w:r>
      <w:r w:rsidR="00A83530" w:rsidRPr="00D62B3C">
        <w:rPr>
          <w:rFonts w:ascii="Times New Roman" w:hAnsi="Times New Roman" w:cs="Times New Roman"/>
          <w:sz w:val="24"/>
          <w:szCs w:val="24"/>
          <w:lang w:val="cs-CZ"/>
        </w:rPr>
        <w:t xml:space="preserve"> dostatečné teoretické znalosti získané studiem odborné literatury a schopnost analýzy a zpracování vstupních informací.</w:t>
      </w:r>
    </w:p>
    <w:p w14:paraId="6B490D6E" w14:textId="677EABF6" w:rsidR="00864787" w:rsidRPr="006539B6" w:rsidRDefault="007465DD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A">
        <w:rPr>
          <w:rFonts w:ascii="Times New Roman" w:hAnsi="Times New Roman" w:cs="Times New Roman"/>
          <w:sz w:val="24"/>
          <w:szCs w:val="24"/>
          <w:lang w:val="cs-CZ"/>
        </w:rPr>
        <w:t>Co se týče formální úrovně práce,</w:t>
      </w:r>
      <w:r w:rsidRPr="00A9566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483498" w:rsidRPr="00A9566A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ředložená diplomová práce je logicky strukturována z hlediska </w:t>
      </w:r>
      <w:r w:rsidR="006C63F1" w:rsidRPr="00A9566A">
        <w:rPr>
          <w:rFonts w:ascii="TimesNewRoman" w:hAnsi="TimesNewRoman" w:cs="TimesNewRoman"/>
          <w:sz w:val="24"/>
          <w:szCs w:val="24"/>
          <w:lang w:val="cs-CZ"/>
        </w:rPr>
        <w:t>č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>len</w:t>
      </w:r>
      <w:r w:rsidR="006C63F1" w:rsidRPr="00A9566A">
        <w:rPr>
          <w:rFonts w:ascii="TimesNewRoman" w:hAnsi="TimesNewRoman" w:cs="TimesNewRoman"/>
          <w:sz w:val="24"/>
          <w:szCs w:val="24"/>
          <w:lang w:val="cs-CZ"/>
        </w:rPr>
        <w:t>ě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ní na jednotlivé kapitoly a podkapitoly. </w:t>
      </w:r>
      <w:r w:rsidR="005B7E15" w:rsidRPr="00A9566A">
        <w:rPr>
          <w:rFonts w:ascii="Times New Roman" w:hAnsi="Times New Roman" w:cs="Times New Roman"/>
          <w:sz w:val="24"/>
          <w:szCs w:val="24"/>
          <w:lang w:val="cs-CZ"/>
        </w:rPr>
        <w:t>Jazyková a s</w:t>
      </w:r>
      <w:r w:rsidR="00791FB0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tylistická 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>úprava</w:t>
      </w:r>
      <w:r w:rsidR="00791FB0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předložené diplomové 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>práce</w:t>
      </w:r>
      <w:r w:rsidR="00900719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95658D">
        <w:rPr>
          <w:rFonts w:ascii="Times New Roman" w:hAnsi="Times New Roman" w:cs="Times New Roman"/>
          <w:sz w:val="24"/>
          <w:szCs w:val="24"/>
          <w:lang w:val="cs-CZ"/>
        </w:rPr>
        <w:t xml:space="preserve">relativně </w:t>
      </w:r>
      <w:r w:rsidR="006C63F1" w:rsidRPr="00A9566A">
        <w:rPr>
          <w:rFonts w:ascii="Times New Roman" w:hAnsi="Times New Roman" w:cs="Times New Roman"/>
          <w:sz w:val="24"/>
          <w:szCs w:val="24"/>
          <w:lang w:val="cs-CZ"/>
        </w:rPr>
        <w:t>uspokojivá</w:t>
      </w:r>
      <w:r w:rsidR="00E523BB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B7E15" w:rsidRPr="00A9566A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9E2AE3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elze nepoznamenat, že </w:t>
      </w:r>
      <w:r w:rsidR="00D33255" w:rsidRPr="00A9566A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372E8E" w:rsidRPr="00A9566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D33255" w:rsidRPr="00A9566A">
        <w:rPr>
          <w:rFonts w:ascii="Times New Roman" w:hAnsi="Times New Roman" w:cs="Times New Roman"/>
          <w:sz w:val="24"/>
          <w:szCs w:val="24"/>
          <w:lang w:val="cs-CZ"/>
        </w:rPr>
        <w:t>textu</w:t>
      </w:r>
      <w:r w:rsidR="00372E8E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práce</w:t>
      </w:r>
      <w:r w:rsidR="00D33255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95658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33255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658D">
        <w:rPr>
          <w:rFonts w:ascii="Times New Roman" w:hAnsi="Times New Roman" w:cs="Times New Roman"/>
          <w:sz w:val="24"/>
          <w:szCs w:val="24"/>
          <w:lang w:val="cs-CZ"/>
        </w:rPr>
        <w:t xml:space="preserve">kromě občasných gramatických chyb, </w:t>
      </w:r>
      <w:r w:rsidR="00D33255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objevují pasáže, které nejsou </w:t>
      </w:r>
      <w:r w:rsidR="0050782C" w:rsidRPr="00A9566A">
        <w:rPr>
          <w:rFonts w:ascii="Times New Roman" w:hAnsi="Times New Roman" w:cs="Times New Roman"/>
          <w:sz w:val="24"/>
          <w:szCs w:val="24"/>
          <w:lang w:val="cs-CZ"/>
        </w:rPr>
        <w:t>příliš srozumiteln</w:t>
      </w:r>
      <w:r w:rsidR="00D33255" w:rsidRPr="00A9566A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3D3DDA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2B031C" w:rsidRPr="00A9566A">
        <w:rPr>
          <w:rFonts w:ascii="Times New Roman" w:hAnsi="Times New Roman" w:cs="Times New Roman"/>
          <w:sz w:val="24"/>
          <w:szCs w:val="24"/>
          <w:lang w:val="cs-CZ"/>
        </w:rPr>
        <w:t>jejich</w:t>
      </w:r>
      <w:r w:rsidR="0095658D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2B031C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D3DDA" w:rsidRPr="00A9566A">
        <w:rPr>
          <w:rFonts w:ascii="Times New Roman" w:hAnsi="Times New Roman" w:cs="Times New Roman"/>
          <w:sz w:val="24"/>
          <w:szCs w:val="24"/>
          <w:lang w:val="cs-CZ"/>
        </w:rPr>
        <w:t>význam si lze pouze domýšlet</w:t>
      </w:r>
      <w:r w:rsidR="0050782C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9566A" w:rsidRPr="00A9566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Práci lze tak vytknout nepřesné a leckdy zavádějící právní formulace. Toto bohužel úroveň práce zbytečně snižuje. </w:t>
      </w:r>
      <w:r w:rsidR="0050782C" w:rsidRPr="00A9566A">
        <w:rPr>
          <w:rFonts w:ascii="Times New Roman" w:hAnsi="Times New Roman" w:cs="Times New Roman"/>
          <w:sz w:val="24"/>
          <w:szCs w:val="24"/>
          <w:lang w:val="cs-CZ"/>
        </w:rPr>
        <w:t>Například</w:t>
      </w:r>
      <w:r w:rsidR="00864787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na str. 30: </w:t>
      </w:r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Po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zvážení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všech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věcí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platnost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ocenění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výsledkem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konvergentního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spravedlivého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procesu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který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právem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zprostředkovaný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autonomií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strany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respektem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řádnému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>procesu</w:t>
      </w:r>
      <w:proofErr w:type="spellEnd"/>
      <w:r w:rsidR="00864787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64787" w:rsidRPr="00A9566A">
        <w:rPr>
          <w:rFonts w:ascii="Times New Roman" w:hAnsi="Times New Roman" w:cs="Times New Roman"/>
          <w:sz w:val="24"/>
          <w:szCs w:val="24"/>
        </w:rPr>
        <w:t>Nebo</w:t>
      </w:r>
      <w:r w:rsidR="0050782C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na str. 38, kde diplomatka objasňuje financování mezinárodní arbitráže třetími stranami na případu </w:t>
      </w:r>
      <w:r w:rsidR="0050782C" w:rsidRPr="00A9566A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Phoenix </w:t>
      </w:r>
      <w:proofErr w:type="spellStart"/>
      <w:r w:rsidR="0050782C" w:rsidRPr="00A9566A">
        <w:rPr>
          <w:rFonts w:ascii="Times New Roman" w:hAnsi="Times New Roman" w:cs="Times New Roman"/>
          <w:i/>
          <w:iCs/>
          <w:sz w:val="24"/>
          <w:szCs w:val="24"/>
          <w:lang w:val="cs-CZ"/>
        </w:rPr>
        <w:t>Action</w:t>
      </w:r>
      <w:proofErr w:type="spellEnd"/>
      <w:r w:rsidR="0050782C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, není příliš srozumitelné </w:t>
      </w:r>
      <w:r w:rsidR="00014FA8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následující sdělení: </w:t>
      </w:r>
      <w:proofErr w:type="spellStart"/>
      <w:r w:rsidR="00014FA8" w:rsidRPr="00A9566A">
        <w:rPr>
          <w:rFonts w:ascii="Times New Roman" w:hAnsi="Times New Roman" w:cs="Times New Roman"/>
          <w:i/>
          <w:iCs/>
          <w:sz w:val="24"/>
          <w:szCs w:val="24"/>
        </w:rPr>
        <w:t>Vzhledem</w:t>
      </w:r>
      <w:proofErr w:type="spellEnd"/>
      <w:r w:rsidR="00014FA8" w:rsidRPr="00A9566A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="00014FA8" w:rsidRPr="00A9566A">
        <w:rPr>
          <w:rFonts w:ascii="Times New Roman" w:hAnsi="Times New Roman" w:cs="Times New Roman"/>
          <w:i/>
          <w:iCs/>
          <w:sz w:val="24"/>
          <w:szCs w:val="24"/>
        </w:rPr>
        <w:t>podobnostem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mechanismů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lastRenderedPageBreak/>
        <w:t>nakupování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smluv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ve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Phoenixu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následných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postupů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financování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soudních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sporů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stejně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jako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sdílené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politické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otázce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kdo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by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měl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mít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možnost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využívat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ochranu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BIT a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výhod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procesů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řešení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investičních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sporů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politická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otázka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ústřední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celou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oblast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mezinárodního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investičního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práva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ti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kdo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zvažují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financování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investiční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arbitráže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třetími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stranami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, by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měli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prospěch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ze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zahrnutí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případu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Phoenix do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svých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úvah</w:t>
      </w:r>
      <w:proofErr w:type="spellEnd"/>
      <w:r w:rsidR="00014FA8" w:rsidRPr="00014F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14F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4F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14FA8">
        <w:rPr>
          <w:rFonts w:ascii="Times New Roman" w:hAnsi="Times New Roman" w:cs="Times New Roman"/>
          <w:sz w:val="24"/>
          <w:szCs w:val="24"/>
        </w:rPr>
        <w:t>stejné</w:t>
      </w:r>
      <w:proofErr w:type="spellEnd"/>
      <w:r w:rsidR="0001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A8">
        <w:rPr>
          <w:rFonts w:ascii="Times New Roman" w:hAnsi="Times New Roman" w:cs="Times New Roman"/>
          <w:sz w:val="24"/>
          <w:szCs w:val="24"/>
        </w:rPr>
        <w:t>straně</w:t>
      </w:r>
      <w:proofErr w:type="spellEnd"/>
      <w:r w:rsidR="00014FA8">
        <w:rPr>
          <w:rFonts w:ascii="Times New Roman" w:hAnsi="Times New Roman" w:cs="Times New Roman"/>
          <w:sz w:val="24"/>
          <w:szCs w:val="24"/>
        </w:rPr>
        <w:t xml:space="preserve">: </w:t>
      </w:r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tomto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případu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byly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dvě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přidružené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české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společnosti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získána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nově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vzniklou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izraelskou</w:t>
      </w:r>
      <w:proofErr w:type="spellEnd"/>
      <w:r w:rsidR="00FF59B2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Při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přijímání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stanoviska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České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republiky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zdůvodnila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že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….</w:t>
      </w:r>
      <w:r w:rsidR="003D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284">
        <w:rPr>
          <w:rFonts w:ascii="Times New Roman" w:hAnsi="Times New Roman" w:cs="Times New Roman"/>
          <w:sz w:val="24"/>
          <w:szCs w:val="24"/>
        </w:rPr>
        <w:t>P</w:t>
      </w:r>
      <w:r w:rsidR="00FB44B0">
        <w:rPr>
          <w:rFonts w:ascii="Times New Roman" w:hAnsi="Times New Roman" w:cs="Times New Roman"/>
          <w:sz w:val="24"/>
          <w:szCs w:val="24"/>
        </w:rPr>
        <w:t>roblematick</w:t>
      </w:r>
      <w:r w:rsidR="0000428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DDA">
        <w:rPr>
          <w:rFonts w:ascii="Times New Roman" w:hAnsi="Times New Roman" w:cs="Times New Roman"/>
          <w:sz w:val="24"/>
          <w:szCs w:val="24"/>
        </w:rPr>
        <w:t>pasáž</w:t>
      </w:r>
      <w:r w:rsidR="0000428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44B0"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4B0">
        <w:rPr>
          <w:rFonts w:ascii="Times New Roman" w:hAnsi="Times New Roman" w:cs="Times New Roman"/>
          <w:sz w:val="24"/>
          <w:szCs w:val="24"/>
        </w:rPr>
        <w:t>srozumitelnosti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44B0">
        <w:rPr>
          <w:rFonts w:ascii="Times New Roman" w:hAnsi="Times New Roman" w:cs="Times New Roman"/>
          <w:sz w:val="24"/>
          <w:szCs w:val="24"/>
        </w:rPr>
        <w:t>používání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4B0">
        <w:rPr>
          <w:rFonts w:ascii="Times New Roman" w:hAnsi="Times New Roman" w:cs="Times New Roman"/>
          <w:sz w:val="24"/>
          <w:szCs w:val="24"/>
        </w:rPr>
        <w:t>adekvátních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4B0">
        <w:rPr>
          <w:rFonts w:ascii="Times New Roman" w:hAnsi="Times New Roman" w:cs="Times New Roman"/>
          <w:sz w:val="24"/>
          <w:szCs w:val="24"/>
        </w:rPr>
        <w:t>výrazů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4A">
        <w:rPr>
          <w:rFonts w:ascii="Times New Roman" w:hAnsi="Times New Roman" w:cs="Times New Roman"/>
          <w:sz w:val="24"/>
          <w:szCs w:val="24"/>
        </w:rPr>
        <w:t>odborného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4B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="00FB44B0">
        <w:rPr>
          <w:rFonts w:ascii="Times New Roman" w:hAnsi="Times New Roman" w:cs="Times New Roman"/>
          <w:sz w:val="24"/>
          <w:szCs w:val="24"/>
        </w:rPr>
        <w:t xml:space="preserve"> </w:t>
      </w:r>
      <w:r w:rsidR="003D3DD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D3DDA">
        <w:rPr>
          <w:rFonts w:ascii="Times New Roman" w:hAnsi="Times New Roman" w:cs="Times New Roman"/>
          <w:sz w:val="24"/>
          <w:szCs w:val="24"/>
        </w:rPr>
        <w:t>objevuj</w:t>
      </w:r>
      <w:r w:rsidR="000A6E84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3D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DDA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="003D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D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3DDA">
        <w:rPr>
          <w:rFonts w:ascii="Times New Roman" w:hAnsi="Times New Roman" w:cs="Times New Roman"/>
          <w:sz w:val="24"/>
          <w:szCs w:val="24"/>
        </w:rPr>
        <w:t xml:space="preserve"> str. 39 a 40, </w:t>
      </w:r>
      <w:proofErr w:type="spellStart"/>
      <w:r w:rsidR="003D3DDA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3D3DD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Vzhledem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tomu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že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výtěžek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financování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zaměřen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náhradu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škody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, je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příjemcem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finanční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podpory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třetí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osobou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příjemcem</w:t>
      </w:r>
      <w:proofErr w:type="spellEnd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3DDA" w:rsidRPr="003D3DDA">
        <w:rPr>
          <w:rFonts w:ascii="Times New Roman" w:hAnsi="Times New Roman" w:cs="Times New Roman"/>
          <w:i/>
          <w:iCs/>
          <w:sz w:val="24"/>
          <w:szCs w:val="24"/>
        </w:rPr>
        <w:t>nároku</w:t>
      </w:r>
      <w:proofErr w:type="spellEnd"/>
      <w:r w:rsidR="003D3DDA">
        <w:rPr>
          <w:sz w:val="23"/>
          <w:szCs w:val="23"/>
        </w:rPr>
        <w:t xml:space="preserve"> </w:t>
      </w:r>
      <w:r w:rsidR="003D3DDA" w:rsidRPr="00FB44B0">
        <w:rPr>
          <w:rFonts w:ascii="Times New Roman" w:hAnsi="Times New Roman" w:cs="Times New Roman"/>
          <w:sz w:val="24"/>
          <w:szCs w:val="24"/>
        </w:rPr>
        <w:t>(str. 39).</w:t>
      </w:r>
      <w:r w:rsidR="00FB44B0">
        <w:rPr>
          <w:sz w:val="23"/>
          <w:szCs w:val="23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Před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podepsáním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smlouvy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financování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podrobí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přispěvatel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případ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due diligence a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ustanoví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období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výhradního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práva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které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má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seznámení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se s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případem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jeho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specifiky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Vzhledem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vysokým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rizikům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investice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šetření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prováděno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podrobným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způsobem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, aby se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vyhodnotily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všechny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možné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scénáře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možná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slabá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místa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pohledávek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přičemž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posuzuje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zda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případ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nese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správnou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rovnováhu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mezi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očekávaným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výnosem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očekávaným</w:t>
      </w:r>
      <w:proofErr w:type="spellEnd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44B0" w:rsidRPr="00FB44B0">
        <w:rPr>
          <w:rFonts w:ascii="Times New Roman" w:hAnsi="Times New Roman" w:cs="Times New Roman"/>
          <w:i/>
          <w:iCs/>
          <w:sz w:val="24"/>
          <w:szCs w:val="24"/>
        </w:rPr>
        <w:t>rizikem</w:t>
      </w:r>
      <w:proofErr w:type="spellEnd"/>
      <w:r w:rsidR="00FB44B0" w:rsidRPr="00FB44B0">
        <w:rPr>
          <w:rFonts w:ascii="Times New Roman" w:hAnsi="Times New Roman" w:cs="Times New Roman"/>
          <w:sz w:val="24"/>
          <w:szCs w:val="24"/>
        </w:rPr>
        <w:t xml:space="preserve"> (str 40).</w:t>
      </w:r>
      <w:r w:rsidR="00FB44B0">
        <w:rPr>
          <w:sz w:val="23"/>
          <w:szCs w:val="23"/>
        </w:rPr>
        <w:t xml:space="preserve"> </w:t>
      </w:r>
      <w:r w:rsidR="00234233">
        <w:rPr>
          <w:rFonts w:ascii="Times New Roman" w:hAnsi="Times New Roman" w:cs="Times New Roman"/>
          <w:sz w:val="24"/>
          <w:szCs w:val="24"/>
        </w:rPr>
        <w:t xml:space="preserve">Na str. 46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postrádá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smysl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věta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>Senát</w:t>
      </w:r>
      <w:proofErr w:type="spellEnd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>však</w:t>
      </w:r>
      <w:proofErr w:type="spellEnd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>stále</w:t>
      </w:r>
      <w:proofErr w:type="spellEnd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>analýze</w:t>
      </w:r>
      <w:proofErr w:type="spellEnd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>Výboru</w:t>
      </w:r>
      <w:proofErr w:type="spellEnd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>soudnictví</w:t>
      </w:r>
      <w:proofErr w:type="spellEnd"/>
      <w:r w:rsidR="00234233" w:rsidRPr="006539B6">
        <w:rPr>
          <w:rFonts w:ascii="Times New Roman" w:hAnsi="Times New Roman" w:cs="Times New Roman"/>
          <w:i/>
          <w:iCs/>
          <w:sz w:val="24"/>
          <w:szCs w:val="24"/>
        </w:rPr>
        <w:t xml:space="preserve"> (Committee on the Judiciary).</w:t>
      </w:r>
      <w:r w:rsidR="00234233" w:rsidRPr="006539B6">
        <w:rPr>
          <w:rFonts w:ascii="Times New Roman" w:hAnsi="Times New Roman" w:cs="Times New Roman"/>
          <w:sz w:val="24"/>
          <w:szCs w:val="24"/>
        </w:rPr>
        <w:t xml:space="preserve"> </w:t>
      </w:r>
      <w:r w:rsidR="00620A7D" w:rsidRPr="00D6384A">
        <w:rPr>
          <w:rFonts w:ascii="Times New Roman" w:hAnsi="Times New Roman" w:cs="Times New Roman"/>
          <w:sz w:val="24"/>
          <w:szCs w:val="24"/>
        </w:rPr>
        <w:t>Na str. 50</w:t>
      </w:r>
      <w:r w:rsidR="0023423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vyskytuje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příliš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82">
        <w:rPr>
          <w:rFonts w:ascii="Times New Roman" w:hAnsi="Times New Roman" w:cs="Times New Roman"/>
          <w:sz w:val="24"/>
          <w:szCs w:val="24"/>
        </w:rPr>
        <w:t>přesné</w:t>
      </w:r>
      <w:proofErr w:type="spellEnd"/>
      <w:r w:rsidR="0095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vyjádření</w:t>
      </w:r>
      <w:proofErr w:type="spellEnd"/>
      <w:r w:rsidR="00D6384A" w:rsidRPr="00D6384A">
        <w:rPr>
          <w:rFonts w:ascii="Times New Roman" w:hAnsi="Times New Roman" w:cs="Times New Roman"/>
          <w:sz w:val="24"/>
          <w:szCs w:val="24"/>
        </w:rPr>
        <w:t xml:space="preserve">: </w:t>
      </w:r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tedy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zřejmé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že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nejvýznamnější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rozhodčí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instituce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oblasti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mezinárodní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obchodní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arbitráže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mají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obavu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důležitosti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transparentnosti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zveřejnění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existence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nestranného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financujícího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subjektu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, aby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arbitr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mohl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vyhodnotit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existenci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potenciálního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konfliktu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zájmů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které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mohou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narušit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nález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vydaný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konci</w:t>
      </w:r>
      <w:proofErr w:type="spellEnd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384A" w:rsidRPr="00D6384A">
        <w:rPr>
          <w:rFonts w:ascii="Times New Roman" w:hAnsi="Times New Roman" w:cs="Times New Roman"/>
          <w:i/>
          <w:iCs/>
          <w:sz w:val="24"/>
          <w:szCs w:val="24"/>
        </w:rPr>
        <w:t>řízení</w:t>
      </w:r>
      <w:proofErr w:type="spellEnd"/>
      <w:r w:rsidR="00D6384A" w:rsidRPr="00D6384A">
        <w:rPr>
          <w:rFonts w:ascii="Times New Roman" w:hAnsi="Times New Roman" w:cs="Times New Roman"/>
          <w:sz w:val="24"/>
          <w:szCs w:val="24"/>
        </w:rPr>
        <w:t>.</w:t>
      </w:r>
      <w:r w:rsidR="006D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D">
        <w:rPr>
          <w:rFonts w:ascii="Times New Roman" w:hAnsi="Times New Roman" w:cs="Times New Roman"/>
          <w:sz w:val="24"/>
          <w:szCs w:val="24"/>
        </w:rPr>
        <w:t>P</w:t>
      </w:r>
      <w:r w:rsidR="00377D2D">
        <w:rPr>
          <w:rFonts w:ascii="Times New Roman" w:hAnsi="Times New Roman" w:cs="Times New Roman"/>
          <w:sz w:val="24"/>
          <w:szCs w:val="24"/>
        </w:rPr>
        <w:t>říliš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D1">
        <w:rPr>
          <w:rFonts w:ascii="Times New Roman" w:hAnsi="Times New Roman" w:cs="Times New Roman"/>
          <w:sz w:val="24"/>
          <w:szCs w:val="24"/>
        </w:rPr>
        <w:t>zřejmé</w:t>
      </w:r>
      <w:proofErr w:type="spellEnd"/>
      <w:r w:rsidR="005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ED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="006D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sdělení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str. 51 v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kapitole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příležitosti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”: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Jednou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potenciálních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příležitostí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které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mohou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vyvstat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pandemie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COVID-19 a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související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ekonomické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nejistoty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, je to,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že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strany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mohou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být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motivovány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tomu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, aby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prozkoumaly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mechanismy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alternativního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řešení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sporů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jako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mediace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urovnání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dříve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než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oni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sami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by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jinak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mohly</w:t>
      </w:r>
      <w:proofErr w:type="spellEnd"/>
      <w:r w:rsidR="00377D2D" w:rsidRPr="00377D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4.3.2.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str. 44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zní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důvěrnosti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Výsady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objasněno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co je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míněno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pojmem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C79EB" w:rsidRPr="005B5DD1">
        <w:rPr>
          <w:rFonts w:ascii="Times New Roman" w:hAnsi="Times New Roman" w:cs="Times New Roman"/>
          <w:sz w:val="24"/>
          <w:szCs w:val="24"/>
        </w:rPr>
        <w:t>výsada</w:t>
      </w:r>
      <w:proofErr w:type="spellEnd"/>
      <w:r w:rsidR="009C79EB" w:rsidRPr="005B5DD1">
        <w:rPr>
          <w:rFonts w:ascii="Times New Roman" w:hAnsi="Times New Roman" w:cs="Times New Roman"/>
          <w:sz w:val="24"/>
          <w:szCs w:val="24"/>
        </w:rPr>
        <w:t>”.</w:t>
      </w:r>
      <w:r w:rsidR="009C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4D">
        <w:rPr>
          <w:rFonts w:ascii="Times New Roman" w:hAnsi="Times New Roman" w:cs="Times New Roman"/>
          <w:sz w:val="24"/>
          <w:szCs w:val="24"/>
        </w:rPr>
        <w:lastRenderedPageBreak/>
        <w:t>Diplomantka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 xml:space="preserve"> se v</w:t>
      </w:r>
      <w:r w:rsidR="002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F5">
        <w:rPr>
          <w:rFonts w:ascii="Times New Roman" w:hAnsi="Times New Roman" w:cs="Times New Roman"/>
          <w:sz w:val="24"/>
          <w:szCs w:val="24"/>
        </w:rPr>
        <w:t>kapitol</w:t>
      </w:r>
      <w:r w:rsidR="000F2D4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31BF5">
        <w:rPr>
          <w:rFonts w:ascii="Times New Roman" w:hAnsi="Times New Roman" w:cs="Times New Roman"/>
          <w:sz w:val="24"/>
          <w:szCs w:val="24"/>
        </w:rPr>
        <w:t xml:space="preserve"> 2.2.3. “</w:t>
      </w:r>
      <w:proofErr w:type="spellStart"/>
      <w:r w:rsidR="00231BF5">
        <w:rPr>
          <w:rFonts w:ascii="Times New Roman" w:hAnsi="Times New Roman" w:cs="Times New Roman"/>
          <w:sz w:val="24"/>
          <w:szCs w:val="24"/>
        </w:rPr>
        <w:t>Zelená</w:t>
      </w:r>
      <w:proofErr w:type="spellEnd"/>
      <w:r w:rsidR="002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F5">
        <w:rPr>
          <w:rFonts w:ascii="Times New Roman" w:hAnsi="Times New Roman" w:cs="Times New Roman"/>
          <w:sz w:val="24"/>
          <w:szCs w:val="24"/>
        </w:rPr>
        <w:t>arbitráž</w:t>
      </w:r>
      <w:proofErr w:type="spellEnd"/>
      <w:r w:rsidR="00231B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F2D4D">
        <w:rPr>
          <w:rFonts w:ascii="Times New Roman" w:hAnsi="Times New Roman" w:cs="Times New Roman"/>
          <w:sz w:val="24"/>
          <w:szCs w:val="24"/>
        </w:rPr>
        <w:t>nezabývá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4D">
        <w:rPr>
          <w:rFonts w:ascii="Times New Roman" w:hAnsi="Times New Roman" w:cs="Times New Roman"/>
          <w:sz w:val="24"/>
          <w:szCs w:val="24"/>
        </w:rPr>
        <w:t>objasněním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4D">
        <w:rPr>
          <w:rFonts w:ascii="Times New Roman" w:hAnsi="Times New Roman" w:cs="Times New Roman"/>
          <w:sz w:val="24"/>
          <w:szCs w:val="24"/>
        </w:rPr>
        <w:t>pojmu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 xml:space="preserve"> </w:t>
      </w:r>
      <w:r w:rsidR="00231BF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31BF5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231BF5">
        <w:rPr>
          <w:rFonts w:ascii="Times New Roman" w:hAnsi="Times New Roman" w:cs="Times New Roman"/>
          <w:sz w:val="24"/>
          <w:szCs w:val="24"/>
        </w:rPr>
        <w:t xml:space="preserve"> GAR” </w:t>
      </w:r>
      <w:r w:rsidR="000F2D4D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="000F2D4D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="000F2D4D">
        <w:rPr>
          <w:rFonts w:ascii="Times New Roman" w:hAnsi="Times New Roman" w:cs="Times New Roman"/>
          <w:sz w:val="24"/>
          <w:szCs w:val="24"/>
        </w:rPr>
        <w:t>znamená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31BF5" w:rsidRPr="00231BF5">
        <w:rPr>
          <w:rFonts w:ascii="Times New Roman" w:hAnsi="Times New Roman" w:cs="Times New Roman"/>
          <w:sz w:val="24"/>
          <w:szCs w:val="24"/>
        </w:rPr>
        <w:t>Kampaň</w:t>
      </w:r>
      <w:proofErr w:type="spellEnd"/>
      <w:r w:rsidR="00231BF5" w:rsidRPr="00231B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31BF5" w:rsidRPr="00231BF5">
        <w:rPr>
          <w:rFonts w:ascii="Times New Roman" w:hAnsi="Times New Roman" w:cs="Times New Roman"/>
          <w:sz w:val="24"/>
          <w:szCs w:val="24"/>
        </w:rPr>
        <w:t>ekologičtější</w:t>
      </w:r>
      <w:proofErr w:type="spellEnd"/>
      <w:r w:rsidR="00231BF5" w:rsidRPr="002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F5" w:rsidRPr="00231BF5">
        <w:rPr>
          <w:rFonts w:ascii="Times New Roman" w:hAnsi="Times New Roman" w:cs="Times New Roman"/>
          <w:sz w:val="24"/>
          <w:szCs w:val="24"/>
        </w:rPr>
        <w:t>arbitráž</w:t>
      </w:r>
      <w:proofErr w:type="spellEnd"/>
      <w:r w:rsidR="000F2D4D">
        <w:rPr>
          <w:rFonts w:ascii="Times New Roman" w:hAnsi="Times New Roman" w:cs="Times New Roman"/>
          <w:sz w:val="24"/>
          <w:szCs w:val="24"/>
        </w:rPr>
        <w:t>”</w:t>
      </w:r>
      <w:r w:rsidR="00231BF5" w:rsidRPr="00231BF5">
        <w:rPr>
          <w:rFonts w:ascii="Times New Roman" w:hAnsi="Times New Roman" w:cs="Times New Roman"/>
          <w:sz w:val="24"/>
          <w:szCs w:val="24"/>
        </w:rPr>
        <w:t>.</w:t>
      </w:r>
      <w:r w:rsidR="000F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zřejmé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kdo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zahájila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praktické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pokyny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které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pomohly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zúčastněným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stranám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arbitráži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snížit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jejich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uhlíkovou</w:t>
      </w:r>
      <w:proofErr w:type="spellEnd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2D4D" w:rsidRPr="00234233">
        <w:rPr>
          <w:rFonts w:ascii="Times New Roman" w:hAnsi="Times New Roman" w:cs="Times New Roman"/>
          <w:i/>
          <w:iCs/>
          <w:sz w:val="24"/>
          <w:szCs w:val="24"/>
        </w:rPr>
        <w:t>stopu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zda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kampaň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4D" w:rsidRPr="000F2D4D">
        <w:rPr>
          <w:rFonts w:ascii="Times New Roman" w:hAnsi="Times New Roman" w:cs="Times New Roman"/>
          <w:sz w:val="24"/>
          <w:szCs w:val="24"/>
        </w:rPr>
        <w:t>konkrétní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="000F2D4D" w:rsidRPr="000F2D4D">
        <w:rPr>
          <w:rFonts w:ascii="Times New Roman" w:hAnsi="Times New Roman" w:cs="Times New Roman"/>
          <w:sz w:val="24"/>
          <w:szCs w:val="24"/>
        </w:rPr>
        <w:t>.</w:t>
      </w:r>
      <w:r w:rsidR="0052327C">
        <w:rPr>
          <w:rFonts w:ascii="Times New Roman" w:hAnsi="Times New Roman" w:cs="Times New Roman"/>
          <w:sz w:val="24"/>
          <w:szCs w:val="24"/>
        </w:rPr>
        <w:t xml:space="preserve"> </w:t>
      </w:r>
      <w:r w:rsidR="006539B6">
        <w:rPr>
          <w:rFonts w:ascii="Times New Roman" w:hAnsi="Times New Roman" w:cs="Times New Roman"/>
          <w:sz w:val="24"/>
          <w:szCs w:val="24"/>
        </w:rPr>
        <w:t xml:space="preserve">Na str. 49 v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posledním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odstavci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hovoří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o “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Soudu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aniž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přesně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vymezila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jaký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soud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>.</w:t>
      </w:r>
      <w:r w:rsidR="00234233" w:rsidRPr="00234233">
        <w:rPr>
          <w:rFonts w:ascii="Times New Roman" w:hAnsi="Times New Roman" w:cs="Times New Roman"/>
          <w:sz w:val="24"/>
          <w:szCs w:val="24"/>
        </w:rPr>
        <w:t xml:space="preserve"> </w:t>
      </w:r>
      <w:r w:rsidR="00234233">
        <w:rPr>
          <w:rFonts w:ascii="Times New Roman" w:hAnsi="Times New Roman" w:cs="Times New Roman"/>
          <w:sz w:val="24"/>
          <w:szCs w:val="24"/>
        </w:rPr>
        <w:t xml:space="preserve">Na str. 29 se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opakuje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tentýž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text v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prvním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druhém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3">
        <w:rPr>
          <w:rFonts w:ascii="Times New Roman" w:hAnsi="Times New Roman" w:cs="Times New Roman"/>
          <w:sz w:val="24"/>
          <w:szCs w:val="24"/>
        </w:rPr>
        <w:t>odstavci</w:t>
      </w:r>
      <w:proofErr w:type="spellEnd"/>
      <w:r w:rsidR="00234233">
        <w:rPr>
          <w:rFonts w:ascii="Times New Roman" w:hAnsi="Times New Roman" w:cs="Times New Roman"/>
          <w:sz w:val="24"/>
          <w:szCs w:val="24"/>
        </w:rPr>
        <w:t>.</w:t>
      </w:r>
    </w:p>
    <w:p w14:paraId="4C72F4FA" w14:textId="2D2909E7" w:rsidR="00E523BB" w:rsidRDefault="0052327C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občasnou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nesrozumitelnost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výrazovou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B6">
        <w:rPr>
          <w:rFonts w:ascii="Times New Roman" w:hAnsi="Times New Roman" w:cs="Times New Roman"/>
          <w:sz w:val="24"/>
          <w:szCs w:val="24"/>
        </w:rPr>
        <w:t>nepřesnost</w:t>
      </w:r>
      <w:proofErr w:type="spellEnd"/>
      <w:r w:rsidR="006539B6">
        <w:rPr>
          <w:rFonts w:ascii="Times New Roman" w:hAnsi="Times New Roman" w:cs="Times New Roman"/>
          <w:sz w:val="24"/>
          <w:szCs w:val="24"/>
        </w:rPr>
        <w:t>,</w:t>
      </w:r>
      <w:r w:rsidR="00620A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0A7D">
        <w:rPr>
          <w:rFonts w:ascii="Times New Roman" w:hAnsi="Times New Roman" w:cs="Times New Roman"/>
          <w:sz w:val="24"/>
          <w:szCs w:val="24"/>
        </w:rPr>
        <w:t>kostrbatost</w:t>
      </w:r>
      <w:proofErr w:type="spellEnd"/>
      <w:r w:rsidR="00AC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zároveň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ocenit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diplomantka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pracovala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převážně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zahraniční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literaturou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r w:rsidR="00AC0DB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C0DB5">
        <w:rPr>
          <w:rFonts w:ascii="Times New Roman" w:hAnsi="Times New Roman" w:cs="Times New Roman"/>
          <w:sz w:val="24"/>
          <w:szCs w:val="24"/>
        </w:rPr>
        <w:t>cizojazyčnými</w:t>
      </w:r>
      <w:proofErr w:type="spellEnd"/>
      <w:r w:rsidR="00AC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B5">
        <w:rPr>
          <w:rFonts w:ascii="Times New Roman" w:hAnsi="Times New Roman" w:cs="Times New Roman"/>
          <w:sz w:val="24"/>
          <w:szCs w:val="24"/>
        </w:rPr>
        <w:t>právními</w:t>
      </w:r>
      <w:proofErr w:type="spellEnd"/>
      <w:r w:rsidR="00AC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B5">
        <w:rPr>
          <w:rFonts w:ascii="Times New Roman" w:hAnsi="Times New Roman" w:cs="Times New Roman"/>
          <w:sz w:val="24"/>
          <w:szCs w:val="24"/>
        </w:rPr>
        <w:t>předpisy</w:t>
      </w:r>
      <w:proofErr w:type="spellEnd"/>
      <w:r w:rsidR="00AC0DB5">
        <w:rPr>
          <w:rFonts w:ascii="Times New Roman" w:hAnsi="Times New Roman" w:cs="Times New Roman"/>
          <w:sz w:val="24"/>
          <w:szCs w:val="24"/>
        </w:rPr>
        <w:t xml:space="preserve"> </w:t>
      </w:r>
      <w:r w:rsidR="00377D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musela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vyvinout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vyšší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úsilí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jež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představuje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překlad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cizojazyčného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odborného</w:t>
      </w:r>
      <w:proofErr w:type="spellEnd"/>
      <w:r w:rsidR="00377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D2D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="00963FD3">
        <w:rPr>
          <w:rFonts w:ascii="Times New Roman" w:hAnsi="Times New Roman" w:cs="Times New Roman"/>
          <w:sz w:val="24"/>
          <w:szCs w:val="24"/>
        </w:rPr>
        <w:t xml:space="preserve">. </w:t>
      </w:r>
      <w:r w:rsidR="00483498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5213375" w14:textId="732C16B6" w:rsidR="004D1A2C" w:rsidRPr="00126DE6" w:rsidRDefault="0032197E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>tázk</w:t>
      </w:r>
      <w:r w:rsidR="0095120F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</w:t>
      </w:r>
      <w:r w:rsidR="00937961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 ústní obhajobě </w:t>
      </w:r>
    </w:p>
    <w:p w14:paraId="18655CDF" w14:textId="0415A385" w:rsidR="0095120F" w:rsidRPr="00126DE6" w:rsidRDefault="007A5144" w:rsidP="00AB60A3">
      <w:pPr>
        <w:pStyle w:val="Normlnweb"/>
        <w:spacing w:before="240" w:beforeAutospacing="0" w:after="200" w:afterAutospacing="0" w:line="480" w:lineRule="auto"/>
        <w:jc w:val="both"/>
        <w:rPr>
          <w:color w:val="auto"/>
        </w:rPr>
      </w:pPr>
      <w:proofErr w:type="spellStart"/>
      <w:r>
        <w:rPr>
          <w:color w:val="auto"/>
        </w:rPr>
        <w:t>Posudťe</w:t>
      </w:r>
      <w:proofErr w:type="spellEnd"/>
      <w:r>
        <w:rPr>
          <w:color w:val="auto"/>
        </w:rPr>
        <w:t xml:space="preserve"> zkoumané trendy v mezinárodní obchodní arbitráži z hlediska základního práva na spravedlivý proces.</w:t>
      </w:r>
    </w:p>
    <w:p w14:paraId="4C9621BF" w14:textId="77777777" w:rsidR="004D1A2C" w:rsidRPr="00126DE6" w:rsidRDefault="004D1A2C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14:paraId="57B1BD21" w14:textId="77777777" w:rsidR="0095120F" w:rsidRDefault="0095120F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14:paraId="39C39073" w14:textId="77777777" w:rsidR="004D1A2C" w:rsidRPr="00126DE6" w:rsidRDefault="002E3EF7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14:paraId="1E8950A4" w14:textId="0FF44E72" w:rsidR="004D1A2C" w:rsidRPr="00126DE6" w:rsidRDefault="004D1A2C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Předloženou diplomovou práci hodnotím známkou „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EF3743">
        <w:rPr>
          <w:rFonts w:ascii="Times New Roman" w:hAnsi="Times New Roman" w:cs="Times New Roman"/>
          <w:sz w:val="24"/>
          <w:szCs w:val="24"/>
          <w:lang w:val="cs-CZ"/>
        </w:rPr>
        <w:t>elmi dobře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“. </w:t>
      </w:r>
    </w:p>
    <w:p w14:paraId="1B7C4901" w14:textId="77777777" w:rsidR="005A0E5D" w:rsidRDefault="005A0E5D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401EEE9" w14:textId="2D727842" w:rsidR="004D1A2C" w:rsidRPr="00126DE6" w:rsidRDefault="003E50B1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CF7792">
        <w:rPr>
          <w:rFonts w:ascii="Times New Roman" w:hAnsi="Times New Roman" w:cs="Times New Roman"/>
          <w:sz w:val="24"/>
          <w:szCs w:val="24"/>
          <w:lang w:val="cs-CZ"/>
        </w:rPr>
        <w:t>Praze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dne 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 xml:space="preserve">12. května </w:t>
      </w:r>
      <w:r w:rsidR="00676DA1" w:rsidRPr="00126DE6">
        <w:rPr>
          <w:rFonts w:ascii="Times New Roman" w:hAnsi="Times New Roman" w:cs="Times New Roman"/>
          <w:sz w:val="24"/>
          <w:szCs w:val="24"/>
          <w:lang w:val="cs-CZ"/>
        </w:rPr>
        <w:t>202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2</w:t>
      </w:r>
    </w:p>
    <w:p w14:paraId="6937475E" w14:textId="31C8676E" w:rsidR="004D1A2C" w:rsidRPr="004D1A2C" w:rsidRDefault="002E3EF7" w:rsidP="00AB60A3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Mgr. Vladimíra Pejchal Grünwald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LL.M., Ph.D.</w:t>
      </w:r>
    </w:p>
    <w:sectPr w:rsidR="004D1A2C" w:rsidRPr="004D1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C3B5" w14:textId="77777777" w:rsidR="00E76E48" w:rsidRDefault="00E76E48" w:rsidP="00676DA1">
      <w:pPr>
        <w:spacing w:after="0" w:line="240" w:lineRule="auto"/>
      </w:pPr>
      <w:r>
        <w:separator/>
      </w:r>
    </w:p>
  </w:endnote>
  <w:endnote w:type="continuationSeparator" w:id="0">
    <w:p w14:paraId="2297ECB7" w14:textId="77777777" w:rsidR="00E76E48" w:rsidRDefault="00E76E48" w:rsidP="006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08181"/>
      <w:docPartObj>
        <w:docPartGallery w:val="Page Numbers (Bottom of Page)"/>
        <w:docPartUnique/>
      </w:docPartObj>
    </w:sdtPr>
    <w:sdtEndPr/>
    <w:sdtContent>
      <w:p w14:paraId="6CD0E4FE" w14:textId="77777777" w:rsidR="00D1100B" w:rsidRDefault="00D110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4EDC8C1" w14:textId="77777777" w:rsidR="00D1100B" w:rsidRDefault="00D11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32FD" w14:textId="77777777" w:rsidR="00E76E48" w:rsidRDefault="00E76E48" w:rsidP="00676DA1">
      <w:pPr>
        <w:spacing w:after="0" w:line="240" w:lineRule="auto"/>
      </w:pPr>
      <w:r>
        <w:separator/>
      </w:r>
    </w:p>
  </w:footnote>
  <w:footnote w:type="continuationSeparator" w:id="0">
    <w:p w14:paraId="71EDEB64" w14:textId="77777777" w:rsidR="00E76E48" w:rsidRDefault="00E76E48" w:rsidP="0067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1C1"/>
    <w:multiLevelType w:val="hybridMultilevel"/>
    <w:tmpl w:val="BF4C4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B4C"/>
    <w:multiLevelType w:val="hybridMultilevel"/>
    <w:tmpl w:val="005E5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3F92"/>
    <w:rsid w:val="00004284"/>
    <w:rsid w:val="00004DD6"/>
    <w:rsid w:val="00005964"/>
    <w:rsid w:val="000059DA"/>
    <w:rsid w:val="00006F5B"/>
    <w:rsid w:val="00007410"/>
    <w:rsid w:val="00010453"/>
    <w:rsid w:val="000139C2"/>
    <w:rsid w:val="00014FA8"/>
    <w:rsid w:val="00015ED1"/>
    <w:rsid w:val="00017881"/>
    <w:rsid w:val="000209DD"/>
    <w:rsid w:val="0002160C"/>
    <w:rsid w:val="000217E0"/>
    <w:rsid w:val="00025D51"/>
    <w:rsid w:val="00031352"/>
    <w:rsid w:val="000319D5"/>
    <w:rsid w:val="00033BF4"/>
    <w:rsid w:val="0003407B"/>
    <w:rsid w:val="000357A6"/>
    <w:rsid w:val="00036CA3"/>
    <w:rsid w:val="00044417"/>
    <w:rsid w:val="000463E5"/>
    <w:rsid w:val="00046CB2"/>
    <w:rsid w:val="00047841"/>
    <w:rsid w:val="00053B65"/>
    <w:rsid w:val="00056051"/>
    <w:rsid w:val="000574FB"/>
    <w:rsid w:val="00057935"/>
    <w:rsid w:val="00060679"/>
    <w:rsid w:val="00063ACA"/>
    <w:rsid w:val="000647C2"/>
    <w:rsid w:val="000657DB"/>
    <w:rsid w:val="00066C5E"/>
    <w:rsid w:val="00081D96"/>
    <w:rsid w:val="00083747"/>
    <w:rsid w:val="000848E8"/>
    <w:rsid w:val="0008679A"/>
    <w:rsid w:val="000926FB"/>
    <w:rsid w:val="00095193"/>
    <w:rsid w:val="00097C20"/>
    <w:rsid w:val="000A14C4"/>
    <w:rsid w:val="000A1891"/>
    <w:rsid w:val="000A30D4"/>
    <w:rsid w:val="000A4411"/>
    <w:rsid w:val="000A465E"/>
    <w:rsid w:val="000A4B9B"/>
    <w:rsid w:val="000A6E84"/>
    <w:rsid w:val="000A75D4"/>
    <w:rsid w:val="000B3FDA"/>
    <w:rsid w:val="000B4B7E"/>
    <w:rsid w:val="000B5993"/>
    <w:rsid w:val="000C14DF"/>
    <w:rsid w:val="000C24AC"/>
    <w:rsid w:val="000C635F"/>
    <w:rsid w:val="000C743E"/>
    <w:rsid w:val="000D156F"/>
    <w:rsid w:val="000D314B"/>
    <w:rsid w:val="000D5723"/>
    <w:rsid w:val="000D60E7"/>
    <w:rsid w:val="000E002C"/>
    <w:rsid w:val="000E18B1"/>
    <w:rsid w:val="000E237B"/>
    <w:rsid w:val="000F0675"/>
    <w:rsid w:val="000F258A"/>
    <w:rsid w:val="000F2D4D"/>
    <w:rsid w:val="00101F92"/>
    <w:rsid w:val="00103CB5"/>
    <w:rsid w:val="001071E2"/>
    <w:rsid w:val="00107705"/>
    <w:rsid w:val="00107BBF"/>
    <w:rsid w:val="001116D3"/>
    <w:rsid w:val="00112213"/>
    <w:rsid w:val="00112E67"/>
    <w:rsid w:val="00113F6D"/>
    <w:rsid w:val="00115BE8"/>
    <w:rsid w:val="0011726D"/>
    <w:rsid w:val="001210B4"/>
    <w:rsid w:val="00121480"/>
    <w:rsid w:val="001214AD"/>
    <w:rsid w:val="001225D9"/>
    <w:rsid w:val="00122E44"/>
    <w:rsid w:val="00123011"/>
    <w:rsid w:val="0012355A"/>
    <w:rsid w:val="00123858"/>
    <w:rsid w:val="00125A06"/>
    <w:rsid w:val="00126D11"/>
    <w:rsid w:val="00126DE6"/>
    <w:rsid w:val="0012737B"/>
    <w:rsid w:val="00130813"/>
    <w:rsid w:val="00132B05"/>
    <w:rsid w:val="001332A7"/>
    <w:rsid w:val="00136B25"/>
    <w:rsid w:val="00141018"/>
    <w:rsid w:val="0014180C"/>
    <w:rsid w:val="001422C1"/>
    <w:rsid w:val="001452EE"/>
    <w:rsid w:val="00150C54"/>
    <w:rsid w:val="00151350"/>
    <w:rsid w:val="00151B3C"/>
    <w:rsid w:val="00155918"/>
    <w:rsid w:val="00156010"/>
    <w:rsid w:val="001565BD"/>
    <w:rsid w:val="001618D9"/>
    <w:rsid w:val="0016384C"/>
    <w:rsid w:val="00164C34"/>
    <w:rsid w:val="00165EA5"/>
    <w:rsid w:val="0017088F"/>
    <w:rsid w:val="001728E5"/>
    <w:rsid w:val="001737A8"/>
    <w:rsid w:val="001742D9"/>
    <w:rsid w:val="00174B77"/>
    <w:rsid w:val="00180F6A"/>
    <w:rsid w:val="00181089"/>
    <w:rsid w:val="001813C6"/>
    <w:rsid w:val="00182FE1"/>
    <w:rsid w:val="0018554A"/>
    <w:rsid w:val="001866FA"/>
    <w:rsid w:val="00186BFD"/>
    <w:rsid w:val="001875B8"/>
    <w:rsid w:val="00191817"/>
    <w:rsid w:val="001935A7"/>
    <w:rsid w:val="001A020F"/>
    <w:rsid w:val="001A0A74"/>
    <w:rsid w:val="001A1647"/>
    <w:rsid w:val="001A6DAB"/>
    <w:rsid w:val="001A6E24"/>
    <w:rsid w:val="001B019F"/>
    <w:rsid w:val="001B2C95"/>
    <w:rsid w:val="001B57D2"/>
    <w:rsid w:val="001B74A6"/>
    <w:rsid w:val="001B7A9C"/>
    <w:rsid w:val="001C3674"/>
    <w:rsid w:val="001C65EA"/>
    <w:rsid w:val="001C6D75"/>
    <w:rsid w:val="001D02A5"/>
    <w:rsid w:val="001D0369"/>
    <w:rsid w:val="001D45D7"/>
    <w:rsid w:val="001E02A7"/>
    <w:rsid w:val="001E1ACA"/>
    <w:rsid w:val="001F0BA8"/>
    <w:rsid w:val="001F0EC8"/>
    <w:rsid w:val="001F1F33"/>
    <w:rsid w:val="001F48E9"/>
    <w:rsid w:val="001F5C91"/>
    <w:rsid w:val="001F7CB7"/>
    <w:rsid w:val="0020151E"/>
    <w:rsid w:val="00201E9D"/>
    <w:rsid w:val="00205BE6"/>
    <w:rsid w:val="00206144"/>
    <w:rsid w:val="002074C5"/>
    <w:rsid w:val="0021032B"/>
    <w:rsid w:val="002104C5"/>
    <w:rsid w:val="0021248A"/>
    <w:rsid w:val="002125CF"/>
    <w:rsid w:val="0021468F"/>
    <w:rsid w:val="002148C3"/>
    <w:rsid w:val="00216154"/>
    <w:rsid w:val="00216EAA"/>
    <w:rsid w:val="00217EFA"/>
    <w:rsid w:val="00220D40"/>
    <w:rsid w:val="00222C72"/>
    <w:rsid w:val="00225E76"/>
    <w:rsid w:val="00226366"/>
    <w:rsid w:val="002263F3"/>
    <w:rsid w:val="00226780"/>
    <w:rsid w:val="002279F7"/>
    <w:rsid w:val="00231BF5"/>
    <w:rsid w:val="00234233"/>
    <w:rsid w:val="002363D7"/>
    <w:rsid w:val="00237A89"/>
    <w:rsid w:val="002419B1"/>
    <w:rsid w:val="00244E3F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33D0"/>
    <w:rsid w:val="00265D94"/>
    <w:rsid w:val="00267A51"/>
    <w:rsid w:val="002729AC"/>
    <w:rsid w:val="002739C5"/>
    <w:rsid w:val="00273FFA"/>
    <w:rsid w:val="00274FBF"/>
    <w:rsid w:val="0027513F"/>
    <w:rsid w:val="0027528E"/>
    <w:rsid w:val="002763B9"/>
    <w:rsid w:val="00277703"/>
    <w:rsid w:val="00280110"/>
    <w:rsid w:val="0028048D"/>
    <w:rsid w:val="00285F49"/>
    <w:rsid w:val="00292AE7"/>
    <w:rsid w:val="00292E88"/>
    <w:rsid w:val="0029490A"/>
    <w:rsid w:val="00295315"/>
    <w:rsid w:val="00296084"/>
    <w:rsid w:val="002A0791"/>
    <w:rsid w:val="002A3880"/>
    <w:rsid w:val="002A5150"/>
    <w:rsid w:val="002A6A74"/>
    <w:rsid w:val="002B031C"/>
    <w:rsid w:val="002B1D9C"/>
    <w:rsid w:val="002B39C4"/>
    <w:rsid w:val="002B5F19"/>
    <w:rsid w:val="002C3E25"/>
    <w:rsid w:val="002C6A87"/>
    <w:rsid w:val="002D272F"/>
    <w:rsid w:val="002D5006"/>
    <w:rsid w:val="002D773C"/>
    <w:rsid w:val="002D7B5A"/>
    <w:rsid w:val="002D7B82"/>
    <w:rsid w:val="002E0171"/>
    <w:rsid w:val="002E07BE"/>
    <w:rsid w:val="002E0C0C"/>
    <w:rsid w:val="002E2AD3"/>
    <w:rsid w:val="002E2B01"/>
    <w:rsid w:val="002E3EF7"/>
    <w:rsid w:val="002E5367"/>
    <w:rsid w:val="002E5FE9"/>
    <w:rsid w:val="002E6FE0"/>
    <w:rsid w:val="002E7346"/>
    <w:rsid w:val="002E77F0"/>
    <w:rsid w:val="002E7CF1"/>
    <w:rsid w:val="002F0344"/>
    <w:rsid w:val="00300040"/>
    <w:rsid w:val="00304738"/>
    <w:rsid w:val="00305AE9"/>
    <w:rsid w:val="003064FC"/>
    <w:rsid w:val="00306F62"/>
    <w:rsid w:val="00314342"/>
    <w:rsid w:val="00314BBB"/>
    <w:rsid w:val="0032197E"/>
    <w:rsid w:val="00323D50"/>
    <w:rsid w:val="00324689"/>
    <w:rsid w:val="00324F5F"/>
    <w:rsid w:val="00325FA9"/>
    <w:rsid w:val="00332E0B"/>
    <w:rsid w:val="00332EE9"/>
    <w:rsid w:val="00333072"/>
    <w:rsid w:val="0033498A"/>
    <w:rsid w:val="0033572F"/>
    <w:rsid w:val="003451DB"/>
    <w:rsid w:val="003464E2"/>
    <w:rsid w:val="003468AA"/>
    <w:rsid w:val="00351C4B"/>
    <w:rsid w:val="00356E42"/>
    <w:rsid w:val="00360726"/>
    <w:rsid w:val="00360A47"/>
    <w:rsid w:val="00362123"/>
    <w:rsid w:val="00365337"/>
    <w:rsid w:val="003657E2"/>
    <w:rsid w:val="00366CA2"/>
    <w:rsid w:val="003717CE"/>
    <w:rsid w:val="00372E8E"/>
    <w:rsid w:val="00373ACF"/>
    <w:rsid w:val="00373EB3"/>
    <w:rsid w:val="0037415B"/>
    <w:rsid w:val="00376B4C"/>
    <w:rsid w:val="00377D2D"/>
    <w:rsid w:val="00380B9F"/>
    <w:rsid w:val="00381AF4"/>
    <w:rsid w:val="003835A0"/>
    <w:rsid w:val="0038692C"/>
    <w:rsid w:val="0038766B"/>
    <w:rsid w:val="00387713"/>
    <w:rsid w:val="00390057"/>
    <w:rsid w:val="00390AEF"/>
    <w:rsid w:val="00390C21"/>
    <w:rsid w:val="003915A5"/>
    <w:rsid w:val="00396A62"/>
    <w:rsid w:val="003A095D"/>
    <w:rsid w:val="003A0CAC"/>
    <w:rsid w:val="003A152C"/>
    <w:rsid w:val="003A6CEB"/>
    <w:rsid w:val="003A7233"/>
    <w:rsid w:val="003B5E3F"/>
    <w:rsid w:val="003C0BE5"/>
    <w:rsid w:val="003C3CCB"/>
    <w:rsid w:val="003C4BB6"/>
    <w:rsid w:val="003C4E1D"/>
    <w:rsid w:val="003C5D94"/>
    <w:rsid w:val="003C70F4"/>
    <w:rsid w:val="003D3DDA"/>
    <w:rsid w:val="003D3F71"/>
    <w:rsid w:val="003D4918"/>
    <w:rsid w:val="003D4E4E"/>
    <w:rsid w:val="003D7843"/>
    <w:rsid w:val="003E1A22"/>
    <w:rsid w:val="003E2618"/>
    <w:rsid w:val="003E3156"/>
    <w:rsid w:val="003E383B"/>
    <w:rsid w:val="003E50B1"/>
    <w:rsid w:val="003F243A"/>
    <w:rsid w:val="003F3A2C"/>
    <w:rsid w:val="003F55F8"/>
    <w:rsid w:val="00402328"/>
    <w:rsid w:val="0040396D"/>
    <w:rsid w:val="00403F78"/>
    <w:rsid w:val="0040532C"/>
    <w:rsid w:val="0040641A"/>
    <w:rsid w:val="00411043"/>
    <w:rsid w:val="00411CBE"/>
    <w:rsid w:val="0041208F"/>
    <w:rsid w:val="004127EA"/>
    <w:rsid w:val="0041292C"/>
    <w:rsid w:val="00413E11"/>
    <w:rsid w:val="004164EC"/>
    <w:rsid w:val="00416E56"/>
    <w:rsid w:val="00422797"/>
    <w:rsid w:val="00424374"/>
    <w:rsid w:val="00424E1B"/>
    <w:rsid w:val="00425B47"/>
    <w:rsid w:val="00434DA2"/>
    <w:rsid w:val="004412FF"/>
    <w:rsid w:val="00452E88"/>
    <w:rsid w:val="00453C2F"/>
    <w:rsid w:val="00454939"/>
    <w:rsid w:val="00456FA2"/>
    <w:rsid w:val="00457395"/>
    <w:rsid w:val="004611FF"/>
    <w:rsid w:val="00461808"/>
    <w:rsid w:val="00461895"/>
    <w:rsid w:val="00461B0D"/>
    <w:rsid w:val="00465166"/>
    <w:rsid w:val="004665D0"/>
    <w:rsid w:val="00470549"/>
    <w:rsid w:val="00475441"/>
    <w:rsid w:val="00481EF2"/>
    <w:rsid w:val="00483498"/>
    <w:rsid w:val="00484DB9"/>
    <w:rsid w:val="0048519A"/>
    <w:rsid w:val="00485877"/>
    <w:rsid w:val="00491886"/>
    <w:rsid w:val="0049228E"/>
    <w:rsid w:val="00493224"/>
    <w:rsid w:val="0049474B"/>
    <w:rsid w:val="00494767"/>
    <w:rsid w:val="00495CD5"/>
    <w:rsid w:val="00496028"/>
    <w:rsid w:val="004A40AF"/>
    <w:rsid w:val="004A4C52"/>
    <w:rsid w:val="004A67A1"/>
    <w:rsid w:val="004B3C8A"/>
    <w:rsid w:val="004B3EF1"/>
    <w:rsid w:val="004B53E7"/>
    <w:rsid w:val="004C0BD2"/>
    <w:rsid w:val="004C1569"/>
    <w:rsid w:val="004C5BE6"/>
    <w:rsid w:val="004D1A2C"/>
    <w:rsid w:val="004D1F61"/>
    <w:rsid w:val="004D25C2"/>
    <w:rsid w:val="004D32D8"/>
    <w:rsid w:val="004D36D3"/>
    <w:rsid w:val="004D5A25"/>
    <w:rsid w:val="004E0552"/>
    <w:rsid w:val="004E0DDA"/>
    <w:rsid w:val="004E30D2"/>
    <w:rsid w:val="004E7EDB"/>
    <w:rsid w:val="004F75F8"/>
    <w:rsid w:val="005003FD"/>
    <w:rsid w:val="0050086A"/>
    <w:rsid w:val="00501F1C"/>
    <w:rsid w:val="005041BF"/>
    <w:rsid w:val="00506D4C"/>
    <w:rsid w:val="0050782C"/>
    <w:rsid w:val="005109E3"/>
    <w:rsid w:val="00512153"/>
    <w:rsid w:val="0051399B"/>
    <w:rsid w:val="00514A50"/>
    <w:rsid w:val="005171CC"/>
    <w:rsid w:val="00517F3A"/>
    <w:rsid w:val="0052176E"/>
    <w:rsid w:val="00522BAA"/>
    <w:rsid w:val="0052327C"/>
    <w:rsid w:val="00523401"/>
    <w:rsid w:val="00524196"/>
    <w:rsid w:val="00527F75"/>
    <w:rsid w:val="0053318F"/>
    <w:rsid w:val="00533FC7"/>
    <w:rsid w:val="005378D9"/>
    <w:rsid w:val="00540969"/>
    <w:rsid w:val="00541117"/>
    <w:rsid w:val="0054194E"/>
    <w:rsid w:val="005478B1"/>
    <w:rsid w:val="00550370"/>
    <w:rsid w:val="00552275"/>
    <w:rsid w:val="005528D6"/>
    <w:rsid w:val="00552BDD"/>
    <w:rsid w:val="00554D68"/>
    <w:rsid w:val="00560DA2"/>
    <w:rsid w:val="0056232B"/>
    <w:rsid w:val="005629F5"/>
    <w:rsid w:val="00562CAF"/>
    <w:rsid w:val="0056429C"/>
    <w:rsid w:val="0056452B"/>
    <w:rsid w:val="00571798"/>
    <w:rsid w:val="005721FB"/>
    <w:rsid w:val="0057415C"/>
    <w:rsid w:val="00574AC4"/>
    <w:rsid w:val="00577C6E"/>
    <w:rsid w:val="00577D73"/>
    <w:rsid w:val="00580B55"/>
    <w:rsid w:val="005817B5"/>
    <w:rsid w:val="0058556F"/>
    <w:rsid w:val="005867DC"/>
    <w:rsid w:val="00590EB7"/>
    <w:rsid w:val="00594FBB"/>
    <w:rsid w:val="00595DF4"/>
    <w:rsid w:val="005A0C01"/>
    <w:rsid w:val="005A0E5D"/>
    <w:rsid w:val="005A312C"/>
    <w:rsid w:val="005A3CB6"/>
    <w:rsid w:val="005A6AC2"/>
    <w:rsid w:val="005A740D"/>
    <w:rsid w:val="005A7974"/>
    <w:rsid w:val="005B0735"/>
    <w:rsid w:val="005B1461"/>
    <w:rsid w:val="005B1C4C"/>
    <w:rsid w:val="005B23B2"/>
    <w:rsid w:val="005B30A1"/>
    <w:rsid w:val="005B5078"/>
    <w:rsid w:val="005B5B83"/>
    <w:rsid w:val="005B5DD1"/>
    <w:rsid w:val="005B6614"/>
    <w:rsid w:val="005B7BFC"/>
    <w:rsid w:val="005B7E15"/>
    <w:rsid w:val="005C260C"/>
    <w:rsid w:val="005C6465"/>
    <w:rsid w:val="005C7B98"/>
    <w:rsid w:val="005E2C86"/>
    <w:rsid w:val="005E4EFD"/>
    <w:rsid w:val="005E64E6"/>
    <w:rsid w:val="005F093C"/>
    <w:rsid w:val="005F0D07"/>
    <w:rsid w:val="005F2D4A"/>
    <w:rsid w:val="005F30D5"/>
    <w:rsid w:val="005F445B"/>
    <w:rsid w:val="005F51A9"/>
    <w:rsid w:val="005F5473"/>
    <w:rsid w:val="006047F4"/>
    <w:rsid w:val="006050EA"/>
    <w:rsid w:val="00606B27"/>
    <w:rsid w:val="00615849"/>
    <w:rsid w:val="00620A7D"/>
    <w:rsid w:val="00620C03"/>
    <w:rsid w:val="00620CDC"/>
    <w:rsid w:val="00621370"/>
    <w:rsid w:val="00621DE2"/>
    <w:rsid w:val="00623F73"/>
    <w:rsid w:val="0062403A"/>
    <w:rsid w:val="0062556C"/>
    <w:rsid w:val="00626315"/>
    <w:rsid w:val="006270A7"/>
    <w:rsid w:val="00627BB3"/>
    <w:rsid w:val="00630031"/>
    <w:rsid w:val="006344AD"/>
    <w:rsid w:val="00634771"/>
    <w:rsid w:val="00635ECB"/>
    <w:rsid w:val="00636A56"/>
    <w:rsid w:val="00636FD5"/>
    <w:rsid w:val="006402D2"/>
    <w:rsid w:val="006414E5"/>
    <w:rsid w:val="00643E0F"/>
    <w:rsid w:val="0064591C"/>
    <w:rsid w:val="006463FE"/>
    <w:rsid w:val="00650D8E"/>
    <w:rsid w:val="00651984"/>
    <w:rsid w:val="00651D65"/>
    <w:rsid w:val="006539B6"/>
    <w:rsid w:val="0065572C"/>
    <w:rsid w:val="006573BE"/>
    <w:rsid w:val="0065768F"/>
    <w:rsid w:val="006615BF"/>
    <w:rsid w:val="00662703"/>
    <w:rsid w:val="00664C7A"/>
    <w:rsid w:val="0066662D"/>
    <w:rsid w:val="00667A6D"/>
    <w:rsid w:val="00670AF0"/>
    <w:rsid w:val="0067427C"/>
    <w:rsid w:val="00674D1D"/>
    <w:rsid w:val="00676543"/>
    <w:rsid w:val="00676DA1"/>
    <w:rsid w:val="00680CB6"/>
    <w:rsid w:val="0068217E"/>
    <w:rsid w:val="0068511D"/>
    <w:rsid w:val="00696A5C"/>
    <w:rsid w:val="0069781B"/>
    <w:rsid w:val="006A3E81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C216D"/>
    <w:rsid w:val="006C3875"/>
    <w:rsid w:val="006C63F1"/>
    <w:rsid w:val="006D04E9"/>
    <w:rsid w:val="006D09C1"/>
    <w:rsid w:val="006D41DD"/>
    <w:rsid w:val="006D42E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09F2"/>
    <w:rsid w:val="006F0DF4"/>
    <w:rsid w:val="006F122B"/>
    <w:rsid w:val="006F1CE4"/>
    <w:rsid w:val="006F264D"/>
    <w:rsid w:val="006F5158"/>
    <w:rsid w:val="006F5BFB"/>
    <w:rsid w:val="006F72FE"/>
    <w:rsid w:val="007015D5"/>
    <w:rsid w:val="00710209"/>
    <w:rsid w:val="00710394"/>
    <w:rsid w:val="00711AA8"/>
    <w:rsid w:val="00713A61"/>
    <w:rsid w:val="007160CF"/>
    <w:rsid w:val="00720007"/>
    <w:rsid w:val="00720590"/>
    <w:rsid w:val="00721A11"/>
    <w:rsid w:val="007248CD"/>
    <w:rsid w:val="00726C41"/>
    <w:rsid w:val="00731384"/>
    <w:rsid w:val="00732027"/>
    <w:rsid w:val="00733703"/>
    <w:rsid w:val="00735ACC"/>
    <w:rsid w:val="00741035"/>
    <w:rsid w:val="00741B12"/>
    <w:rsid w:val="0074318C"/>
    <w:rsid w:val="007465DD"/>
    <w:rsid w:val="007470BF"/>
    <w:rsid w:val="00747F85"/>
    <w:rsid w:val="00751758"/>
    <w:rsid w:val="0075277C"/>
    <w:rsid w:val="00752ECD"/>
    <w:rsid w:val="00753273"/>
    <w:rsid w:val="007539E1"/>
    <w:rsid w:val="007560DB"/>
    <w:rsid w:val="00760C2A"/>
    <w:rsid w:val="007647ED"/>
    <w:rsid w:val="007672D2"/>
    <w:rsid w:val="00770D48"/>
    <w:rsid w:val="007746D2"/>
    <w:rsid w:val="007779EB"/>
    <w:rsid w:val="00781FC2"/>
    <w:rsid w:val="00782953"/>
    <w:rsid w:val="00784EC2"/>
    <w:rsid w:val="0078560E"/>
    <w:rsid w:val="007866B9"/>
    <w:rsid w:val="00791FB0"/>
    <w:rsid w:val="00794506"/>
    <w:rsid w:val="007953E9"/>
    <w:rsid w:val="007974D2"/>
    <w:rsid w:val="00797F1C"/>
    <w:rsid w:val="007A0D23"/>
    <w:rsid w:val="007A0D26"/>
    <w:rsid w:val="007A178B"/>
    <w:rsid w:val="007A5144"/>
    <w:rsid w:val="007B01DE"/>
    <w:rsid w:val="007B2777"/>
    <w:rsid w:val="007B33BA"/>
    <w:rsid w:val="007B4F0F"/>
    <w:rsid w:val="007B56BF"/>
    <w:rsid w:val="007C033F"/>
    <w:rsid w:val="007C03D3"/>
    <w:rsid w:val="007C498B"/>
    <w:rsid w:val="007C4C00"/>
    <w:rsid w:val="007C62D7"/>
    <w:rsid w:val="007D122B"/>
    <w:rsid w:val="007D570E"/>
    <w:rsid w:val="007D59E4"/>
    <w:rsid w:val="007D60BF"/>
    <w:rsid w:val="007D64EF"/>
    <w:rsid w:val="007D6F93"/>
    <w:rsid w:val="007D78E8"/>
    <w:rsid w:val="007D7A06"/>
    <w:rsid w:val="007E0037"/>
    <w:rsid w:val="007E15C3"/>
    <w:rsid w:val="007E4F7E"/>
    <w:rsid w:val="007E7E0E"/>
    <w:rsid w:val="007F0C31"/>
    <w:rsid w:val="007F1016"/>
    <w:rsid w:val="007F2AB3"/>
    <w:rsid w:val="007F2DBD"/>
    <w:rsid w:val="007F5752"/>
    <w:rsid w:val="007F6CF8"/>
    <w:rsid w:val="007F6D7C"/>
    <w:rsid w:val="007F7DB3"/>
    <w:rsid w:val="00800B86"/>
    <w:rsid w:val="0080503A"/>
    <w:rsid w:val="00805685"/>
    <w:rsid w:val="008102D9"/>
    <w:rsid w:val="0081072E"/>
    <w:rsid w:val="00810907"/>
    <w:rsid w:val="0081120B"/>
    <w:rsid w:val="00813142"/>
    <w:rsid w:val="008163F1"/>
    <w:rsid w:val="008225E1"/>
    <w:rsid w:val="00822C83"/>
    <w:rsid w:val="00825718"/>
    <w:rsid w:val="00826884"/>
    <w:rsid w:val="00826C90"/>
    <w:rsid w:val="00830001"/>
    <w:rsid w:val="00835025"/>
    <w:rsid w:val="0083748D"/>
    <w:rsid w:val="00840E3B"/>
    <w:rsid w:val="008414E2"/>
    <w:rsid w:val="00842539"/>
    <w:rsid w:val="00843B94"/>
    <w:rsid w:val="00845D99"/>
    <w:rsid w:val="00847CC0"/>
    <w:rsid w:val="008502B1"/>
    <w:rsid w:val="00852685"/>
    <w:rsid w:val="00855B5D"/>
    <w:rsid w:val="00855D64"/>
    <w:rsid w:val="00856093"/>
    <w:rsid w:val="008600BA"/>
    <w:rsid w:val="00864787"/>
    <w:rsid w:val="00864D60"/>
    <w:rsid w:val="00865D3F"/>
    <w:rsid w:val="0087499B"/>
    <w:rsid w:val="00875167"/>
    <w:rsid w:val="0087613A"/>
    <w:rsid w:val="00885671"/>
    <w:rsid w:val="00887945"/>
    <w:rsid w:val="008967AC"/>
    <w:rsid w:val="008A049E"/>
    <w:rsid w:val="008A05AF"/>
    <w:rsid w:val="008A1173"/>
    <w:rsid w:val="008A5B4B"/>
    <w:rsid w:val="008B11E1"/>
    <w:rsid w:val="008B188F"/>
    <w:rsid w:val="008B2DBA"/>
    <w:rsid w:val="008B33F2"/>
    <w:rsid w:val="008B3CCD"/>
    <w:rsid w:val="008B5165"/>
    <w:rsid w:val="008B6E32"/>
    <w:rsid w:val="008B74B7"/>
    <w:rsid w:val="008C1787"/>
    <w:rsid w:val="008C5E2D"/>
    <w:rsid w:val="008C6117"/>
    <w:rsid w:val="008C6F22"/>
    <w:rsid w:val="008C7B55"/>
    <w:rsid w:val="008D1DFA"/>
    <w:rsid w:val="008D5D85"/>
    <w:rsid w:val="008D6C63"/>
    <w:rsid w:val="008E0915"/>
    <w:rsid w:val="008E37D5"/>
    <w:rsid w:val="008E479F"/>
    <w:rsid w:val="008F0766"/>
    <w:rsid w:val="008F2874"/>
    <w:rsid w:val="008F57E8"/>
    <w:rsid w:val="008F770A"/>
    <w:rsid w:val="009006E7"/>
    <w:rsid w:val="00900719"/>
    <w:rsid w:val="00901B28"/>
    <w:rsid w:val="00904B03"/>
    <w:rsid w:val="00911D3E"/>
    <w:rsid w:val="009136AA"/>
    <w:rsid w:val="00913D9C"/>
    <w:rsid w:val="00915D5B"/>
    <w:rsid w:val="00916ABD"/>
    <w:rsid w:val="00922377"/>
    <w:rsid w:val="00923440"/>
    <w:rsid w:val="009235C9"/>
    <w:rsid w:val="009251D2"/>
    <w:rsid w:val="009257D0"/>
    <w:rsid w:val="00931141"/>
    <w:rsid w:val="0093423E"/>
    <w:rsid w:val="00936783"/>
    <w:rsid w:val="00936D60"/>
    <w:rsid w:val="00937961"/>
    <w:rsid w:val="00940A95"/>
    <w:rsid w:val="00941B8C"/>
    <w:rsid w:val="00942F1D"/>
    <w:rsid w:val="00943B27"/>
    <w:rsid w:val="009476A4"/>
    <w:rsid w:val="00950581"/>
    <w:rsid w:val="0095120F"/>
    <w:rsid w:val="00951382"/>
    <w:rsid w:val="0095658D"/>
    <w:rsid w:val="00956C4C"/>
    <w:rsid w:val="00957079"/>
    <w:rsid w:val="009612A7"/>
    <w:rsid w:val="00963FD3"/>
    <w:rsid w:val="009642B4"/>
    <w:rsid w:val="00973D75"/>
    <w:rsid w:val="009750C7"/>
    <w:rsid w:val="00975F86"/>
    <w:rsid w:val="009776B2"/>
    <w:rsid w:val="009807FE"/>
    <w:rsid w:val="00986EF3"/>
    <w:rsid w:val="009900D5"/>
    <w:rsid w:val="00990BDA"/>
    <w:rsid w:val="0099310E"/>
    <w:rsid w:val="00993F8F"/>
    <w:rsid w:val="009940A2"/>
    <w:rsid w:val="009952CC"/>
    <w:rsid w:val="009A37CF"/>
    <w:rsid w:val="009A3B14"/>
    <w:rsid w:val="009A6132"/>
    <w:rsid w:val="009A7B74"/>
    <w:rsid w:val="009B308B"/>
    <w:rsid w:val="009B3BF8"/>
    <w:rsid w:val="009B4708"/>
    <w:rsid w:val="009B60A5"/>
    <w:rsid w:val="009B6193"/>
    <w:rsid w:val="009C05DB"/>
    <w:rsid w:val="009C24FC"/>
    <w:rsid w:val="009C42AC"/>
    <w:rsid w:val="009C79EB"/>
    <w:rsid w:val="009D0F28"/>
    <w:rsid w:val="009D61DC"/>
    <w:rsid w:val="009D6778"/>
    <w:rsid w:val="009D6C0B"/>
    <w:rsid w:val="009E07BF"/>
    <w:rsid w:val="009E0C88"/>
    <w:rsid w:val="009E2396"/>
    <w:rsid w:val="009E2AE3"/>
    <w:rsid w:val="009E3199"/>
    <w:rsid w:val="009E6383"/>
    <w:rsid w:val="009F0B3F"/>
    <w:rsid w:val="009F32CC"/>
    <w:rsid w:val="009F3FE5"/>
    <w:rsid w:val="009F6B33"/>
    <w:rsid w:val="00A0311C"/>
    <w:rsid w:val="00A06C5F"/>
    <w:rsid w:val="00A07370"/>
    <w:rsid w:val="00A07402"/>
    <w:rsid w:val="00A13742"/>
    <w:rsid w:val="00A15EDC"/>
    <w:rsid w:val="00A20B23"/>
    <w:rsid w:val="00A26EFC"/>
    <w:rsid w:val="00A2778D"/>
    <w:rsid w:val="00A279C2"/>
    <w:rsid w:val="00A31D29"/>
    <w:rsid w:val="00A31E05"/>
    <w:rsid w:val="00A32834"/>
    <w:rsid w:val="00A32F4F"/>
    <w:rsid w:val="00A347A5"/>
    <w:rsid w:val="00A3525E"/>
    <w:rsid w:val="00A369E9"/>
    <w:rsid w:val="00A37ADD"/>
    <w:rsid w:val="00A40A30"/>
    <w:rsid w:val="00A412BE"/>
    <w:rsid w:val="00A416AA"/>
    <w:rsid w:val="00A544D2"/>
    <w:rsid w:val="00A5518F"/>
    <w:rsid w:val="00A55519"/>
    <w:rsid w:val="00A562F2"/>
    <w:rsid w:val="00A633B2"/>
    <w:rsid w:val="00A64BE8"/>
    <w:rsid w:val="00A65DCB"/>
    <w:rsid w:val="00A6667C"/>
    <w:rsid w:val="00A669EF"/>
    <w:rsid w:val="00A71118"/>
    <w:rsid w:val="00A73156"/>
    <w:rsid w:val="00A7344B"/>
    <w:rsid w:val="00A73977"/>
    <w:rsid w:val="00A744D4"/>
    <w:rsid w:val="00A76A0C"/>
    <w:rsid w:val="00A8001F"/>
    <w:rsid w:val="00A81CC3"/>
    <w:rsid w:val="00A83530"/>
    <w:rsid w:val="00A841D4"/>
    <w:rsid w:val="00A8432A"/>
    <w:rsid w:val="00A9004C"/>
    <w:rsid w:val="00A90067"/>
    <w:rsid w:val="00A9566A"/>
    <w:rsid w:val="00A95DF4"/>
    <w:rsid w:val="00A96755"/>
    <w:rsid w:val="00AA14F1"/>
    <w:rsid w:val="00AA160E"/>
    <w:rsid w:val="00AA4AD3"/>
    <w:rsid w:val="00AA4C0A"/>
    <w:rsid w:val="00AA6D3A"/>
    <w:rsid w:val="00AB2077"/>
    <w:rsid w:val="00AB285A"/>
    <w:rsid w:val="00AB3092"/>
    <w:rsid w:val="00AB447F"/>
    <w:rsid w:val="00AB60A3"/>
    <w:rsid w:val="00AB660D"/>
    <w:rsid w:val="00AB71B2"/>
    <w:rsid w:val="00AC03A4"/>
    <w:rsid w:val="00AC0DB5"/>
    <w:rsid w:val="00AC2E03"/>
    <w:rsid w:val="00AC3FE4"/>
    <w:rsid w:val="00AC76C6"/>
    <w:rsid w:val="00AC7937"/>
    <w:rsid w:val="00AD007D"/>
    <w:rsid w:val="00AD02F1"/>
    <w:rsid w:val="00AD6710"/>
    <w:rsid w:val="00AD6BA9"/>
    <w:rsid w:val="00AD722F"/>
    <w:rsid w:val="00AE001F"/>
    <w:rsid w:val="00AE353D"/>
    <w:rsid w:val="00AE3787"/>
    <w:rsid w:val="00AE3E7E"/>
    <w:rsid w:val="00AE67F9"/>
    <w:rsid w:val="00AE7FE3"/>
    <w:rsid w:val="00AF2835"/>
    <w:rsid w:val="00AF6177"/>
    <w:rsid w:val="00AF7A5C"/>
    <w:rsid w:val="00AF7E7A"/>
    <w:rsid w:val="00B00AFF"/>
    <w:rsid w:val="00B00E1F"/>
    <w:rsid w:val="00B01EC5"/>
    <w:rsid w:val="00B0471E"/>
    <w:rsid w:val="00B065BE"/>
    <w:rsid w:val="00B0678C"/>
    <w:rsid w:val="00B07E58"/>
    <w:rsid w:val="00B108A0"/>
    <w:rsid w:val="00B114F6"/>
    <w:rsid w:val="00B11759"/>
    <w:rsid w:val="00B12F9F"/>
    <w:rsid w:val="00B13F80"/>
    <w:rsid w:val="00B14959"/>
    <w:rsid w:val="00B15C3F"/>
    <w:rsid w:val="00B201EB"/>
    <w:rsid w:val="00B2022C"/>
    <w:rsid w:val="00B205B7"/>
    <w:rsid w:val="00B209D9"/>
    <w:rsid w:val="00B21504"/>
    <w:rsid w:val="00B23A36"/>
    <w:rsid w:val="00B24BE5"/>
    <w:rsid w:val="00B3130F"/>
    <w:rsid w:val="00B3798F"/>
    <w:rsid w:val="00B467B9"/>
    <w:rsid w:val="00B50503"/>
    <w:rsid w:val="00B51EDA"/>
    <w:rsid w:val="00B52135"/>
    <w:rsid w:val="00B6225D"/>
    <w:rsid w:val="00B6391C"/>
    <w:rsid w:val="00B64703"/>
    <w:rsid w:val="00B6625E"/>
    <w:rsid w:val="00B67073"/>
    <w:rsid w:val="00B70EDF"/>
    <w:rsid w:val="00B7242B"/>
    <w:rsid w:val="00B744B4"/>
    <w:rsid w:val="00B7522B"/>
    <w:rsid w:val="00B76A0D"/>
    <w:rsid w:val="00B82757"/>
    <w:rsid w:val="00B858D1"/>
    <w:rsid w:val="00B85B17"/>
    <w:rsid w:val="00B954E1"/>
    <w:rsid w:val="00B95BB4"/>
    <w:rsid w:val="00B960DA"/>
    <w:rsid w:val="00B97498"/>
    <w:rsid w:val="00B97E72"/>
    <w:rsid w:val="00BA0DEB"/>
    <w:rsid w:val="00BA2598"/>
    <w:rsid w:val="00BA29B1"/>
    <w:rsid w:val="00BA4FBB"/>
    <w:rsid w:val="00BB43C8"/>
    <w:rsid w:val="00BB4C13"/>
    <w:rsid w:val="00BB53E1"/>
    <w:rsid w:val="00BB64D2"/>
    <w:rsid w:val="00BC06B9"/>
    <w:rsid w:val="00BC33F7"/>
    <w:rsid w:val="00BC58B6"/>
    <w:rsid w:val="00BC5C99"/>
    <w:rsid w:val="00BD1706"/>
    <w:rsid w:val="00BD191B"/>
    <w:rsid w:val="00BD1F54"/>
    <w:rsid w:val="00BD3385"/>
    <w:rsid w:val="00BD4FFC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05A3"/>
    <w:rsid w:val="00C21C19"/>
    <w:rsid w:val="00C22903"/>
    <w:rsid w:val="00C242B5"/>
    <w:rsid w:val="00C26A32"/>
    <w:rsid w:val="00C277DE"/>
    <w:rsid w:val="00C32476"/>
    <w:rsid w:val="00C35976"/>
    <w:rsid w:val="00C365DB"/>
    <w:rsid w:val="00C37684"/>
    <w:rsid w:val="00C37A5A"/>
    <w:rsid w:val="00C41BA3"/>
    <w:rsid w:val="00C440C5"/>
    <w:rsid w:val="00C445CF"/>
    <w:rsid w:val="00C452C0"/>
    <w:rsid w:val="00C528E8"/>
    <w:rsid w:val="00C568CB"/>
    <w:rsid w:val="00C5793E"/>
    <w:rsid w:val="00C628F7"/>
    <w:rsid w:val="00C67B8B"/>
    <w:rsid w:val="00C70B97"/>
    <w:rsid w:val="00C71C11"/>
    <w:rsid w:val="00C7472E"/>
    <w:rsid w:val="00C74939"/>
    <w:rsid w:val="00C74B0B"/>
    <w:rsid w:val="00C75C52"/>
    <w:rsid w:val="00C81701"/>
    <w:rsid w:val="00C81B61"/>
    <w:rsid w:val="00C871DE"/>
    <w:rsid w:val="00C872E3"/>
    <w:rsid w:val="00C91937"/>
    <w:rsid w:val="00C929D6"/>
    <w:rsid w:val="00C953B1"/>
    <w:rsid w:val="00C95A64"/>
    <w:rsid w:val="00C9641B"/>
    <w:rsid w:val="00C974CA"/>
    <w:rsid w:val="00CA0215"/>
    <w:rsid w:val="00CA05E8"/>
    <w:rsid w:val="00CA0B0E"/>
    <w:rsid w:val="00CA401D"/>
    <w:rsid w:val="00CA403C"/>
    <w:rsid w:val="00CA582D"/>
    <w:rsid w:val="00CB0554"/>
    <w:rsid w:val="00CB3EA6"/>
    <w:rsid w:val="00CB46E3"/>
    <w:rsid w:val="00CB4B7C"/>
    <w:rsid w:val="00CB7930"/>
    <w:rsid w:val="00CC015C"/>
    <w:rsid w:val="00CC07C3"/>
    <w:rsid w:val="00CD0596"/>
    <w:rsid w:val="00CD2BFA"/>
    <w:rsid w:val="00CD425B"/>
    <w:rsid w:val="00CD4695"/>
    <w:rsid w:val="00CD6573"/>
    <w:rsid w:val="00CD763E"/>
    <w:rsid w:val="00CE0A40"/>
    <w:rsid w:val="00CE0B7C"/>
    <w:rsid w:val="00CE317B"/>
    <w:rsid w:val="00CE3E3D"/>
    <w:rsid w:val="00CE3F3E"/>
    <w:rsid w:val="00CF28B0"/>
    <w:rsid w:val="00CF7792"/>
    <w:rsid w:val="00D0239B"/>
    <w:rsid w:val="00D05897"/>
    <w:rsid w:val="00D06481"/>
    <w:rsid w:val="00D06C3A"/>
    <w:rsid w:val="00D10007"/>
    <w:rsid w:val="00D1100B"/>
    <w:rsid w:val="00D111CC"/>
    <w:rsid w:val="00D11A24"/>
    <w:rsid w:val="00D14A68"/>
    <w:rsid w:val="00D1680B"/>
    <w:rsid w:val="00D2203D"/>
    <w:rsid w:val="00D2219F"/>
    <w:rsid w:val="00D221F8"/>
    <w:rsid w:val="00D22904"/>
    <w:rsid w:val="00D230B3"/>
    <w:rsid w:val="00D24680"/>
    <w:rsid w:val="00D25E95"/>
    <w:rsid w:val="00D2615C"/>
    <w:rsid w:val="00D2679D"/>
    <w:rsid w:val="00D26B26"/>
    <w:rsid w:val="00D30E03"/>
    <w:rsid w:val="00D322FD"/>
    <w:rsid w:val="00D33255"/>
    <w:rsid w:val="00D33CF7"/>
    <w:rsid w:val="00D35CED"/>
    <w:rsid w:val="00D4054A"/>
    <w:rsid w:val="00D4258A"/>
    <w:rsid w:val="00D431CA"/>
    <w:rsid w:val="00D43934"/>
    <w:rsid w:val="00D44E34"/>
    <w:rsid w:val="00D46F7B"/>
    <w:rsid w:val="00D470D5"/>
    <w:rsid w:val="00D5148B"/>
    <w:rsid w:val="00D53143"/>
    <w:rsid w:val="00D532E0"/>
    <w:rsid w:val="00D55033"/>
    <w:rsid w:val="00D578CC"/>
    <w:rsid w:val="00D62DCD"/>
    <w:rsid w:val="00D6384A"/>
    <w:rsid w:val="00D64F12"/>
    <w:rsid w:val="00D70C9F"/>
    <w:rsid w:val="00D747FF"/>
    <w:rsid w:val="00D75A78"/>
    <w:rsid w:val="00D75AC9"/>
    <w:rsid w:val="00D75E8D"/>
    <w:rsid w:val="00D8412B"/>
    <w:rsid w:val="00D86432"/>
    <w:rsid w:val="00D92FDB"/>
    <w:rsid w:val="00D93327"/>
    <w:rsid w:val="00D94493"/>
    <w:rsid w:val="00D94C68"/>
    <w:rsid w:val="00D94EFF"/>
    <w:rsid w:val="00D960EC"/>
    <w:rsid w:val="00D967F7"/>
    <w:rsid w:val="00D97383"/>
    <w:rsid w:val="00D97702"/>
    <w:rsid w:val="00DA2C5F"/>
    <w:rsid w:val="00DA30C7"/>
    <w:rsid w:val="00DA31B3"/>
    <w:rsid w:val="00DA552D"/>
    <w:rsid w:val="00DA7F68"/>
    <w:rsid w:val="00DB0590"/>
    <w:rsid w:val="00DB08AB"/>
    <w:rsid w:val="00DB1AC4"/>
    <w:rsid w:val="00DB21CD"/>
    <w:rsid w:val="00DB53EC"/>
    <w:rsid w:val="00DB77B1"/>
    <w:rsid w:val="00DC1DEA"/>
    <w:rsid w:val="00DC4A41"/>
    <w:rsid w:val="00DC5F6E"/>
    <w:rsid w:val="00DC6484"/>
    <w:rsid w:val="00DD4CA5"/>
    <w:rsid w:val="00DD5E23"/>
    <w:rsid w:val="00DF0EE3"/>
    <w:rsid w:val="00DF1575"/>
    <w:rsid w:val="00DF1C3E"/>
    <w:rsid w:val="00DF3DA5"/>
    <w:rsid w:val="00DF79F3"/>
    <w:rsid w:val="00DF7C5A"/>
    <w:rsid w:val="00E01459"/>
    <w:rsid w:val="00E0154D"/>
    <w:rsid w:val="00E02948"/>
    <w:rsid w:val="00E06C94"/>
    <w:rsid w:val="00E1749A"/>
    <w:rsid w:val="00E20C62"/>
    <w:rsid w:val="00E2146A"/>
    <w:rsid w:val="00E221BD"/>
    <w:rsid w:val="00E2318A"/>
    <w:rsid w:val="00E25ACD"/>
    <w:rsid w:val="00E30C59"/>
    <w:rsid w:val="00E353AE"/>
    <w:rsid w:val="00E36468"/>
    <w:rsid w:val="00E3652E"/>
    <w:rsid w:val="00E36683"/>
    <w:rsid w:val="00E424E3"/>
    <w:rsid w:val="00E47801"/>
    <w:rsid w:val="00E51187"/>
    <w:rsid w:val="00E523BB"/>
    <w:rsid w:val="00E56F53"/>
    <w:rsid w:val="00E57A1C"/>
    <w:rsid w:val="00E57AF1"/>
    <w:rsid w:val="00E6396B"/>
    <w:rsid w:val="00E648C8"/>
    <w:rsid w:val="00E7446F"/>
    <w:rsid w:val="00E76E48"/>
    <w:rsid w:val="00E82D64"/>
    <w:rsid w:val="00E8708A"/>
    <w:rsid w:val="00E878F2"/>
    <w:rsid w:val="00E93583"/>
    <w:rsid w:val="00E96367"/>
    <w:rsid w:val="00EA0912"/>
    <w:rsid w:val="00EA3EAD"/>
    <w:rsid w:val="00EA470E"/>
    <w:rsid w:val="00EA7624"/>
    <w:rsid w:val="00EB293D"/>
    <w:rsid w:val="00EB3F68"/>
    <w:rsid w:val="00EB627E"/>
    <w:rsid w:val="00EB7675"/>
    <w:rsid w:val="00EB7A83"/>
    <w:rsid w:val="00EC48B2"/>
    <w:rsid w:val="00EC65D3"/>
    <w:rsid w:val="00EC75D7"/>
    <w:rsid w:val="00ED08BD"/>
    <w:rsid w:val="00ED183A"/>
    <w:rsid w:val="00ED2826"/>
    <w:rsid w:val="00ED4387"/>
    <w:rsid w:val="00ED5AA0"/>
    <w:rsid w:val="00ED7C82"/>
    <w:rsid w:val="00EE2869"/>
    <w:rsid w:val="00EF0E0E"/>
    <w:rsid w:val="00EF3743"/>
    <w:rsid w:val="00EF3EFA"/>
    <w:rsid w:val="00EF4289"/>
    <w:rsid w:val="00EF6414"/>
    <w:rsid w:val="00EF701F"/>
    <w:rsid w:val="00EF7AC3"/>
    <w:rsid w:val="00EF7FEF"/>
    <w:rsid w:val="00F00310"/>
    <w:rsid w:val="00F013A2"/>
    <w:rsid w:val="00F02464"/>
    <w:rsid w:val="00F10DFC"/>
    <w:rsid w:val="00F12937"/>
    <w:rsid w:val="00F14774"/>
    <w:rsid w:val="00F159B5"/>
    <w:rsid w:val="00F17686"/>
    <w:rsid w:val="00F20A3C"/>
    <w:rsid w:val="00F21F48"/>
    <w:rsid w:val="00F22184"/>
    <w:rsid w:val="00F24AAE"/>
    <w:rsid w:val="00F33C50"/>
    <w:rsid w:val="00F35049"/>
    <w:rsid w:val="00F361E4"/>
    <w:rsid w:val="00F37F25"/>
    <w:rsid w:val="00F45DF1"/>
    <w:rsid w:val="00F46ED9"/>
    <w:rsid w:val="00F612B3"/>
    <w:rsid w:val="00F62563"/>
    <w:rsid w:val="00F628C3"/>
    <w:rsid w:val="00F632E7"/>
    <w:rsid w:val="00F63DFB"/>
    <w:rsid w:val="00F64535"/>
    <w:rsid w:val="00F64AFA"/>
    <w:rsid w:val="00F6743D"/>
    <w:rsid w:val="00F7194D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7FE"/>
    <w:rsid w:val="00F92ABD"/>
    <w:rsid w:val="00F9303A"/>
    <w:rsid w:val="00F94540"/>
    <w:rsid w:val="00F9464B"/>
    <w:rsid w:val="00F972B8"/>
    <w:rsid w:val="00FA071D"/>
    <w:rsid w:val="00FA3D54"/>
    <w:rsid w:val="00FA3F7F"/>
    <w:rsid w:val="00FA6DC6"/>
    <w:rsid w:val="00FA7FCA"/>
    <w:rsid w:val="00FB154F"/>
    <w:rsid w:val="00FB15E7"/>
    <w:rsid w:val="00FB44B0"/>
    <w:rsid w:val="00FB7FA3"/>
    <w:rsid w:val="00FC2451"/>
    <w:rsid w:val="00FC2985"/>
    <w:rsid w:val="00FC2FF7"/>
    <w:rsid w:val="00FC411A"/>
    <w:rsid w:val="00FC47A5"/>
    <w:rsid w:val="00FC55B4"/>
    <w:rsid w:val="00FC6938"/>
    <w:rsid w:val="00FD038D"/>
    <w:rsid w:val="00FD148A"/>
    <w:rsid w:val="00FD1C9E"/>
    <w:rsid w:val="00FD6D8B"/>
    <w:rsid w:val="00FD7BF6"/>
    <w:rsid w:val="00FE21EE"/>
    <w:rsid w:val="00FE654D"/>
    <w:rsid w:val="00FF0592"/>
    <w:rsid w:val="00FF1CA9"/>
    <w:rsid w:val="00FF2E59"/>
    <w:rsid w:val="00FF59B2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60D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DA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DA1"/>
    <w:rPr>
      <w:lang w:val="en-US"/>
    </w:rPr>
  </w:style>
  <w:style w:type="paragraph" w:customStyle="1" w:styleId="Default">
    <w:name w:val="Default"/>
    <w:rsid w:val="00C8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62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F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38FF-E965-4572-9F2A-D6D8DA15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cp:lastPrinted>2022-05-16T07:12:00Z</cp:lastPrinted>
  <dcterms:created xsi:type="dcterms:W3CDTF">2022-05-16T07:12:00Z</dcterms:created>
  <dcterms:modified xsi:type="dcterms:W3CDTF">2022-05-16T07:12:00Z</dcterms:modified>
</cp:coreProperties>
</file>