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F78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Západočeská univerzita v Plzni</w:t>
      </w:r>
    </w:p>
    <w:p w14:paraId="5EF464F5" w14:textId="77777777" w:rsidR="00903BF0" w:rsidRPr="007F5874" w:rsidRDefault="00903BF0" w:rsidP="00903BF0">
      <w:pPr>
        <w:pStyle w:val="Default"/>
        <w:jc w:val="center"/>
        <w:rPr>
          <w:b/>
          <w:sz w:val="28"/>
          <w:szCs w:val="28"/>
        </w:rPr>
      </w:pPr>
      <w:r w:rsidRPr="007F5874">
        <w:rPr>
          <w:b/>
          <w:sz w:val="28"/>
          <w:szCs w:val="28"/>
        </w:rPr>
        <w:t>Fakulta právnická</w:t>
      </w:r>
    </w:p>
    <w:p w14:paraId="60D1FB52" w14:textId="77777777" w:rsidR="00903BF0" w:rsidRPr="007F5874" w:rsidRDefault="00903BF0" w:rsidP="00903BF0">
      <w:pPr>
        <w:pStyle w:val="Default"/>
        <w:jc w:val="center"/>
      </w:pPr>
      <w:r w:rsidRPr="007F5874">
        <w:t xml:space="preserve">Katedra ústavního </w:t>
      </w:r>
      <w:r>
        <w:t xml:space="preserve">a evropského </w:t>
      </w:r>
      <w:r w:rsidRPr="007F5874">
        <w:t>práva</w:t>
      </w:r>
    </w:p>
    <w:p w14:paraId="72A35D57" w14:textId="77777777" w:rsidR="00903BF0" w:rsidRPr="007F5874" w:rsidRDefault="00903BF0" w:rsidP="00903BF0">
      <w:pPr>
        <w:pStyle w:val="Default"/>
        <w:jc w:val="center"/>
      </w:pPr>
      <w:r w:rsidRPr="007F5874">
        <w:t>Studijní program Právo a právní věda</w:t>
      </w:r>
    </w:p>
    <w:p w14:paraId="0040C9AC" w14:textId="77777777" w:rsidR="00903BF0" w:rsidRPr="007F5874" w:rsidRDefault="00903BF0" w:rsidP="00903BF0">
      <w:pPr>
        <w:pStyle w:val="Default"/>
        <w:jc w:val="center"/>
      </w:pPr>
      <w:r w:rsidRPr="007F5874">
        <w:t>Studijní obor Právo</w:t>
      </w:r>
    </w:p>
    <w:p w14:paraId="508570B9" w14:textId="77777777" w:rsidR="00903BF0" w:rsidRPr="007F5874" w:rsidRDefault="00903BF0" w:rsidP="00903BF0">
      <w:pPr>
        <w:pStyle w:val="Default"/>
        <w:jc w:val="center"/>
      </w:pPr>
    </w:p>
    <w:p w14:paraId="2A424D9D" w14:textId="77777777" w:rsidR="00903BF0" w:rsidRPr="007F5874" w:rsidRDefault="00903BF0" w:rsidP="00903BF0">
      <w:pPr>
        <w:pStyle w:val="Default"/>
        <w:jc w:val="center"/>
      </w:pPr>
    </w:p>
    <w:p w14:paraId="4CA8512F" w14:textId="77777777" w:rsidR="00903BF0" w:rsidRDefault="00903BF0" w:rsidP="00903BF0">
      <w:pPr>
        <w:pStyle w:val="Default"/>
        <w:jc w:val="center"/>
        <w:rPr>
          <w:b/>
        </w:rPr>
      </w:pPr>
      <w:r>
        <w:rPr>
          <w:b/>
        </w:rPr>
        <w:t>Posudek oponentky</w:t>
      </w:r>
      <w:r w:rsidRPr="007F5874">
        <w:rPr>
          <w:b/>
        </w:rPr>
        <w:t xml:space="preserve"> k</w:t>
      </w:r>
      <w:r>
        <w:rPr>
          <w:b/>
        </w:rPr>
        <w:t> diplomové práci</w:t>
      </w:r>
    </w:p>
    <w:p w14:paraId="703F470C" w14:textId="77777777" w:rsidR="00903BF0" w:rsidRPr="007F5874" w:rsidRDefault="00903BF0" w:rsidP="00903BF0">
      <w:pPr>
        <w:pStyle w:val="Default"/>
        <w:jc w:val="center"/>
        <w:rPr>
          <w:b/>
        </w:rPr>
      </w:pPr>
    </w:p>
    <w:p w14:paraId="4695826F" w14:textId="01A9A212" w:rsidR="00903BF0" w:rsidRPr="008E0BC9" w:rsidRDefault="00903BF0" w:rsidP="00903BF0">
      <w:pPr>
        <w:jc w:val="center"/>
        <w:rPr>
          <w:rFonts w:ascii="Garamond" w:hAnsi="Garamond"/>
          <w:b/>
          <w:bCs/>
          <w:sz w:val="28"/>
          <w:szCs w:val="28"/>
        </w:rPr>
      </w:pPr>
      <w:r w:rsidRPr="008E0BC9">
        <w:rPr>
          <w:rFonts w:ascii="Garamond" w:hAnsi="Garamond"/>
          <w:b/>
          <w:bCs/>
          <w:sz w:val="28"/>
          <w:szCs w:val="28"/>
        </w:rPr>
        <w:t>„</w:t>
      </w:r>
      <w:r w:rsidR="005E4D4A" w:rsidRPr="008E0BC9">
        <w:rPr>
          <w:rFonts w:ascii="Garamond" w:hAnsi="Garamond"/>
          <w:b/>
          <w:bCs/>
          <w:sz w:val="28"/>
          <w:szCs w:val="28"/>
        </w:rPr>
        <w:t>Eutanazie z pohledu základních lidských práv</w:t>
      </w:r>
      <w:r w:rsidRPr="008E0BC9">
        <w:rPr>
          <w:rFonts w:ascii="Garamond" w:hAnsi="Garamond"/>
          <w:b/>
          <w:bCs/>
          <w:sz w:val="28"/>
          <w:szCs w:val="28"/>
        </w:rPr>
        <w:t>“</w:t>
      </w:r>
    </w:p>
    <w:p w14:paraId="70B9A587" w14:textId="77777777" w:rsidR="00903BF0" w:rsidRPr="008E0BC9" w:rsidRDefault="00903BF0" w:rsidP="00903BF0">
      <w:pPr>
        <w:jc w:val="center"/>
        <w:rPr>
          <w:rFonts w:ascii="Garamond" w:hAnsi="Garamond"/>
          <w:sz w:val="28"/>
          <w:szCs w:val="28"/>
        </w:rPr>
      </w:pPr>
    </w:p>
    <w:p w14:paraId="1D1017A4" w14:textId="77777777" w:rsidR="00903BF0" w:rsidRPr="008E0BC9" w:rsidRDefault="00903BF0" w:rsidP="00903BF0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14:paraId="0D67C220" w14:textId="77777777" w:rsidR="00903BF0" w:rsidRDefault="00903BF0" w:rsidP="00903BF0">
      <w:pPr>
        <w:rPr>
          <w:rFonts w:ascii="Garamond" w:hAnsi="Garamond"/>
        </w:rPr>
      </w:pPr>
    </w:p>
    <w:p w14:paraId="608F0D68" w14:textId="1E473271" w:rsidR="00903BF0" w:rsidRPr="007F5874" w:rsidRDefault="00903BF0" w:rsidP="00903BF0">
      <w:pPr>
        <w:spacing w:line="480" w:lineRule="auto"/>
        <w:rPr>
          <w:rFonts w:ascii="Garamond" w:hAnsi="Garamond"/>
          <w:b/>
          <w:bCs/>
        </w:rPr>
      </w:pPr>
      <w:r w:rsidRPr="008E0BC9">
        <w:rPr>
          <w:rFonts w:ascii="Garamond" w:hAnsi="Garamond"/>
        </w:rPr>
        <w:t>Diplomant</w:t>
      </w:r>
      <w:r w:rsidR="003946C5" w:rsidRPr="008E0BC9">
        <w:rPr>
          <w:rFonts w:ascii="Garamond" w:hAnsi="Garamond"/>
        </w:rPr>
        <w:t>ka</w:t>
      </w:r>
      <w:r w:rsidRPr="008E0BC9">
        <w:rPr>
          <w:rFonts w:ascii="Garamond" w:hAnsi="Garamond"/>
        </w:rPr>
        <w:t>:</w:t>
      </w:r>
      <w:r w:rsidRPr="008E0BC9">
        <w:rPr>
          <w:rFonts w:ascii="Garamond" w:hAnsi="Garamond"/>
        </w:rPr>
        <w:tab/>
      </w:r>
      <w:r w:rsidR="00A55C39" w:rsidRPr="008E0BC9">
        <w:rPr>
          <w:rFonts w:ascii="Garamond" w:hAnsi="Garamond"/>
        </w:rPr>
        <w:t>Bc. Helena Bělská LL.M.</w:t>
      </w:r>
    </w:p>
    <w:p w14:paraId="6B022911" w14:textId="77777777" w:rsidR="00903BF0" w:rsidRDefault="00903BF0" w:rsidP="00903BF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Oponentka</w:t>
      </w:r>
      <w:r w:rsidRPr="007F5874">
        <w:rPr>
          <w:rFonts w:ascii="Garamond" w:hAnsi="Garamond"/>
        </w:rPr>
        <w:t>:</w:t>
      </w:r>
      <w:r w:rsidRPr="007F5874">
        <w:rPr>
          <w:rFonts w:ascii="Garamond" w:hAnsi="Garamond"/>
        </w:rPr>
        <w:tab/>
      </w:r>
      <w:r>
        <w:rPr>
          <w:rFonts w:ascii="Garamond" w:hAnsi="Garamond"/>
        </w:rPr>
        <w:t xml:space="preserve">doc. </w:t>
      </w:r>
      <w:r w:rsidRPr="007F5874">
        <w:rPr>
          <w:rFonts w:ascii="Garamond" w:hAnsi="Garamond"/>
        </w:rPr>
        <w:t>JUDr. Monika Forejtová, Ph.D.</w:t>
      </w:r>
    </w:p>
    <w:p w14:paraId="4CEE6CA8" w14:textId="77777777" w:rsidR="00903BF0" w:rsidRPr="007F5874" w:rsidRDefault="00903BF0" w:rsidP="00903BF0">
      <w:pPr>
        <w:spacing w:line="480" w:lineRule="auto"/>
        <w:rPr>
          <w:rFonts w:ascii="Garamond" w:hAnsi="Garamond"/>
        </w:rPr>
      </w:pPr>
    </w:p>
    <w:p w14:paraId="71CB500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I.</w:t>
      </w:r>
    </w:p>
    <w:p w14:paraId="1FCB1FED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Téma práce</w:t>
      </w:r>
    </w:p>
    <w:p w14:paraId="4E947DDF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1ADA563" w14:textId="1C0807A1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5E4D4A">
        <w:rPr>
          <w:rFonts w:ascii="Garamond" w:hAnsi="Garamond"/>
        </w:rPr>
        <w:t>ka</w:t>
      </w:r>
      <w:r>
        <w:rPr>
          <w:rFonts w:ascii="Garamond" w:hAnsi="Garamond"/>
        </w:rPr>
        <w:t xml:space="preserve"> si jako téma své diplomové práce zvolil</w:t>
      </w:r>
      <w:r w:rsidR="00850CD3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5E4D4A">
        <w:rPr>
          <w:rFonts w:ascii="Garamond" w:hAnsi="Garamond"/>
        </w:rPr>
        <w:t>„</w:t>
      </w:r>
      <w:r w:rsidR="005E4D4A" w:rsidRPr="005E4D4A">
        <w:rPr>
          <w:rFonts w:ascii="Garamond" w:hAnsi="Garamond"/>
        </w:rPr>
        <w:t>Eutanazi</w:t>
      </w:r>
      <w:r w:rsidR="00850CD3">
        <w:rPr>
          <w:rFonts w:ascii="Garamond" w:hAnsi="Garamond"/>
        </w:rPr>
        <w:t>e</w:t>
      </w:r>
      <w:r w:rsidR="005E4D4A" w:rsidRPr="005E4D4A">
        <w:rPr>
          <w:rFonts w:ascii="Garamond" w:hAnsi="Garamond"/>
        </w:rPr>
        <w:t xml:space="preserve"> z pohledu základních lidských práv</w:t>
      </w:r>
      <w:r w:rsidRPr="005E4D4A">
        <w:rPr>
          <w:rFonts w:ascii="Garamond" w:hAnsi="Garamond"/>
        </w:rPr>
        <w:t>“.</w:t>
      </w:r>
      <w:r>
        <w:rPr>
          <w:rFonts w:ascii="Garamond" w:hAnsi="Garamond"/>
        </w:rPr>
        <w:t xml:space="preserve"> Téma hodnotím jako </w:t>
      </w:r>
      <w:r w:rsidR="00617F06">
        <w:rPr>
          <w:rFonts w:ascii="Garamond" w:hAnsi="Garamond"/>
        </w:rPr>
        <w:t xml:space="preserve">subjektivně zvolené, </w:t>
      </w:r>
      <w:r w:rsidR="005E4D4A">
        <w:rPr>
          <w:rFonts w:ascii="Garamond" w:hAnsi="Garamond"/>
        </w:rPr>
        <w:t>silně diskutované</w:t>
      </w:r>
      <w:r w:rsidR="00E25BB1">
        <w:rPr>
          <w:rFonts w:ascii="Garamond" w:hAnsi="Garamond"/>
        </w:rPr>
        <w:t xml:space="preserve">, ať už v rovině politické, právní či </w:t>
      </w:r>
      <w:r w:rsidR="00617F06">
        <w:rPr>
          <w:rFonts w:ascii="Garamond" w:hAnsi="Garamond"/>
        </w:rPr>
        <w:t xml:space="preserve">etické </w:t>
      </w:r>
      <w:r w:rsidR="00E25BB1">
        <w:rPr>
          <w:rFonts w:ascii="Garamond" w:hAnsi="Garamond"/>
        </w:rPr>
        <w:t>širokou veřejností.</w:t>
      </w:r>
      <w:r w:rsidR="00617F06">
        <w:rPr>
          <w:rFonts w:ascii="Garamond" w:hAnsi="Garamond"/>
        </w:rPr>
        <w:t xml:space="preserve"> Téma je to společensky opakovaně ve vlnách zvedané, ovšem nenabízí žádné </w:t>
      </w:r>
      <w:r w:rsidR="008E0BC9">
        <w:rPr>
          <w:rFonts w:ascii="Garamond" w:hAnsi="Garamond"/>
        </w:rPr>
        <w:t xml:space="preserve">zcela jednoznačné </w:t>
      </w:r>
      <w:r w:rsidR="00617F06">
        <w:rPr>
          <w:rFonts w:ascii="Garamond" w:hAnsi="Garamond"/>
        </w:rPr>
        <w:t xml:space="preserve">řešení. </w:t>
      </w:r>
      <w:r w:rsidR="008E0BC9">
        <w:rPr>
          <w:rFonts w:ascii="Garamond" w:hAnsi="Garamond"/>
        </w:rPr>
        <w:t>I z těchto důvodů je téma vhodné k detailnímu rozpracování. Komparativní pohled na téma je proto zcela na nezbytné a v práci je relativně dobře zastoupen.</w:t>
      </w:r>
    </w:p>
    <w:p w14:paraId="6DAE847A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B1D4164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II.</w:t>
      </w:r>
    </w:p>
    <w:p w14:paraId="0C6289F3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Obsah diplomové práce</w:t>
      </w:r>
    </w:p>
    <w:p w14:paraId="3B52E2FA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5DA7765" w14:textId="1E8B567D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</w:t>
      </w:r>
      <w:r w:rsidR="005E4D4A">
        <w:rPr>
          <w:rFonts w:ascii="Garamond" w:hAnsi="Garamond"/>
        </w:rPr>
        <w:t>ka</w:t>
      </w:r>
      <w:r>
        <w:rPr>
          <w:rFonts w:ascii="Garamond" w:hAnsi="Garamond"/>
        </w:rPr>
        <w:t xml:space="preserve"> svoji práci člení na úvod, </w:t>
      </w:r>
      <w:r w:rsidR="008E0BC9">
        <w:rPr>
          <w:rFonts w:ascii="Garamond" w:hAnsi="Garamond"/>
        </w:rPr>
        <w:t xml:space="preserve">čtyři </w:t>
      </w:r>
      <w:r>
        <w:rPr>
          <w:rFonts w:ascii="Garamond" w:hAnsi="Garamond"/>
        </w:rPr>
        <w:t>kapitol</w:t>
      </w:r>
      <w:r w:rsidR="005E4D4A">
        <w:rPr>
          <w:rFonts w:ascii="Garamond" w:hAnsi="Garamond"/>
        </w:rPr>
        <w:t xml:space="preserve">y </w:t>
      </w:r>
      <w:r>
        <w:rPr>
          <w:rFonts w:ascii="Garamond" w:hAnsi="Garamond"/>
        </w:rPr>
        <w:t>dále členěné na jednotlivé podkapitoly, a závěr. Práce rovněž obsahuje seznam použité literatury a shrnutí v anglickém jazyce.</w:t>
      </w:r>
    </w:p>
    <w:p w14:paraId="59235114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3ECBED7D" w14:textId="59F53386" w:rsidR="009D3C37" w:rsidRPr="00DD6DEF" w:rsidRDefault="00903BF0" w:rsidP="00A5372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V úvodu diplomant</w:t>
      </w:r>
      <w:r w:rsidR="005E4D4A">
        <w:rPr>
          <w:rFonts w:ascii="Garamond" w:hAnsi="Garamond"/>
        </w:rPr>
        <w:t>ka</w:t>
      </w:r>
      <w:r>
        <w:rPr>
          <w:rFonts w:ascii="Garamond" w:hAnsi="Garamond"/>
        </w:rPr>
        <w:t xml:space="preserve"> </w:t>
      </w:r>
      <w:r w:rsidR="00A53721">
        <w:rPr>
          <w:rFonts w:ascii="Garamond" w:hAnsi="Garamond"/>
        </w:rPr>
        <w:t xml:space="preserve">představuje téma své práce, popisuje, čím se bude v práci zejména zabývat a stanoví si </w:t>
      </w:r>
      <w:r w:rsidR="007749B3">
        <w:rPr>
          <w:rFonts w:ascii="Garamond" w:hAnsi="Garamond"/>
        </w:rPr>
        <w:t>otázky, které by chtěla zpracováním své práce zodpovědět</w:t>
      </w:r>
      <w:r w:rsidR="00A53721">
        <w:rPr>
          <w:rFonts w:ascii="Garamond" w:hAnsi="Garamond"/>
        </w:rPr>
        <w:t xml:space="preserve">. V první kapitole </w:t>
      </w:r>
      <w:r w:rsidR="005E4D4A">
        <w:rPr>
          <w:rFonts w:ascii="Garamond" w:hAnsi="Garamond"/>
        </w:rPr>
        <w:t xml:space="preserve">se </w:t>
      </w:r>
      <w:r w:rsidR="00A53721">
        <w:rPr>
          <w:rFonts w:ascii="Garamond" w:hAnsi="Garamond"/>
        </w:rPr>
        <w:t>diplomant</w:t>
      </w:r>
      <w:r w:rsidR="005E4D4A">
        <w:rPr>
          <w:rFonts w:ascii="Garamond" w:hAnsi="Garamond"/>
        </w:rPr>
        <w:t xml:space="preserve">ka věnuje teoretickému vymezení forem ukončení života a základním lidským právům, se kterými mohou být v kolizi. </w:t>
      </w:r>
      <w:r w:rsidR="00A53721">
        <w:rPr>
          <w:rFonts w:ascii="Garamond" w:hAnsi="Garamond"/>
        </w:rPr>
        <w:t xml:space="preserve">Druhá kapitola </w:t>
      </w:r>
      <w:r w:rsidR="005E4D4A">
        <w:rPr>
          <w:rFonts w:ascii="Garamond" w:hAnsi="Garamond"/>
        </w:rPr>
        <w:t>obsahuje revizi současné právní úpravy v </w:t>
      </w:r>
      <w:r w:rsidR="007749B3">
        <w:rPr>
          <w:rFonts w:ascii="Garamond" w:hAnsi="Garamond"/>
        </w:rPr>
        <w:t>ČR</w:t>
      </w:r>
      <w:r w:rsidR="005E4D4A">
        <w:rPr>
          <w:rFonts w:ascii="Garamond" w:hAnsi="Garamond"/>
        </w:rPr>
        <w:t xml:space="preserve"> z pohledu práva ústavního, </w:t>
      </w:r>
      <w:r w:rsidR="007749B3">
        <w:rPr>
          <w:rFonts w:ascii="Garamond" w:hAnsi="Garamond"/>
        </w:rPr>
        <w:t xml:space="preserve">práva </w:t>
      </w:r>
      <w:r w:rsidR="005E4D4A">
        <w:rPr>
          <w:rFonts w:ascii="Garamond" w:hAnsi="Garamond"/>
        </w:rPr>
        <w:t xml:space="preserve">trestního se zaměřením na možnost přidání privilegované skutkové podstaty trestného činu do trestního zákoníku </w:t>
      </w:r>
      <w:r w:rsidR="007749B3">
        <w:rPr>
          <w:rFonts w:ascii="Garamond" w:hAnsi="Garamond"/>
        </w:rPr>
        <w:t xml:space="preserve">a práva občanského v souvislosti se zákonem o zdravotních službách a etickými kodexy lékařů a pacientů. </w:t>
      </w:r>
      <w:r w:rsidR="00A53721">
        <w:rPr>
          <w:rFonts w:ascii="Garamond" w:hAnsi="Garamond"/>
        </w:rPr>
        <w:t>Ve třetí kapitole se pak diplomant</w:t>
      </w:r>
      <w:r w:rsidR="007749B3">
        <w:rPr>
          <w:rFonts w:ascii="Garamond" w:hAnsi="Garamond"/>
        </w:rPr>
        <w:t>ka</w:t>
      </w:r>
      <w:r w:rsidR="00A53721">
        <w:rPr>
          <w:rFonts w:ascii="Garamond" w:hAnsi="Garamond"/>
        </w:rPr>
        <w:t xml:space="preserve"> zabývá </w:t>
      </w:r>
      <w:r w:rsidR="00AC6AE5">
        <w:rPr>
          <w:rFonts w:ascii="Garamond" w:hAnsi="Garamond"/>
        </w:rPr>
        <w:t xml:space="preserve">dřívějšími </w:t>
      </w:r>
      <w:r w:rsidR="007749B3">
        <w:rPr>
          <w:rFonts w:ascii="Garamond" w:hAnsi="Garamond"/>
        </w:rPr>
        <w:t xml:space="preserve">snahami o legalizaci </w:t>
      </w:r>
      <w:r w:rsidR="007749B3">
        <w:rPr>
          <w:rFonts w:ascii="Garamond" w:hAnsi="Garamond"/>
        </w:rPr>
        <w:lastRenderedPageBreak/>
        <w:t xml:space="preserve">eutanazie v ČR, kde rovněž zmiňuje návrhy zákonů a důvody jejich nepřijetí. </w:t>
      </w:r>
      <w:r w:rsidR="00A53721">
        <w:rPr>
          <w:rFonts w:ascii="Garamond" w:hAnsi="Garamond"/>
        </w:rPr>
        <w:t xml:space="preserve">Čtvrtá kapitola </w:t>
      </w:r>
      <w:r w:rsidR="009D3C37">
        <w:rPr>
          <w:rFonts w:ascii="Garamond" w:hAnsi="Garamond"/>
        </w:rPr>
        <w:t xml:space="preserve">rozebírá </w:t>
      </w:r>
      <w:r w:rsidR="007749B3">
        <w:rPr>
          <w:rFonts w:ascii="Garamond" w:hAnsi="Garamond"/>
        </w:rPr>
        <w:t xml:space="preserve">vývoj a právní úpravu legalizace ve státech, kde je eutanázie nebo asistovaná sebevražda legální. </w:t>
      </w:r>
      <w:r w:rsidR="009D3C37">
        <w:rPr>
          <w:rFonts w:ascii="Garamond" w:hAnsi="Garamond"/>
        </w:rPr>
        <w:t xml:space="preserve">V závěru pak </w:t>
      </w:r>
      <w:r w:rsidR="00A53721">
        <w:rPr>
          <w:rFonts w:ascii="Garamond" w:hAnsi="Garamond"/>
        </w:rPr>
        <w:t>shrnuje svoji práci a vyvozuje závěry, ke kterým zpracováním tématu doš</w:t>
      </w:r>
      <w:r w:rsidR="00F015AF">
        <w:rPr>
          <w:rFonts w:ascii="Garamond" w:hAnsi="Garamond"/>
        </w:rPr>
        <w:t>la</w:t>
      </w:r>
      <w:r w:rsidR="009D3C37">
        <w:rPr>
          <w:rFonts w:ascii="Garamond" w:hAnsi="Garamond"/>
        </w:rPr>
        <w:t>.</w:t>
      </w:r>
      <w:r w:rsidR="00DD6DEF">
        <w:rPr>
          <w:rFonts w:ascii="Garamond" w:hAnsi="Garamond"/>
        </w:rPr>
        <w:t xml:space="preserve"> Nechybí zde ani vlastní názor</w:t>
      </w:r>
      <w:r w:rsidR="008E0BC9">
        <w:rPr>
          <w:rFonts w:ascii="Garamond" w:hAnsi="Garamond"/>
        </w:rPr>
        <w:t>y</w:t>
      </w:r>
      <w:r w:rsidR="00DD6DEF">
        <w:rPr>
          <w:rFonts w:ascii="Garamond" w:hAnsi="Garamond"/>
        </w:rPr>
        <w:t xml:space="preserve"> diplomantky na problematiku</w:t>
      </w:r>
      <w:r w:rsidR="008E0BC9">
        <w:rPr>
          <w:rFonts w:ascii="Garamond" w:hAnsi="Garamond"/>
        </w:rPr>
        <w:t xml:space="preserve"> (ne vždy však zcela srozumitelně argumentované)</w:t>
      </w:r>
      <w:r w:rsidR="00DD6DEF">
        <w:rPr>
          <w:rFonts w:ascii="Garamond" w:hAnsi="Garamond"/>
        </w:rPr>
        <w:t xml:space="preserve"> a závěry diplomantky, ke kterým při zpracovávání své diplomové práce a vyhodnocování poznatků v práci obsažených došla.</w:t>
      </w:r>
    </w:p>
    <w:p w14:paraId="4CBD9B5F" w14:textId="77777777" w:rsidR="00903BF0" w:rsidRDefault="00903BF0" w:rsidP="009D3C37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20FE6667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III.</w:t>
      </w:r>
    </w:p>
    <w:p w14:paraId="5AAB3D8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Úroveň zpracování diplomové práce</w:t>
      </w:r>
    </w:p>
    <w:p w14:paraId="76655D01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9ADE933" w14:textId="2A7C67F5" w:rsidR="00903BF0" w:rsidRDefault="00903BF0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F11A53">
        <w:rPr>
          <w:rFonts w:ascii="Garamond" w:hAnsi="Garamond"/>
        </w:rPr>
        <w:t>Diplomová práce, kterou diplomant</w:t>
      </w:r>
      <w:r w:rsidR="00571369" w:rsidRPr="00F11A53">
        <w:rPr>
          <w:rFonts w:ascii="Garamond" w:hAnsi="Garamond"/>
        </w:rPr>
        <w:t>ka</w:t>
      </w:r>
      <w:r w:rsidRPr="00F11A53">
        <w:rPr>
          <w:rFonts w:ascii="Garamond" w:hAnsi="Garamond"/>
        </w:rPr>
        <w:t xml:space="preserve"> předložil</w:t>
      </w:r>
      <w:r w:rsidR="00571369" w:rsidRPr="00F11A53">
        <w:rPr>
          <w:rFonts w:ascii="Garamond" w:hAnsi="Garamond"/>
        </w:rPr>
        <w:t>a</w:t>
      </w:r>
      <w:r w:rsidRPr="00F11A53">
        <w:rPr>
          <w:rFonts w:ascii="Garamond" w:hAnsi="Garamond"/>
        </w:rPr>
        <w:t xml:space="preserve">, </w:t>
      </w:r>
      <w:r w:rsidR="00F63B1C" w:rsidRPr="00F11A53">
        <w:rPr>
          <w:rFonts w:ascii="Garamond" w:hAnsi="Garamond"/>
        </w:rPr>
        <w:t xml:space="preserve">v zásadě </w:t>
      </w:r>
      <w:r w:rsidRPr="00F11A53">
        <w:rPr>
          <w:rFonts w:ascii="Garamond" w:hAnsi="Garamond"/>
        </w:rPr>
        <w:t xml:space="preserve">odpovídá požadavkům kladeným na tento typ práce, je sepsaná v rozsahu </w:t>
      </w:r>
      <w:r w:rsidR="00571369" w:rsidRPr="00F11A53">
        <w:rPr>
          <w:rFonts w:ascii="Garamond" w:hAnsi="Garamond"/>
        </w:rPr>
        <w:t>73</w:t>
      </w:r>
      <w:r w:rsidRPr="00F11A53">
        <w:rPr>
          <w:rFonts w:ascii="Garamond" w:hAnsi="Garamond"/>
        </w:rPr>
        <w:t xml:space="preserve"> stran vlastního textu, a obsahuje kromě úvodu, závěru a</w:t>
      </w:r>
      <w:r>
        <w:rPr>
          <w:rFonts w:ascii="Garamond" w:hAnsi="Garamond"/>
        </w:rPr>
        <w:t xml:space="preserve"> obsahových kapitol</w:t>
      </w:r>
      <w:r w:rsidR="00DF64B2">
        <w:rPr>
          <w:rFonts w:ascii="Garamond" w:hAnsi="Garamond"/>
        </w:rPr>
        <w:t>,</w:t>
      </w:r>
      <w:r>
        <w:rPr>
          <w:rFonts w:ascii="Garamond" w:hAnsi="Garamond"/>
        </w:rPr>
        <w:t xml:space="preserve"> rovněž i shrnutí v anglickém jazyce a seznam použitých zdrojů. Diplomant</w:t>
      </w:r>
      <w:r w:rsidR="00571369">
        <w:rPr>
          <w:rFonts w:ascii="Garamond" w:hAnsi="Garamond"/>
        </w:rPr>
        <w:t>ka</w:t>
      </w:r>
      <w:r>
        <w:rPr>
          <w:rFonts w:ascii="Garamond" w:hAnsi="Garamond"/>
        </w:rPr>
        <w:t xml:space="preserve"> při zpracování práce vycházel</w:t>
      </w:r>
      <w:r w:rsidR="00571369">
        <w:rPr>
          <w:rFonts w:ascii="Garamond" w:hAnsi="Garamond"/>
        </w:rPr>
        <w:t>a</w:t>
      </w:r>
      <w:r>
        <w:rPr>
          <w:rFonts w:ascii="Garamond" w:hAnsi="Garamond"/>
        </w:rPr>
        <w:t xml:space="preserve"> z množství zdrojů, zejména</w:t>
      </w:r>
      <w:r w:rsidR="00571369">
        <w:rPr>
          <w:rFonts w:ascii="Garamond" w:hAnsi="Garamond"/>
        </w:rPr>
        <w:t xml:space="preserve"> z české a z</w:t>
      </w:r>
      <w:r w:rsidR="00571369" w:rsidRPr="00F11A53">
        <w:rPr>
          <w:rFonts w:ascii="Garamond" w:hAnsi="Garamond"/>
        </w:rPr>
        <w:t>ahraniční odborné literatury, judikatury</w:t>
      </w:r>
      <w:r w:rsidR="00DF64B2">
        <w:rPr>
          <w:rFonts w:ascii="Garamond" w:hAnsi="Garamond"/>
        </w:rPr>
        <w:t>,</w:t>
      </w:r>
      <w:r w:rsidR="00571369" w:rsidRPr="00F11A53">
        <w:rPr>
          <w:rFonts w:ascii="Garamond" w:hAnsi="Garamond"/>
        </w:rPr>
        <w:t xml:space="preserve"> zejm. ESLP, a dále v množství českých i zahraničních internetových zdrojů</w:t>
      </w:r>
      <w:r w:rsidR="00AC0FFC" w:rsidRPr="00F11A53">
        <w:rPr>
          <w:rFonts w:ascii="Garamond" w:hAnsi="Garamond"/>
        </w:rPr>
        <w:t xml:space="preserve">. </w:t>
      </w:r>
      <w:r w:rsidRPr="00F11A53">
        <w:rPr>
          <w:rFonts w:ascii="Garamond" w:hAnsi="Garamond"/>
        </w:rPr>
        <w:t>Citační technika je na dostatečné úrovni, diplomantka využila celkem 1</w:t>
      </w:r>
      <w:r w:rsidR="00571369" w:rsidRPr="00F11A53">
        <w:rPr>
          <w:rFonts w:ascii="Garamond" w:hAnsi="Garamond"/>
        </w:rPr>
        <w:t>4</w:t>
      </w:r>
      <w:r w:rsidRPr="00F11A53">
        <w:rPr>
          <w:rFonts w:ascii="Garamond" w:hAnsi="Garamond"/>
        </w:rPr>
        <w:t xml:space="preserve">0 poznámek pod čarou. Co se formální a gramatické stránky týče, je práce celkem zdařilá, </w:t>
      </w:r>
      <w:r w:rsidR="00F11A53" w:rsidRPr="00F11A53">
        <w:rPr>
          <w:rFonts w:ascii="Garamond" w:hAnsi="Garamond"/>
        </w:rPr>
        <w:t>bez zjevných a zbytečných chyb</w:t>
      </w:r>
      <w:r w:rsidR="008E0BC9">
        <w:rPr>
          <w:rFonts w:ascii="Garamond" w:hAnsi="Garamond"/>
        </w:rPr>
        <w:t>, byť některé věty nejsou zcela srozumitelné (např. str. 56 „</w:t>
      </w:r>
      <w:r w:rsidR="008E0BC9" w:rsidRPr="008E0BC9">
        <w:rPr>
          <w:rFonts w:ascii="Garamond" w:hAnsi="Garamond"/>
          <w:i/>
          <w:iCs/>
        </w:rPr>
        <w:t>Ve srovnání s Lucemburskem, to naopak přijalo novelu, která dedikuje, při splnění všech podmínek, že osoba zemřela přirozenou smrtí</w:t>
      </w:r>
      <w:r w:rsidR="008E0BC9" w:rsidRPr="008E0BC9">
        <w:rPr>
          <w:rFonts w:ascii="Garamond" w:hAnsi="Garamond"/>
        </w:rPr>
        <w:t>.</w:t>
      </w:r>
      <w:r w:rsidR="008E0BC9">
        <w:rPr>
          <w:rFonts w:ascii="Garamond" w:hAnsi="Garamond"/>
        </w:rPr>
        <w:t>“</w:t>
      </w:r>
      <w:r w:rsidR="008E0BC9" w:rsidRPr="008E0BC9">
        <w:rPr>
          <w:rFonts w:ascii="Garamond" w:hAnsi="Garamond"/>
        </w:rPr>
        <w:t>)</w:t>
      </w:r>
    </w:p>
    <w:p w14:paraId="0B41A23D" w14:textId="1B630BFA" w:rsidR="00147657" w:rsidRDefault="00147657" w:rsidP="00903BF0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Diplomantka pracuje nejen s dostupnou českou a zahraniční literaturou, s platnými právními předpisy a relevantní judikaturou, ale i s návrh</w:t>
      </w:r>
      <w:r w:rsidR="0074772D">
        <w:rPr>
          <w:rFonts w:ascii="Garamond" w:hAnsi="Garamond"/>
        </w:rPr>
        <w:t>em</w:t>
      </w:r>
      <w:r>
        <w:rPr>
          <w:rFonts w:ascii="Garamond" w:hAnsi="Garamond"/>
        </w:rPr>
        <w:t xml:space="preserve"> norem, které se věcně jejího tématu týkají</w:t>
      </w:r>
      <w:r w:rsidR="0074772D">
        <w:rPr>
          <w:rFonts w:ascii="Garamond" w:hAnsi="Garamond"/>
        </w:rPr>
        <w:t xml:space="preserve">, tedy odkazovala na sněmovní tisky, diskuse kolem legislativních návrhů a celkově na možnosti právní úpravy </w:t>
      </w:r>
      <w:r w:rsidR="0074772D" w:rsidRPr="008E0BC9">
        <w:rPr>
          <w:rFonts w:ascii="Garamond" w:hAnsi="Garamond"/>
          <w:i/>
          <w:iCs/>
        </w:rPr>
        <w:t>de lege ferenda</w:t>
      </w:r>
      <w:r w:rsidR="0074772D">
        <w:rPr>
          <w:rFonts w:ascii="Garamond" w:hAnsi="Garamond"/>
        </w:rPr>
        <w:t>. Tím prokázala schopnost pracovat velice kvalitně s právními zdroji.</w:t>
      </w:r>
    </w:p>
    <w:p w14:paraId="7198E550" w14:textId="2EC68E9F" w:rsidR="003E7C53" w:rsidRPr="00F11A53" w:rsidRDefault="0074772D" w:rsidP="00F11A53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/>
        </w:rPr>
      </w:pPr>
      <w:r w:rsidRPr="00F11A53">
        <w:rPr>
          <w:rFonts w:ascii="Garamond" w:hAnsi="Garamond"/>
        </w:rPr>
        <w:t xml:space="preserve">Celkově je práce věcně </w:t>
      </w:r>
      <w:r w:rsidR="003E7C53" w:rsidRPr="00F11A53">
        <w:rPr>
          <w:rFonts w:ascii="Garamond" w:hAnsi="Garamond"/>
        </w:rPr>
        <w:t>velmi zajímavá</w:t>
      </w:r>
      <w:r w:rsidRPr="00F11A53">
        <w:rPr>
          <w:rFonts w:ascii="Garamond" w:hAnsi="Garamond"/>
        </w:rPr>
        <w:t>, obsahově kontroverzní, čtivá</w:t>
      </w:r>
      <w:r w:rsidR="008E0BC9">
        <w:rPr>
          <w:rFonts w:ascii="Garamond" w:hAnsi="Garamond"/>
        </w:rPr>
        <w:t>, v mnohém ne zcela kritická, která opomíjí např. úpravu v USA.</w:t>
      </w:r>
    </w:p>
    <w:p w14:paraId="0FD80A7E" w14:textId="353A24C9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Diplomová práce vykazuje shodu ve výši </w:t>
      </w:r>
      <w:r w:rsidR="00DF64B2">
        <w:rPr>
          <w:rFonts w:ascii="Garamond" w:hAnsi="Garamond"/>
        </w:rPr>
        <w:t>5</w:t>
      </w:r>
      <w:bookmarkStart w:id="0" w:name="_GoBack"/>
      <w:bookmarkEnd w:id="0"/>
      <w:r>
        <w:rPr>
          <w:rFonts w:ascii="Garamond" w:hAnsi="Garamond"/>
        </w:rPr>
        <w:t xml:space="preserve"> % dle srovnání Theses.</w:t>
      </w:r>
    </w:p>
    <w:p w14:paraId="0E7563FB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8895931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82F91C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IV.</w:t>
      </w:r>
    </w:p>
    <w:p w14:paraId="33F95FFB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 xml:space="preserve">Klasifikace práce </w:t>
      </w:r>
    </w:p>
    <w:p w14:paraId="00E3F95A" w14:textId="77777777" w:rsidR="00903BF0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4E1AB04" w14:textId="7ED7FC13" w:rsidR="00903BF0" w:rsidRPr="008E0BC9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  <w:r w:rsidRPr="00F11A53">
        <w:rPr>
          <w:rFonts w:ascii="Garamond" w:hAnsi="Garamond"/>
        </w:rPr>
        <w:t xml:space="preserve">Vzhledem ke shora uvedenému hodnocení tuto diplomovou práci </w:t>
      </w:r>
      <w:r w:rsidRPr="00F11A53">
        <w:rPr>
          <w:rFonts w:ascii="Garamond" w:hAnsi="Garamond"/>
          <w:u w:val="single"/>
        </w:rPr>
        <w:t>doporučuji k obhajobě</w:t>
      </w:r>
      <w:r w:rsidRPr="00F11A53">
        <w:rPr>
          <w:rFonts w:ascii="Garamond" w:hAnsi="Garamond"/>
        </w:rPr>
        <w:t xml:space="preserve">, a s výhradou změny hodnocení dle průběhu ústní obhajoby navrhuji ohodnocení diplomové práce stupněm </w:t>
      </w:r>
      <w:r w:rsidR="008E0BC9" w:rsidRPr="008E0BC9">
        <w:rPr>
          <w:rFonts w:ascii="Garamond" w:hAnsi="Garamond"/>
          <w:b/>
          <w:bCs/>
        </w:rPr>
        <w:t>velmi dobře</w:t>
      </w:r>
      <w:r w:rsidRPr="008E0BC9">
        <w:rPr>
          <w:rFonts w:ascii="Garamond" w:hAnsi="Garamond"/>
          <w:b/>
          <w:bCs/>
        </w:rPr>
        <w:t>.</w:t>
      </w:r>
    </w:p>
    <w:p w14:paraId="206A9092" w14:textId="77777777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3339075C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V.</w:t>
      </w:r>
    </w:p>
    <w:p w14:paraId="2DDC117D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7F5874">
        <w:rPr>
          <w:rFonts w:ascii="Garamond" w:hAnsi="Garamond"/>
          <w:b/>
        </w:rPr>
        <w:t>Okruhy otázek k ústní obhajobě</w:t>
      </w:r>
    </w:p>
    <w:p w14:paraId="6E97C3AC" w14:textId="77777777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4F3A8077" w14:textId="1FF4D686" w:rsidR="00903BF0" w:rsidRDefault="00903BF0" w:rsidP="00903BF0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  <w:r w:rsidRPr="007F5874">
        <w:rPr>
          <w:rFonts w:ascii="Garamond" w:hAnsi="Garamond"/>
        </w:rPr>
        <w:t>V rámci ústní ob</w:t>
      </w:r>
      <w:r>
        <w:rPr>
          <w:rFonts w:ascii="Garamond" w:hAnsi="Garamond"/>
        </w:rPr>
        <w:t>hajoby navrhuji, aby diplomant zodpověděla</w:t>
      </w:r>
      <w:r w:rsidRPr="007F5874">
        <w:rPr>
          <w:rFonts w:ascii="Garamond" w:hAnsi="Garamond"/>
        </w:rPr>
        <w:t xml:space="preserve"> tyto okruhy otázek</w:t>
      </w:r>
      <w:r w:rsidRPr="00E67717">
        <w:rPr>
          <w:rFonts w:ascii="Garamond" w:hAnsi="Garamond"/>
          <w:bCs/>
        </w:rPr>
        <w:t>:</w:t>
      </w:r>
    </w:p>
    <w:p w14:paraId="0ED69811" w14:textId="501A2B0F" w:rsidR="00AC0FFC" w:rsidRDefault="00F11A53" w:rsidP="00F11A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 tvrzení diplomantky na str. 49 práce: „</w:t>
      </w:r>
      <w:r w:rsidRPr="00F11A53">
        <w:rPr>
          <w:rFonts w:ascii="Garamond" w:hAnsi="Garamond"/>
          <w:bCs/>
          <w:i/>
          <w:iCs/>
        </w:rPr>
        <w:t>Podle názoru vlády není ani šťastné kombinovat v zákoně úpravu paliativní péče a eutanazie, protože jejich účel je odlišný. S tím tvrzením úplně nesouhlasím. Myslím si, že naopak tyto dva instituty jdou ruku v ruce a eutanazie by mohla sloužit jako doplnění, kdy ani kvalitní poskytnutí paliativní péče není pro člověka dostatečná“,</w:t>
      </w:r>
      <w:r>
        <w:rPr>
          <w:sz w:val="23"/>
          <w:szCs w:val="23"/>
        </w:rPr>
        <w:t xml:space="preserve"> </w:t>
      </w:r>
      <w:r w:rsidRPr="00F11A53">
        <w:rPr>
          <w:rFonts w:ascii="Garamond" w:hAnsi="Garamond"/>
          <w:bCs/>
        </w:rPr>
        <w:t>žádám</w:t>
      </w:r>
      <w:r>
        <w:rPr>
          <w:rFonts w:ascii="Garamond" w:hAnsi="Garamond"/>
          <w:bCs/>
        </w:rPr>
        <w:t xml:space="preserve">, aby </w:t>
      </w:r>
      <w:r w:rsidRPr="00F11A53">
        <w:rPr>
          <w:rFonts w:ascii="Garamond" w:hAnsi="Garamond"/>
          <w:bCs/>
        </w:rPr>
        <w:t>vysvětli</w:t>
      </w:r>
      <w:r>
        <w:rPr>
          <w:rFonts w:ascii="Garamond" w:hAnsi="Garamond"/>
          <w:bCs/>
        </w:rPr>
        <w:t>la</w:t>
      </w:r>
      <w:r w:rsidRPr="00F11A53">
        <w:rPr>
          <w:rFonts w:ascii="Garamond" w:hAnsi="Garamond"/>
          <w:bCs/>
        </w:rPr>
        <w:t xml:space="preserve"> na konkrétních </w:t>
      </w:r>
      <w:r>
        <w:rPr>
          <w:rFonts w:ascii="Garamond" w:hAnsi="Garamond"/>
          <w:bCs/>
        </w:rPr>
        <w:t>u</w:t>
      </w:r>
      <w:r w:rsidRPr="00F11A53">
        <w:rPr>
          <w:rFonts w:ascii="Garamond" w:hAnsi="Garamond"/>
          <w:bCs/>
        </w:rPr>
        <w:t>stanoveních zákona o zdr</w:t>
      </w:r>
      <w:r>
        <w:rPr>
          <w:rFonts w:ascii="Garamond" w:hAnsi="Garamond"/>
          <w:bCs/>
        </w:rPr>
        <w:t>a</w:t>
      </w:r>
      <w:r w:rsidRPr="00F11A53">
        <w:rPr>
          <w:rFonts w:ascii="Garamond" w:hAnsi="Garamond"/>
          <w:bCs/>
        </w:rPr>
        <w:t>votních službách</w:t>
      </w:r>
      <w:r w:rsidR="00617F06">
        <w:rPr>
          <w:rFonts w:ascii="Garamond" w:hAnsi="Garamond"/>
          <w:bCs/>
        </w:rPr>
        <w:t xml:space="preserve"> či jednotlivých návrzích zákona</w:t>
      </w:r>
      <w:r>
        <w:rPr>
          <w:rFonts w:ascii="Garamond" w:hAnsi="Garamond"/>
          <w:bCs/>
        </w:rPr>
        <w:t>, jak by legislativně řešila vládou vytýkanou dvojkolejnost úpravy paliativní péči, pokud byl navrhován nový zákon o paliativní péči a euthanasii?</w:t>
      </w:r>
    </w:p>
    <w:p w14:paraId="23C1AA99" w14:textId="16F2BFB5" w:rsidR="00F11A53" w:rsidRDefault="00F11A53" w:rsidP="00F11A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F11A53">
        <w:rPr>
          <w:rFonts w:ascii="Garamond" w:hAnsi="Garamond"/>
          <w:bCs/>
        </w:rPr>
        <w:t xml:space="preserve">Ve většině zemí je eutanazie nezákonná. Jako první ji legalizovalo v roce 2002 Nizozemsko. Lze tvrdit s ohledem na to, že většina zemí EU či Rady Evropy nemá tuto </w:t>
      </w:r>
      <w:r>
        <w:rPr>
          <w:rFonts w:ascii="Garamond" w:hAnsi="Garamond"/>
          <w:bCs/>
        </w:rPr>
        <w:t>úpravu zavedenu, že nedošlo k nastolení stavu, kdy většina takovou úpravu má</w:t>
      </w:r>
      <w:r w:rsidR="00617F06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a proto je legitimní její úpravu požadovat i v ČR?</w:t>
      </w:r>
    </w:p>
    <w:p w14:paraId="7F5D9A37" w14:textId="08F4AEC1" w:rsidR="00617F06" w:rsidRPr="00AC0FFC" w:rsidRDefault="00617F06" w:rsidP="00F11A5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Jaká jsou rizika tzv. sebevražedné turistiky</w:t>
      </w:r>
      <w:r w:rsidR="008E0BC9">
        <w:rPr>
          <w:rFonts w:ascii="Garamond" w:hAnsi="Garamond"/>
          <w:bCs/>
        </w:rPr>
        <w:t xml:space="preserve"> v případě její úpravy v ČR</w:t>
      </w:r>
      <w:r>
        <w:rPr>
          <w:rFonts w:ascii="Garamond" w:hAnsi="Garamond"/>
          <w:bCs/>
        </w:rPr>
        <w:t>?</w:t>
      </w:r>
    </w:p>
    <w:p w14:paraId="4D980AD9" w14:textId="77777777" w:rsidR="00903BF0" w:rsidRPr="00464C0D" w:rsidRDefault="00903BF0" w:rsidP="00903BF0">
      <w:pPr>
        <w:pStyle w:val="Zkladntext"/>
        <w:spacing w:line="360" w:lineRule="auto"/>
        <w:rPr>
          <w:rFonts w:ascii="Calibri" w:hAnsi="Calibri"/>
        </w:rPr>
      </w:pPr>
    </w:p>
    <w:p w14:paraId="5CE511AE" w14:textId="77777777" w:rsidR="00903BF0" w:rsidRPr="007F5874" w:rsidRDefault="00903BF0" w:rsidP="00903B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5AE41ACC" w14:textId="354B5BB8" w:rsidR="00903BF0" w:rsidRPr="00AF37F5" w:rsidRDefault="00903BF0" w:rsidP="00903BF0">
      <w:pPr>
        <w:rPr>
          <w:rFonts w:ascii="Garamond" w:eastAsiaTheme="minorHAnsi" w:hAnsi="Garamond" w:cstheme="minorBidi"/>
          <w:b/>
          <w:szCs w:val="22"/>
        </w:rPr>
      </w:pPr>
      <w:r w:rsidRPr="00F11A53">
        <w:rPr>
          <w:rFonts w:ascii="Garamond" w:hAnsi="Garamond"/>
        </w:rPr>
        <w:t>V Plzni dne 5.</w:t>
      </w:r>
      <w:r w:rsidR="00F11A53">
        <w:rPr>
          <w:rFonts w:ascii="Garamond" w:hAnsi="Garamond"/>
        </w:rPr>
        <w:t xml:space="preserve"> 5</w:t>
      </w:r>
      <w:r w:rsidRPr="00F11A53">
        <w:rPr>
          <w:rFonts w:ascii="Garamond" w:hAnsi="Garamond"/>
        </w:rPr>
        <w:t>.</w:t>
      </w:r>
      <w:r w:rsidR="00F11A53">
        <w:rPr>
          <w:rFonts w:ascii="Garamond" w:hAnsi="Garamond"/>
        </w:rPr>
        <w:t xml:space="preserve"> </w:t>
      </w:r>
      <w:r w:rsidRPr="00F11A53">
        <w:rPr>
          <w:rFonts w:ascii="Garamond" w:hAnsi="Garamond"/>
        </w:rPr>
        <w:t>2023</w:t>
      </w:r>
    </w:p>
    <w:p w14:paraId="7BE4F519" w14:textId="77777777" w:rsidR="00903BF0" w:rsidRPr="00AF37F5" w:rsidRDefault="00903BF0" w:rsidP="00903BF0">
      <w:pPr>
        <w:jc w:val="right"/>
        <w:rPr>
          <w:rFonts w:ascii="Garamond" w:eastAsiaTheme="minorHAnsi" w:hAnsi="Garamond" w:cstheme="minorBidi"/>
          <w:b/>
          <w:szCs w:val="22"/>
        </w:rPr>
      </w:pPr>
      <w:r w:rsidRPr="00AF37F5">
        <w:rPr>
          <w:rFonts w:ascii="Garamond" w:eastAsiaTheme="minorHAnsi" w:hAnsi="Garamond" w:cstheme="minorBidi"/>
          <w:b/>
          <w:szCs w:val="22"/>
        </w:rPr>
        <w:t>doc. JUDr. Monika Forejtová, Ph.D.</w:t>
      </w:r>
    </w:p>
    <w:p w14:paraId="199BBCFD" w14:textId="77777777" w:rsidR="00903BF0" w:rsidRPr="00AF37F5" w:rsidRDefault="00903BF0" w:rsidP="00903BF0">
      <w:pPr>
        <w:jc w:val="right"/>
      </w:pPr>
      <w:r>
        <w:rPr>
          <w:rFonts w:ascii="Garamond" w:eastAsiaTheme="minorHAnsi" w:hAnsi="Garamond" w:cstheme="minorBidi"/>
          <w:szCs w:val="22"/>
        </w:rPr>
        <w:t>oponentka diplomové práce</w:t>
      </w:r>
    </w:p>
    <w:p w14:paraId="56870975" w14:textId="77777777" w:rsidR="00DB34E5" w:rsidRPr="00903BF0" w:rsidRDefault="00DB34E5">
      <w:pPr>
        <w:rPr>
          <w:u w:val="single"/>
        </w:rPr>
      </w:pPr>
    </w:p>
    <w:sectPr w:rsidR="00DB34E5" w:rsidRPr="00903BF0" w:rsidSect="00AF37F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0990" w14:textId="77777777" w:rsidR="0009443A" w:rsidRDefault="0009443A">
      <w:r>
        <w:separator/>
      </w:r>
    </w:p>
  </w:endnote>
  <w:endnote w:type="continuationSeparator" w:id="0">
    <w:p w14:paraId="4D1A2C64" w14:textId="77777777" w:rsidR="0009443A" w:rsidRDefault="0009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07F6" w14:textId="18DC7249" w:rsidR="00615E57" w:rsidRDefault="0009443A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F64B2">
      <w:rPr>
        <w:noProof/>
      </w:rPr>
      <w:t>3</w:t>
    </w:r>
    <w:r>
      <w:rPr>
        <w:noProof/>
      </w:rPr>
      <w:fldChar w:fldCharType="end"/>
    </w:r>
  </w:p>
  <w:p w14:paraId="5D7417DF" w14:textId="77777777" w:rsidR="00615E57" w:rsidRDefault="000944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AB984" w14:textId="77777777" w:rsidR="0009443A" w:rsidRDefault="0009443A">
      <w:r>
        <w:separator/>
      </w:r>
    </w:p>
  </w:footnote>
  <w:footnote w:type="continuationSeparator" w:id="0">
    <w:p w14:paraId="4B8C377B" w14:textId="77777777" w:rsidR="0009443A" w:rsidRDefault="0009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1D"/>
    <w:multiLevelType w:val="hybridMultilevel"/>
    <w:tmpl w:val="52D04542"/>
    <w:lvl w:ilvl="0" w:tplc="B5B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7EC8"/>
    <w:multiLevelType w:val="hybridMultilevel"/>
    <w:tmpl w:val="9E2A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33CD9"/>
    <w:multiLevelType w:val="hybridMultilevel"/>
    <w:tmpl w:val="74D459FA"/>
    <w:lvl w:ilvl="0" w:tplc="4030F9B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4058"/>
    <w:rsid w:val="0009443A"/>
    <w:rsid w:val="00147657"/>
    <w:rsid w:val="00387585"/>
    <w:rsid w:val="003946C5"/>
    <w:rsid w:val="003E7C53"/>
    <w:rsid w:val="00535E6B"/>
    <w:rsid w:val="00571369"/>
    <w:rsid w:val="005D5A2F"/>
    <w:rsid w:val="005E4D4A"/>
    <w:rsid w:val="005E4DA2"/>
    <w:rsid w:val="00617F06"/>
    <w:rsid w:val="0074772D"/>
    <w:rsid w:val="007749B3"/>
    <w:rsid w:val="00825209"/>
    <w:rsid w:val="00850CD3"/>
    <w:rsid w:val="008E0BC9"/>
    <w:rsid w:val="00903BF0"/>
    <w:rsid w:val="009D3C37"/>
    <w:rsid w:val="009F6810"/>
    <w:rsid w:val="00A53721"/>
    <w:rsid w:val="00A55C39"/>
    <w:rsid w:val="00A86AAB"/>
    <w:rsid w:val="00AC0FFC"/>
    <w:rsid w:val="00AC6AE5"/>
    <w:rsid w:val="00BD1A96"/>
    <w:rsid w:val="00CC65E5"/>
    <w:rsid w:val="00DB34E5"/>
    <w:rsid w:val="00DD6DEF"/>
    <w:rsid w:val="00DF64B2"/>
    <w:rsid w:val="00E25BB1"/>
    <w:rsid w:val="00F015AF"/>
    <w:rsid w:val="00F11A53"/>
    <w:rsid w:val="00F17924"/>
    <w:rsid w:val="00F63B1C"/>
    <w:rsid w:val="00F655DA"/>
    <w:rsid w:val="00FD7B30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04F"/>
  <w15:chartTrackingRefBased/>
  <w15:docId w15:val="{685F0D8A-F3F0-4370-B658-11EA4D6A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F0"/>
    <w:pPr>
      <w:spacing w:after="0" w:line="240" w:lineRule="auto"/>
    </w:pPr>
    <w:rPr>
      <w:rFonts w:ascii="Calibri" w:eastAsia="Calibri" w:hAnsi="Calibr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87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75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5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P">
    <w:name w:val="N1P"/>
    <w:basedOn w:val="Nadpis1"/>
    <w:link w:val="N1PChar"/>
    <w:qFormat/>
    <w:rsid w:val="00CC65E5"/>
    <w:pPr>
      <w:keepNext w:val="0"/>
      <w:keepLines w:val="0"/>
      <w:spacing w:before="100" w:line="276" w:lineRule="auto"/>
    </w:pPr>
    <w:rPr>
      <w:rFonts w:eastAsiaTheme="min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1PChar">
    <w:name w:val="N1P Char"/>
    <w:basedOn w:val="Standardnpsmoodstavce"/>
    <w:link w:val="N1P"/>
    <w:rsid w:val="00CC65E5"/>
    <w:rPr>
      <w:rFonts w:asciiTheme="majorHAnsi" w:hAnsiTheme="majorHAnsi" w:cstheme="minorBidi"/>
      <w:caps/>
      <w:color w:val="4472C4" w:themeColor="accent1"/>
      <w:spacing w:val="15"/>
      <w:sz w:val="52"/>
      <w:szCs w:val="22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387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2P">
    <w:name w:val="N2P"/>
    <w:basedOn w:val="Nadpis2"/>
    <w:link w:val="N2PChar"/>
    <w:qFormat/>
    <w:rsid w:val="00CC65E5"/>
    <w:pPr>
      <w:keepNext w:val="0"/>
      <w:keepLines w:val="0"/>
      <w:pBdr>
        <w:top w:val="single" w:sz="24" w:space="1" w:color="4472C4" w:themeColor="accent1"/>
        <w:left w:val="single" w:sz="24" w:space="4" w:color="4472C4" w:themeColor="accent1"/>
        <w:bottom w:val="single" w:sz="24" w:space="1" w:color="4472C4" w:themeColor="accent1"/>
        <w:right w:val="single" w:sz="24" w:space="4" w:color="4472C4" w:themeColor="accent1"/>
      </w:pBdr>
      <w:shd w:val="clear" w:color="auto" w:fill="4472C4" w:themeFill="accent1"/>
      <w:spacing w:before="100" w:line="276" w:lineRule="auto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  <w:lang w:bidi="he-IL"/>
    </w:rPr>
  </w:style>
  <w:style w:type="character" w:customStyle="1" w:styleId="N2PChar">
    <w:name w:val="N2P Char"/>
    <w:basedOn w:val="Nadpis2Char"/>
    <w:link w:val="N2P"/>
    <w:rsid w:val="00CC65E5"/>
    <w:rPr>
      <w:rFonts w:asciiTheme="minorHAnsi" w:eastAsiaTheme="maj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bidi="he-I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3P">
    <w:name w:val="N3P"/>
    <w:basedOn w:val="Nadpis3"/>
    <w:link w:val="N3PChar"/>
    <w:qFormat/>
    <w:rsid w:val="00CC65E5"/>
    <w:pPr>
      <w:keepNext w:val="0"/>
      <w:keepLines w:val="0"/>
      <w:pBdr>
        <w:top w:val="single" w:sz="24" w:space="2" w:color="D9E2F3" w:themeColor="accent1" w:themeTint="33"/>
        <w:left w:val="single" w:sz="24" w:space="4" w:color="D9E2F3" w:themeColor="accent1" w:themeTint="33"/>
        <w:bottom w:val="single" w:sz="24" w:space="1" w:color="D9E2F3" w:themeColor="accent1" w:themeTint="33"/>
        <w:right w:val="single" w:sz="24" w:space="4" w:color="D9E2F3" w:themeColor="accent1" w:themeTint="33"/>
      </w:pBdr>
      <w:shd w:val="clear" w:color="auto" w:fill="D9E2F3" w:themeFill="accent1" w:themeFillTint="33"/>
      <w:spacing w:before="300" w:line="276" w:lineRule="auto"/>
    </w:pPr>
    <w:rPr>
      <w:rFonts w:asciiTheme="minorHAnsi" w:hAnsiTheme="minorHAnsi" w:cstheme="minorBidi"/>
      <w:caps/>
      <w:spacing w:val="15"/>
      <w:sz w:val="22"/>
      <w:szCs w:val="22"/>
      <w:lang w:bidi="he-IL"/>
    </w:rPr>
  </w:style>
  <w:style w:type="character" w:customStyle="1" w:styleId="N3PChar">
    <w:name w:val="N3P Char"/>
    <w:basedOn w:val="Nadpis3Char"/>
    <w:link w:val="N3P"/>
    <w:rsid w:val="00CC65E5"/>
    <w:rPr>
      <w:rFonts w:asciiTheme="minorHAnsi" w:eastAsiaTheme="majorEastAsia" w:hAnsiTheme="minorHAnsi" w:cstheme="minorBidi"/>
      <w:caps/>
      <w:color w:val="1F3763" w:themeColor="accent1" w:themeShade="7F"/>
      <w:spacing w:val="15"/>
      <w:sz w:val="22"/>
      <w:szCs w:val="22"/>
      <w:shd w:val="clear" w:color="auto" w:fill="D9E2F3" w:themeFill="accent1" w:themeFillTint="33"/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5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4P">
    <w:name w:val="N4P"/>
    <w:basedOn w:val="Nadpis4"/>
    <w:link w:val="N4PChar"/>
    <w:qFormat/>
    <w:rsid w:val="00CC65E5"/>
    <w:pPr>
      <w:keepNext w:val="0"/>
      <w:keepLines w:val="0"/>
      <w:pBdr>
        <w:top w:val="single" w:sz="4" w:space="2" w:color="4472C4" w:themeColor="accent1"/>
      </w:pBdr>
      <w:spacing w:before="200" w:line="276" w:lineRule="auto"/>
    </w:pPr>
    <w:rPr>
      <w:rFonts w:asciiTheme="minorHAnsi" w:hAnsiTheme="minorHAnsi" w:cstheme="minorBidi"/>
      <w:i w:val="0"/>
      <w:iCs w:val="0"/>
      <w:caps/>
      <w:spacing w:val="10"/>
      <w:sz w:val="22"/>
      <w:szCs w:val="22"/>
      <w:lang w:bidi="he-IL"/>
    </w:rPr>
  </w:style>
  <w:style w:type="character" w:customStyle="1" w:styleId="N4PChar">
    <w:name w:val="N4P Char"/>
    <w:basedOn w:val="Nadpis4Char"/>
    <w:link w:val="N4P"/>
    <w:rsid w:val="00CC65E5"/>
    <w:rPr>
      <w:rFonts w:asciiTheme="minorHAnsi" w:eastAsiaTheme="majorEastAsia" w:hAnsiTheme="minorHAnsi" w:cstheme="minorBidi"/>
      <w:i w:val="0"/>
      <w:iCs w:val="0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75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5P">
    <w:name w:val="N5P"/>
    <w:basedOn w:val="Nadpis5"/>
    <w:link w:val="N5PChar"/>
    <w:qFormat/>
    <w:rsid w:val="00CC65E5"/>
    <w:pPr>
      <w:keepNext w:val="0"/>
      <w:keepLines w:val="0"/>
      <w:pBdr>
        <w:top w:val="dotted" w:sz="6" w:space="2" w:color="4472C4" w:themeColor="accent1"/>
      </w:pBdr>
      <w:spacing w:before="200" w:line="276" w:lineRule="auto"/>
    </w:pPr>
    <w:rPr>
      <w:rFonts w:asciiTheme="minorHAnsi" w:hAnsiTheme="minorHAnsi" w:cstheme="minorBidi"/>
      <w:caps/>
      <w:spacing w:val="10"/>
      <w:sz w:val="22"/>
      <w:szCs w:val="22"/>
      <w:lang w:bidi="he-IL"/>
    </w:rPr>
  </w:style>
  <w:style w:type="character" w:customStyle="1" w:styleId="N5PChar">
    <w:name w:val="N5P Char"/>
    <w:basedOn w:val="Nadpis5Char"/>
    <w:link w:val="N5P"/>
    <w:rsid w:val="00CC65E5"/>
    <w:rPr>
      <w:rFonts w:asciiTheme="minorHAnsi" w:eastAsiaTheme="majorEastAsia" w:hAnsiTheme="minorHAnsi" w:cstheme="minorBidi"/>
      <w:caps/>
      <w:color w:val="2F5496" w:themeColor="accent1" w:themeShade="BF"/>
      <w:spacing w:val="10"/>
      <w:sz w:val="22"/>
      <w:szCs w:val="22"/>
      <w:lang w:bidi="he-I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58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rmalnicviceni">
    <w:name w:val="normalni_cviceni"/>
    <w:basedOn w:val="Normln"/>
    <w:link w:val="normalnicviceniChar"/>
    <w:qFormat/>
    <w:rsid w:val="00CC65E5"/>
    <w:pPr>
      <w:spacing w:before="100" w:after="200" w:line="276" w:lineRule="auto"/>
      <w:jc w:val="both"/>
    </w:pPr>
    <w:rPr>
      <w:rFonts w:asciiTheme="majorBidi" w:eastAsiaTheme="minorEastAsia" w:hAnsiTheme="majorBidi" w:cstheme="minorBidi"/>
      <w:szCs w:val="20"/>
      <w:lang w:bidi="he-IL"/>
    </w:rPr>
  </w:style>
  <w:style w:type="character" w:customStyle="1" w:styleId="normalnicviceniChar">
    <w:name w:val="normalni_cviceni Char"/>
    <w:basedOn w:val="Standardnpsmoodstavce"/>
    <w:link w:val="normalnicviceni"/>
    <w:rsid w:val="00CC65E5"/>
    <w:rPr>
      <w:rFonts w:asciiTheme="majorBidi" w:eastAsiaTheme="minorEastAsia" w:hAnsiTheme="majorBidi" w:cstheme="minorBidi"/>
      <w:szCs w:val="20"/>
      <w:lang w:bidi="he-IL"/>
    </w:rPr>
  </w:style>
  <w:style w:type="paragraph" w:styleId="Odstavecseseznamem">
    <w:name w:val="List Paragraph"/>
    <w:basedOn w:val="Normln"/>
    <w:uiPriority w:val="34"/>
    <w:qFormat/>
    <w:rsid w:val="00903BF0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03BF0"/>
    <w:pPr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3BF0"/>
    <w:rPr>
      <w:rFonts w:eastAsia="Times New Roman"/>
      <w:kern w:val="0"/>
      <w:lang w:eastAsia="cs-CZ"/>
      <w14:ligatures w14:val="none"/>
    </w:rPr>
  </w:style>
  <w:style w:type="paragraph" w:customStyle="1" w:styleId="Default">
    <w:name w:val="Default"/>
    <w:rsid w:val="00903BF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BF0"/>
    <w:rPr>
      <w:rFonts w:ascii="Calibri" w:eastAsia="Calibri" w:hAnsi="Calibri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4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4B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Záruba</dc:creator>
  <cp:keywords/>
  <dc:description/>
  <cp:lastModifiedBy>Ivana Jurčová</cp:lastModifiedBy>
  <cp:revision>2</cp:revision>
  <cp:lastPrinted>2023-05-09T08:06:00Z</cp:lastPrinted>
  <dcterms:created xsi:type="dcterms:W3CDTF">2023-05-09T08:06:00Z</dcterms:created>
  <dcterms:modified xsi:type="dcterms:W3CDTF">2023-05-09T08:06:00Z</dcterms:modified>
</cp:coreProperties>
</file>