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C1" w:rsidRDefault="00925458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-10" y="0"/>
                <wp:lineTo x="-10" y="20708"/>
                <wp:lineTo x="21481" y="20708"/>
                <wp:lineTo x="21481" y="0"/>
                <wp:lineTo x="-10" y="0"/>
              </wp:wrapPolygon>
            </wp:wrapTight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5C1" w:rsidRDefault="004445C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445C1" w:rsidRDefault="00925458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4445C1" w:rsidRDefault="00925458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4445C1" w:rsidRDefault="004445C1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4445C1" w:rsidRDefault="0092545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MEZI LIDMI SE STAL VLKEM</w:t>
      </w:r>
    </w:p>
    <w:p w:rsidR="004445C1" w:rsidRDefault="004445C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445C1" w:rsidRDefault="0092545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David JIRKA</w:t>
      </w:r>
    </w:p>
    <w:p w:rsidR="004445C1" w:rsidRDefault="0092545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4445C1" w:rsidRDefault="00925458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 Multimediální design, specializace Nová média</w:t>
      </w:r>
      <w:r>
        <w:rPr>
          <w:rFonts w:ascii="Garamond" w:hAnsi="Garamond"/>
          <w:sz w:val="24"/>
          <w:szCs w:val="24"/>
        </w:rPr>
        <w:t xml:space="preserve"> </w:t>
      </w:r>
    </w:p>
    <w:p w:rsidR="004445C1" w:rsidRDefault="004445C1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4445C1" w:rsidRDefault="0092545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AE66B9" w:rsidRDefault="00AE66B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445C1" w:rsidRDefault="0092545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Doc. akademický malíř Vladimír Merta</w:t>
      </w:r>
    </w:p>
    <w:p w:rsidR="004445C1" w:rsidRDefault="00925458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4445C1" w:rsidRDefault="00925458">
      <w:pPr>
        <w:spacing w:after="120" w:line="360" w:lineRule="auto"/>
        <w:ind w:left="360"/>
      </w:pPr>
      <w:r>
        <w:rPr>
          <w:rFonts w:ascii="Garamond" w:hAnsi="Garamond"/>
          <w:sz w:val="24"/>
          <w:szCs w:val="24"/>
        </w:rPr>
        <w:t xml:space="preserve">Ve své bakalářské práci David Jirka splnil deklarovaný cíl práce a to: a) formálně (bylo vytvořeno to, co bylo slíbeno), b) fakticky (kvalita výstupu odpovídá obvyklým požadavkům kladeným na posuzovaný typ kvalifikační práce). Své závěry posuzovatel rozvede a zdůvodní níže. </w:t>
      </w:r>
    </w:p>
    <w:p w:rsidR="004445C1" w:rsidRDefault="00925458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4445C1" w:rsidRDefault="004445C1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4445C1" w:rsidRDefault="0092545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i/>
          <w:szCs w:val="24"/>
        </w:rPr>
        <w:t>U</w:t>
      </w:r>
      <w:r>
        <w:t xml:space="preserve">ž od útlého věku jsem se snažil zachytit vlastní interpretaci světa okolo mě a světa ve </w:t>
      </w:r>
      <w:proofErr w:type="gramStart"/>
      <w:r>
        <w:t>mně které</w:t>
      </w:r>
      <w:proofErr w:type="gramEnd"/>
      <w:r>
        <w:t xml:space="preserve"> spolu sice velice úzce souvisí, ale v něčem se diametrálně odlišují. S rostoucí asociací a chápání uměleckého světa, se seznamováním se s různými formami a typy tvorby jsem si postupně utvářel jakýsi apetit pro to, kudy směřovat a jakýma očima na umělecký svět okolo hledět.</w:t>
      </w:r>
    </w:p>
    <w:p w:rsidR="004445C1" w:rsidRDefault="0092545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t xml:space="preserve">To je úryvek  z textové části bakalářské práce Davida Jirky, který přibližuje autorovu vnitřní příslušnost ke světu umění. Osobně si velice cením, pokud vycítím u studenta apetit. V případě </w:t>
      </w:r>
      <w:r>
        <w:lastRenderedPageBreak/>
        <w:t>Davida je tento pocit tak samozřejmý, že mu odpouštím, mimo jiné i jeho poměrně řídkou účast na konzultacích. Tuším a snad i vím, že v tom čase věnuje energii na studium, nebo praxi v dalších, kreativních oblastech potřebných k životu, mezi něž patří intenzivní komunikace s kolegy v kavárně Družba, nebo performativní  koncert jeho hudební skupiny.</w:t>
      </w:r>
    </w:p>
    <w:p w:rsidR="004445C1" w:rsidRDefault="0092545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t xml:space="preserve">Bakalářská práce nazvaná  „Mezi lidmi stal se vlkem“ je intermediální </w:t>
      </w:r>
      <w:proofErr w:type="gramStart"/>
      <w:r>
        <w:t>dílo , které</w:t>
      </w:r>
      <w:proofErr w:type="gramEnd"/>
      <w:r>
        <w:t xml:space="preserve"> formálně využívá a spojuje prostorovou instalaci, zvuk, videoprojekci a performanci. Není to ovšem klasická hudební produkce s pohyblivým pozadím</w:t>
      </w:r>
      <w:r>
        <w:rPr>
          <w:i/>
          <w:iCs/>
        </w:rPr>
        <w:t xml:space="preserve">. </w:t>
      </w:r>
      <w:r>
        <w:t xml:space="preserve"> Je to audiovizuální dílo částečně nezávislé na místě události, </w:t>
      </w:r>
      <w:proofErr w:type="spellStart"/>
      <w:r>
        <w:t>prezentovatelné</w:t>
      </w:r>
      <w:proofErr w:type="spellEnd"/>
      <w:r>
        <w:t xml:space="preserve"> taky jako záznam v galerijním prostředí, nebo na sociálních sítích. </w:t>
      </w:r>
    </w:p>
    <w:p w:rsidR="004445C1" w:rsidRDefault="0092545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t xml:space="preserve">Jeden aspekt této práce se mi jeví jako obzvlášť zajímavý, i když to není zrovna nic povzbudivého. Z dříve objevitelské </w:t>
      </w:r>
      <w:proofErr w:type="spellStart"/>
      <w:r>
        <w:t>intermediality</w:t>
      </w:r>
      <w:proofErr w:type="spellEnd"/>
      <w:r>
        <w:t xml:space="preserve"> a stalo se to hlavně díky vývoji multimediálních technologických prostředků, stala se dostupnost videoprojekce doslova potravou pro nadužívání těchto výrazových prostředků v komerčním šoubyznysu, například v tvorbě programů pro televizi.  Umění tomuto fenoménu čelí opakovaně, inovativní forma v uměleckém jazyce byla v minulosti téměř okamžitě pochopena a použita jako nástroj ideologie a manipulace s lidskou myslí. Objev olejomalby a jeho následné využití k posílení vlivu církve v té době je skvělým příkladem tohoto jevu. Zmiňuji to jen proto, že věřím v imunitní systém umění a že předpokládám interakci od samotných umělců. Nevylučuji dokonce, že umělci v blízké době, začnou chápat nová média jako prostředky k vyjádření cíleně mimo elektronické stroje, něco ve smyslu dát, nebo dostat facku. A třeba slovo nový, získá úplně jiný obsah než ten, který formovalo moderní umění. </w:t>
      </w:r>
    </w:p>
    <w:p w:rsidR="004445C1" w:rsidRDefault="0092545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t xml:space="preserve"> V přístupu Davida Jirky je něco z </w:t>
      </w:r>
      <w:proofErr w:type="gramStart"/>
      <w:r>
        <w:t>art</w:t>
      </w:r>
      <w:proofErr w:type="gramEnd"/>
      <w:r>
        <w:t xml:space="preserve"> </w:t>
      </w:r>
      <w:proofErr w:type="spellStart"/>
      <w:r>
        <w:t>brut</w:t>
      </w:r>
      <w:proofErr w:type="spellEnd"/>
      <w:r>
        <w:t>. Něco neodstranitelného, ale něco, co je trvalé a uvěřitelné. David Jirka je přirozeně nadaný.</w:t>
      </w:r>
    </w:p>
    <w:p w:rsidR="004445C1" w:rsidRDefault="004445C1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4445C1" w:rsidRDefault="00925458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4445C1" w:rsidRDefault="00925458">
      <w:pPr>
        <w:pStyle w:val="Odstavecseseznamem"/>
        <w:spacing w:after="120" w:line="360" w:lineRule="auto"/>
        <w:ind w:left="1080"/>
        <w:rPr>
          <w:rFonts w:ascii="Garamond" w:hAnsi="Garamond"/>
          <w:b/>
          <w:sz w:val="24"/>
          <w:szCs w:val="24"/>
        </w:rPr>
      </w:pPr>
      <w:r>
        <w:t>Bakalářská práce Davida Jirky není plagiátem a je autorským dílem.</w:t>
      </w:r>
    </w:p>
    <w:p w:rsidR="004445C1" w:rsidRDefault="0092545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4445C1" w:rsidRDefault="00925458">
      <w:pPr>
        <w:pStyle w:val="Zkladntext"/>
        <w:spacing w:line="360" w:lineRule="auto"/>
        <w:ind w:left="36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="Calibri" w:eastAsiaTheme="minorHAnsi" w:hAnsi="Calibri"/>
          <w:sz w:val="22"/>
          <w:szCs w:val="22"/>
          <w:lang w:eastAsia="en-US"/>
        </w:rPr>
        <w:t>Bakalářskou práci Davida Jirky hodnotím stupněm výborně.</w:t>
      </w:r>
    </w:p>
    <w:p w:rsidR="004445C1" w:rsidRDefault="004445C1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445C1" w:rsidRDefault="00925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Datum: </w:t>
      </w:r>
      <w:r>
        <w:rPr>
          <w:rFonts w:ascii="Garamond" w:hAnsi="Garamond"/>
          <w:sz w:val="24"/>
          <w:szCs w:val="24"/>
        </w:rPr>
        <w:t>19. 5. 2023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Podpis: Doc. akademický malíř Vladimír Merta</w:t>
      </w:r>
    </w:p>
    <w:p w:rsidR="004445C1" w:rsidRDefault="00925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4445C1" w:rsidRDefault="004445C1">
      <w:pPr>
        <w:rPr>
          <w:rFonts w:ascii="Garamond" w:hAnsi="Garamond"/>
        </w:rPr>
      </w:pPr>
    </w:p>
    <w:p w:rsidR="004445C1" w:rsidRDefault="004445C1">
      <w:pPr>
        <w:rPr>
          <w:rFonts w:ascii="Garamond" w:hAnsi="Garamond"/>
        </w:rPr>
      </w:pPr>
    </w:p>
    <w:p w:rsidR="004445C1" w:rsidRDefault="004445C1">
      <w:pPr>
        <w:rPr>
          <w:rFonts w:ascii="Garamond" w:hAnsi="Garamond"/>
        </w:rPr>
      </w:pPr>
    </w:p>
    <w:p w:rsidR="004445C1" w:rsidRDefault="004445C1">
      <w:pPr>
        <w:rPr>
          <w:rFonts w:ascii="Garamond" w:hAnsi="Garamond"/>
        </w:rPr>
      </w:pPr>
    </w:p>
    <w:p w:rsidR="004445C1" w:rsidRDefault="00925458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4445C1" w:rsidRDefault="004445C1"/>
    <w:sectPr w:rsidR="004445C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1CC"/>
    <w:multiLevelType w:val="multilevel"/>
    <w:tmpl w:val="0114AE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020C70"/>
    <w:multiLevelType w:val="multilevel"/>
    <w:tmpl w:val="8E642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C1"/>
    <w:rsid w:val="004445C1"/>
    <w:rsid w:val="00925458"/>
    <w:rsid w:val="00A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6333"/>
  <w15:docId w15:val="{45FD0C87-265D-4870-874F-C916BED4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B2D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9F1B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9F1B2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F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dcterms:created xsi:type="dcterms:W3CDTF">2023-05-22T10:52:00Z</dcterms:created>
  <dcterms:modified xsi:type="dcterms:W3CDTF">2023-05-22T10:52:00Z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ZČU</vt:lpwstr>
  </property>
</Properties>
</file>