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98738" w14:textId="77777777" w:rsidR="005C254F" w:rsidRDefault="00E54A42" w:rsidP="00EF2675">
      <w:pPr>
        <w:spacing w:after="0"/>
        <w:ind w:hanging="142"/>
        <w:rPr>
          <w:lang w:val="de-DE"/>
        </w:rPr>
      </w:pPr>
      <w:r>
        <w:rPr>
          <w:noProof/>
          <w:lang w:val="cs-CZ" w:eastAsia="cs-CZ"/>
        </w:rPr>
        <w:drawing>
          <wp:inline distT="0" distB="0" distL="0" distR="0" wp14:anchorId="04C1A6A8" wp14:editId="14231CD4">
            <wp:extent cx="2205355" cy="893445"/>
            <wp:effectExtent l="0" t="0" r="0" b="0"/>
            <wp:docPr id="1" name="obrázek 1" descr="FPE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E_cmyk"/>
                    <pic:cNvPicPr>
                      <a:picLocks noChangeAspect="1" noChangeArrowheads="1"/>
                    </pic:cNvPicPr>
                  </pic:nvPicPr>
                  <pic:blipFill>
                    <a:blip r:embed="rId7" cstate="print">
                      <a:extLst>
                        <a:ext uri="{28A0092B-C50C-407E-A947-70E740481C1C}">
                          <a14:useLocalDpi xmlns:a14="http://schemas.microsoft.com/office/drawing/2010/main" val="0"/>
                        </a:ext>
                      </a:extLst>
                    </a:blip>
                    <a:srcRect l="9825" t="14383" r="9123" b="21233"/>
                    <a:stretch>
                      <a:fillRect/>
                    </a:stretch>
                  </pic:blipFill>
                  <pic:spPr bwMode="auto">
                    <a:xfrm>
                      <a:off x="0" y="0"/>
                      <a:ext cx="2205355" cy="893445"/>
                    </a:xfrm>
                    <a:prstGeom prst="rect">
                      <a:avLst/>
                    </a:prstGeom>
                    <a:noFill/>
                    <a:ln>
                      <a:noFill/>
                    </a:ln>
                  </pic:spPr>
                </pic:pic>
              </a:graphicData>
            </a:graphic>
          </wp:inline>
        </w:drawing>
      </w:r>
    </w:p>
    <w:p w14:paraId="5BB5401D" w14:textId="77777777" w:rsidR="000E3CC2" w:rsidRDefault="004D22A9" w:rsidP="000E3CC2">
      <w:pPr>
        <w:spacing w:after="0"/>
        <w:rPr>
          <w:lang w:val="de-DE"/>
        </w:rPr>
      </w:pPr>
      <w:proofErr w:type="spellStart"/>
      <w:r w:rsidRPr="005207DE">
        <w:rPr>
          <w:lang w:val="de-DE"/>
        </w:rPr>
        <w:t>Katedra</w:t>
      </w:r>
      <w:proofErr w:type="spellEnd"/>
      <w:r w:rsidRPr="005207DE">
        <w:rPr>
          <w:lang w:val="de-DE"/>
        </w:rPr>
        <w:t xml:space="preserve"> </w:t>
      </w:r>
      <w:proofErr w:type="spellStart"/>
      <w:r w:rsidRPr="005207DE">
        <w:rPr>
          <w:lang w:val="de-DE"/>
        </w:rPr>
        <w:t>německého</w:t>
      </w:r>
      <w:proofErr w:type="spellEnd"/>
      <w:r w:rsidRPr="005207DE">
        <w:rPr>
          <w:lang w:val="de-DE"/>
        </w:rPr>
        <w:t xml:space="preserve"> </w:t>
      </w:r>
      <w:proofErr w:type="spellStart"/>
      <w:r w:rsidRPr="005207DE">
        <w:rPr>
          <w:lang w:val="de-DE"/>
        </w:rPr>
        <w:t>jazyka</w:t>
      </w:r>
      <w:proofErr w:type="spellEnd"/>
      <w:r w:rsidRPr="005207DE">
        <w:rPr>
          <w:lang w:val="de-DE"/>
        </w:rPr>
        <w:br/>
        <w:t>Lehrstuhl für deutsche Sprache</w:t>
      </w:r>
    </w:p>
    <w:p w14:paraId="53699165" w14:textId="77777777" w:rsidR="004D22A9" w:rsidRPr="000E3CC2" w:rsidRDefault="0008114E" w:rsidP="00CA6258">
      <w:pPr>
        <w:spacing w:after="120"/>
        <w:jc w:val="center"/>
        <w:rPr>
          <w:lang w:val="de-DE"/>
        </w:rPr>
      </w:pPr>
      <w:r w:rsidRPr="00CA6258">
        <w:rPr>
          <w:b/>
          <w:sz w:val="18"/>
          <w:szCs w:val="18"/>
          <w:lang w:val="de-DE"/>
        </w:rPr>
        <w:br/>
      </w:r>
      <w:r w:rsidR="004D22A9" w:rsidRPr="005207DE">
        <w:rPr>
          <w:b/>
          <w:sz w:val="32"/>
          <w:lang w:val="de-DE"/>
        </w:rPr>
        <w:t xml:space="preserve">GUTACHTEN ZUR </w:t>
      </w:r>
      <w:r w:rsidR="005F06BA">
        <w:rPr>
          <w:b/>
          <w:sz w:val="32"/>
          <w:lang w:val="de-DE"/>
        </w:rPr>
        <w:t>BACHELOR</w:t>
      </w:r>
      <w:r w:rsidR="005F06BA" w:rsidRPr="005207DE">
        <w:rPr>
          <w:b/>
          <w:sz w:val="32"/>
          <w:lang w:val="de-DE"/>
        </w:rPr>
        <w:t>ARBEIT</w:t>
      </w:r>
    </w:p>
    <w:p w14:paraId="13FBA902" w14:textId="413CE244" w:rsidR="004D22A9" w:rsidRPr="009D3B66" w:rsidRDefault="004D22A9" w:rsidP="0008114E">
      <w:pPr>
        <w:spacing w:after="120" w:line="240" w:lineRule="auto"/>
        <w:rPr>
          <w:b/>
          <w:sz w:val="24"/>
          <w:lang w:val="cs-CZ"/>
        </w:rPr>
      </w:pPr>
      <w:r w:rsidRPr="005207DE">
        <w:rPr>
          <w:sz w:val="24"/>
          <w:lang w:val="de-DE"/>
        </w:rPr>
        <w:t>Von:</w:t>
      </w:r>
      <w:r w:rsidRPr="005207DE">
        <w:rPr>
          <w:b/>
          <w:sz w:val="24"/>
          <w:lang w:val="de-DE"/>
        </w:rPr>
        <w:t xml:space="preserve"> </w:t>
      </w:r>
      <w:r w:rsidR="00152095">
        <w:rPr>
          <w:b/>
          <w:sz w:val="24"/>
          <w:lang w:val="de-DE"/>
        </w:rPr>
        <w:t xml:space="preserve">Lucie </w:t>
      </w:r>
      <w:proofErr w:type="spellStart"/>
      <w:r w:rsidR="00152095">
        <w:rPr>
          <w:b/>
          <w:sz w:val="24"/>
          <w:lang w:val="de-DE"/>
        </w:rPr>
        <w:t>Matheislová</w:t>
      </w:r>
      <w:proofErr w:type="spellEnd"/>
    </w:p>
    <w:p w14:paraId="388F78FC" w14:textId="0B71A47A" w:rsidR="00F6519E" w:rsidRPr="007F711F" w:rsidRDefault="004D22A9" w:rsidP="00875C83">
      <w:pPr>
        <w:spacing w:after="120" w:line="240" w:lineRule="auto"/>
        <w:ind w:left="2835" w:hanging="2835"/>
        <w:jc w:val="both"/>
        <w:rPr>
          <w:b/>
          <w:sz w:val="24"/>
          <w:lang w:val="cs-CZ"/>
        </w:rPr>
      </w:pPr>
      <w:proofErr w:type="spellStart"/>
      <w:r w:rsidRPr="007F711F">
        <w:rPr>
          <w:sz w:val="24"/>
          <w:lang w:val="cs-CZ"/>
        </w:rPr>
        <w:t>Thema</w:t>
      </w:r>
      <w:proofErr w:type="spellEnd"/>
      <w:r w:rsidRPr="007F711F">
        <w:rPr>
          <w:sz w:val="24"/>
          <w:lang w:val="cs-CZ"/>
        </w:rPr>
        <w:t xml:space="preserve"> der </w:t>
      </w:r>
      <w:proofErr w:type="spellStart"/>
      <w:r w:rsidR="00875C83">
        <w:rPr>
          <w:sz w:val="24"/>
          <w:lang w:val="cs-CZ"/>
        </w:rPr>
        <w:t>Bachelor</w:t>
      </w:r>
      <w:r w:rsidRPr="007F711F">
        <w:rPr>
          <w:sz w:val="24"/>
          <w:lang w:val="cs-CZ"/>
        </w:rPr>
        <w:t>arbeit</w:t>
      </w:r>
      <w:proofErr w:type="spellEnd"/>
      <w:r w:rsidRPr="007F711F">
        <w:rPr>
          <w:sz w:val="24"/>
          <w:lang w:val="cs-CZ"/>
        </w:rPr>
        <w:t>:</w:t>
      </w:r>
      <w:r w:rsidR="00875C83">
        <w:rPr>
          <w:b/>
          <w:sz w:val="24"/>
          <w:lang w:val="cs-CZ"/>
        </w:rPr>
        <w:t xml:space="preserve"> </w:t>
      </w:r>
      <w:proofErr w:type="spellStart"/>
      <w:r w:rsidR="002670CE">
        <w:rPr>
          <w:b/>
          <w:sz w:val="24"/>
          <w:lang w:val="cs-CZ"/>
        </w:rPr>
        <w:t>De</w:t>
      </w:r>
      <w:r w:rsidR="00152095">
        <w:rPr>
          <w:b/>
          <w:sz w:val="24"/>
          <w:lang w:val="cs-CZ"/>
        </w:rPr>
        <w:t>nkmäler</w:t>
      </w:r>
      <w:proofErr w:type="spellEnd"/>
      <w:r w:rsidR="00152095">
        <w:rPr>
          <w:b/>
          <w:sz w:val="24"/>
          <w:lang w:val="cs-CZ"/>
        </w:rPr>
        <w:t xml:space="preserve"> der </w:t>
      </w:r>
      <w:proofErr w:type="spellStart"/>
      <w:r w:rsidR="00152095">
        <w:rPr>
          <w:b/>
          <w:sz w:val="24"/>
          <w:lang w:val="cs-CZ"/>
        </w:rPr>
        <w:t>untergegangenen</w:t>
      </w:r>
      <w:proofErr w:type="spellEnd"/>
      <w:r w:rsidR="00152095">
        <w:rPr>
          <w:b/>
          <w:sz w:val="24"/>
          <w:lang w:val="cs-CZ"/>
        </w:rPr>
        <w:t xml:space="preserve"> </w:t>
      </w:r>
      <w:proofErr w:type="spellStart"/>
      <w:r w:rsidR="00152095">
        <w:rPr>
          <w:b/>
          <w:sz w:val="24"/>
          <w:lang w:val="cs-CZ"/>
        </w:rPr>
        <w:t>Ortschaften</w:t>
      </w:r>
      <w:proofErr w:type="spellEnd"/>
      <w:r w:rsidR="00152095">
        <w:rPr>
          <w:b/>
          <w:sz w:val="24"/>
          <w:lang w:val="cs-CZ"/>
        </w:rPr>
        <w:t xml:space="preserve"> </w:t>
      </w:r>
      <w:proofErr w:type="spellStart"/>
      <w:r w:rsidR="00152095">
        <w:rPr>
          <w:b/>
          <w:sz w:val="24"/>
          <w:lang w:val="cs-CZ"/>
        </w:rPr>
        <w:t>im</w:t>
      </w:r>
      <w:proofErr w:type="spellEnd"/>
      <w:r w:rsidR="00152095">
        <w:rPr>
          <w:b/>
          <w:sz w:val="24"/>
          <w:lang w:val="cs-CZ"/>
        </w:rPr>
        <w:t xml:space="preserve"> </w:t>
      </w:r>
      <w:proofErr w:type="spellStart"/>
      <w:r w:rsidR="00152095">
        <w:rPr>
          <w:b/>
          <w:sz w:val="24"/>
          <w:lang w:val="cs-CZ"/>
        </w:rPr>
        <w:t>zentralen</w:t>
      </w:r>
      <w:proofErr w:type="spellEnd"/>
      <w:r w:rsidR="00152095">
        <w:rPr>
          <w:b/>
          <w:sz w:val="24"/>
          <w:lang w:val="cs-CZ"/>
        </w:rPr>
        <w:t xml:space="preserve"> </w:t>
      </w:r>
      <w:proofErr w:type="spellStart"/>
      <w:r w:rsidR="00152095">
        <w:rPr>
          <w:b/>
          <w:sz w:val="24"/>
          <w:lang w:val="cs-CZ"/>
        </w:rPr>
        <w:t>Böhmerwald</w:t>
      </w:r>
      <w:proofErr w:type="spellEnd"/>
      <w:r w:rsidR="00F6519E" w:rsidRPr="007F711F">
        <w:rPr>
          <w:b/>
          <w:sz w:val="24"/>
          <w:lang w:val="cs-CZ"/>
        </w:rPr>
        <w:t xml:space="preserve"> </w:t>
      </w:r>
    </w:p>
    <w:p w14:paraId="73212B6B" w14:textId="77777777" w:rsidR="00F21778" w:rsidRDefault="00657C8D" w:rsidP="00F6519E">
      <w:pPr>
        <w:spacing w:after="120" w:line="240" w:lineRule="auto"/>
        <w:ind w:left="2694" w:hanging="2694"/>
        <w:jc w:val="both"/>
        <w:rPr>
          <w:b/>
          <w:sz w:val="24"/>
          <w:lang w:val="de-DE"/>
        </w:rPr>
      </w:pPr>
      <w:r>
        <w:rPr>
          <w:sz w:val="24"/>
          <w:lang w:val="de-DE"/>
        </w:rPr>
        <w:t>Betreuer</w:t>
      </w:r>
      <w:r w:rsidR="004D22A9" w:rsidRPr="005207DE">
        <w:rPr>
          <w:sz w:val="24"/>
          <w:lang w:val="de-DE"/>
        </w:rPr>
        <w:t xml:space="preserve"> der Arbeit:</w:t>
      </w:r>
      <w:r w:rsidR="00580FD6">
        <w:rPr>
          <w:b/>
          <w:sz w:val="24"/>
          <w:lang w:val="de-DE"/>
        </w:rPr>
        <w:t xml:space="preserve"> </w:t>
      </w:r>
      <w:r w:rsidR="006A5BF8" w:rsidRPr="005207DE">
        <w:rPr>
          <w:b/>
          <w:sz w:val="24"/>
          <w:lang w:val="de-DE"/>
        </w:rPr>
        <w:t xml:space="preserve"> </w:t>
      </w:r>
      <w:proofErr w:type="spellStart"/>
      <w:r w:rsidRPr="00657C8D">
        <w:rPr>
          <w:b/>
          <w:sz w:val="24"/>
          <w:lang w:val="de-DE"/>
        </w:rPr>
        <w:t>PhDr</w:t>
      </w:r>
      <w:proofErr w:type="spellEnd"/>
      <w:r w:rsidRPr="00657C8D">
        <w:rPr>
          <w:b/>
          <w:sz w:val="24"/>
          <w:lang w:val="de-DE"/>
        </w:rPr>
        <w:t xml:space="preserve">. Jiří Stočes, </w:t>
      </w:r>
      <w:proofErr w:type="spellStart"/>
      <w:r w:rsidRPr="00657C8D">
        <w:rPr>
          <w:b/>
          <w:sz w:val="24"/>
          <w:lang w:val="de-DE"/>
        </w:rPr>
        <w:t>Ph.D</w:t>
      </w:r>
      <w:proofErr w:type="spellEnd"/>
      <w:r w:rsidRPr="00657C8D">
        <w:rPr>
          <w:b/>
          <w:sz w:val="24"/>
          <w:lang w:val="de-DE"/>
        </w:rPr>
        <w:t xml:space="preserve">.  </w:t>
      </w:r>
    </w:p>
    <w:p w14:paraId="5A8B99D6" w14:textId="7FCA8EF3" w:rsidR="008E0C1B" w:rsidRDefault="00657C8D" w:rsidP="000E3CC2">
      <w:pPr>
        <w:spacing w:after="120" w:line="240" w:lineRule="auto"/>
        <w:rPr>
          <w:b/>
          <w:sz w:val="24"/>
          <w:lang w:val="de-DE"/>
        </w:rPr>
      </w:pPr>
      <w:r>
        <w:rPr>
          <w:sz w:val="24"/>
          <w:lang w:val="de-DE"/>
        </w:rPr>
        <w:t>Zweitgutachter</w:t>
      </w:r>
      <w:r w:rsidR="004D22A9" w:rsidRPr="005207DE">
        <w:rPr>
          <w:sz w:val="24"/>
          <w:lang w:val="de-DE"/>
        </w:rPr>
        <w:t>:</w:t>
      </w:r>
      <w:r>
        <w:rPr>
          <w:sz w:val="24"/>
          <w:lang w:val="de-DE"/>
        </w:rPr>
        <w:t xml:space="preserve"> </w:t>
      </w:r>
      <w:proofErr w:type="spellStart"/>
      <w:r w:rsidR="002670CE">
        <w:rPr>
          <w:b/>
          <w:sz w:val="24"/>
          <w:lang w:val="de-DE"/>
        </w:rPr>
        <w:t>M</w:t>
      </w:r>
      <w:r w:rsidR="00152095">
        <w:rPr>
          <w:b/>
          <w:sz w:val="24"/>
          <w:lang w:val="de-DE"/>
        </w:rPr>
        <w:t>gr</w:t>
      </w:r>
      <w:proofErr w:type="spellEnd"/>
      <w:r w:rsidR="00152095">
        <w:rPr>
          <w:b/>
          <w:sz w:val="24"/>
          <w:lang w:val="de-DE"/>
        </w:rPr>
        <w:t xml:space="preserve">. et </w:t>
      </w:r>
      <w:proofErr w:type="spellStart"/>
      <w:r w:rsidR="00152095">
        <w:rPr>
          <w:b/>
          <w:sz w:val="24"/>
          <w:lang w:val="de-DE"/>
        </w:rPr>
        <w:t>Mgr</w:t>
      </w:r>
      <w:proofErr w:type="spellEnd"/>
      <w:r w:rsidR="00152095">
        <w:rPr>
          <w:b/>
          <w:sz w:val="24"/>
          <w:lang w:val="de-DE"/>
        </w:rPr>
        <w:t>. Iva Motlíková</w:t>
      </w:r>
    </w:p>
    <w:p w14:paraId="38998B39" w14:textId="77777777" w:rsidR="00875C83" w:rsidRPr="000E3CC2" w:rsidRDefault="00875C83" w:rsidP="00875C83">
      <w:pPr>
        <w:spacing w:after="0" w:line="240" w:lineRule="auto"/>
        <w:rPr>
          <w:b/>
          <w:sz w:val="24"/>
          <w:lang w:val="de-DE"/>
        </w:rPr>
      </w:pPr>
    </w:p>
    <w:tbl>
      <w:tblPr>
        <w:tblpPr w:leftFromText="142" w:rightFromText="142" w:vertAnchor="text" w:horzAnchor="margin" w:tblpXSpec="center" w:tblpY="1"/>
        <w:tblW w:w="10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668"/>
        <w:gridCol w:w="1080"/>
        <w:gridCol w:w="1288"/>
      </w:tblGrid>
      <w:tr w:rsidR="00D5503F" w:rsidRPr="005207DE" w14:paraId="1ABC919D" w14:textId="77777777">
        <w:tc>
          <w:tcPr>
            <w:tcW w:w="7668" w:type="dxa"/>
          </w:tcPr>
          <w:p w14:paraId="757ED36F" w14:textId="77777777" w:rsidR="00D5503F" w:rsidRPr="00FA44CE" w:rsidRDefault="004D22A9" w:rsidP="00793EDB">
            <w:pPr>
              <w:pStyle w:val="Paragrafoelenco"/>
              <w:numPr>
                <w:ilvl w:val="0"/>
                <w:numId w:val="1"/>
              </w:numPr>
              <w:spacing w:after="120"/>
              <w:ind w:left="714" w:hanging="357"/>
              <w:jc w:val="center"/>
              <w:rPr>
                <w:sz w:val="28"/>
                <w:szCs w:val="28"/>
                <w:lang w:val="de-DE"/>
              </w:rPr>
            </w:pPr>
            <w:r w:rsidRPr="00FA44CE">
              <w:rPr>
                <w:lang w:val="de-DE"/>
              </w:rPr>
              <w:br w:type="page"/>
            </w:r>
            <w:r w:rsidR="00D5503F" w:rsidRPr="00FA44CE">
              <w:rPr>
                <w:b/>
                <w:sz w:val="28"/>
                <w:szCs w:val="28"/>
                <w:lang w:val="de-DE"/>
              </w:rPr>
              <w:t>Beurteilungskriterien</w:t>
            </w:r>
          </w:p>
        </w:tc>
        <w:tc>
          <w:tcPr>
            <w:tcW w:w="1080" w:type="dxa"/>
          </w:tcPr>
          <w:p w14:paraId="1D823F57" w14:textId="77777777" w:rsidR="00D5503F" w:rsidRPr="00FA44CE" w:rsidRDefault="00D5503F" w:rsidP="00FA44CE">
            <w:pPr>
              <w:spacing w:after="0"/>
              <w:ind w:left="-75"/>
              <w:rPr>
                <w:b/>
                <w:lang w:val="de-DE"/>
              </w:rPr>
            </w:pPr>
            <w:r w:rsidRPr="00FA44CE">
              <w:rPr>
                <w:b/>
                <w:lang w:val="de-DE"/>
              </w:rPr>
              <w:t>Punkte maximal</w:t>
            </w:r>
          </w:p>
        </w:tc>
        <w:tc>
          <w:tcPr>
            <w:tcW w:w="1288" w:type="dxa"/>
          </w:tcPr>
          <w:p w14:paraId="28C4A361" w14:textId="77777777" w:rsidR="00D5503F" w:rsidRPr="00FA44CE" w:rsidRDefault="00D5503F" w:rsidP="00FA44CE">
            <w:pPr>
              <w:tabs>
                <w:tab w:val="left" w:pos="864"/>
              </w:tabs>
              <w:spacing w:after="0"/>
              <w:ind w:left="-92" w:right="216"/>
              <w:rPr>
                <w:b/>
                <w:lang w:val="de-DE"/>
              </w:rPr>
            </w:pPr>
            <w:r w:rsidRPr="00FA44CE">
              <w:rPr>
                <w:b/>
                <w:lang w:val="de-DE"/>
              </w:rPr>
              <w:t>Punkte erreicht</w:t>
            </w:r>
          </w:p>
        </w:tc>
      </w:tr>
      <w:tr w:rsidR="00D5503F" w:rsidRPr="00793EDB" w14:paraId="7791C117" w14:textId="77777777">
        <w:tc>
          <w:tcPr>
            <w:tcW w:w="7668" w:type="dxa"/>
          </w:tcPr>
          <w:p w14:paraId="4F2AF18D" w14:textId="77777777" w:rsidR="00D5503F" w:rsidRPr="00FA44CE" w:rsidRDefault="00D5503F" w:rsidP="00F6519E">
            <w:pPr>
              <w:spacing w:after="100"/>
              <w:rPr>
                <w:b/>
                <w:lang w:val="de-DE"/>
              </w:rPr>
            </w:pPr>
            <w:r w:rsidRPr="00FA44CE">
              <w:rPr>
                <w:b/>
                <w:lang w:val="de-DE"/>
              </w:rPr>
              <w:t xml:space="preserve">1. Logischer Aufbau der Arbeit </w:t>
            </w:r>
          </w:p>
          <w:p w14:paraId="3D818CEF" w14:textId="77777777" w:rsidR="00D5503F" w:rsidRPr="00793EDB" w:rsidRDefault="00D5503F" w:rsidP="000E3CC2">
            <w:pPr>
              <w:spacing w:after="120" w:line="240" w:lineRule="auto"/>
              <w:jc w:val="both"/>
              <w:rPr>
                <w:i/>
                <w:sz w:val="16"/>
                <w:szCs w:val="16"/>
                <w:lang w:val="de-DE"/>
              </w:rPr>
            </w:pPr>
            <w:r w:rsidRPr="00793EDB">
              <w:rPr>
                <w:b/>
                <w:sz w:val="16"/>
                <w:szCs w:val="16"/>
                <w:lang w:val="de-DE"/>
              </w:rPr>
              <w:t>Leitfragen:</w:t>
            </w:r>
            <w:r w:rsidRPr="00793EDB">
              <w:rPr>
                <w:i/>
                <w:sz w:val="16"/>
                <w:szCs w:val="16"/>
                <w:lang w:val="de-DE"/>
              </w:rPr>
              <w:t xml:space="preserve"> Wie ist die Arbeit gegliedert? Ist die Gliederung aus formalen und inhaltlichen Kriterien schlüssig? Wie ist das Verhältnis zwischen theoretischem und praktischem Teil der Arbeit?</w:t>
            </w:r>
            <w:r w:rsidR="004F1697" w:rsidRPr="00793EDB">
              <w:rPr>
                <w:i/>
                <w:sz w:val="16"/>
                <w:szCs w:val="16"/>
                <w:lang w:val="de-DE"/>
              </w:rPr>
              <w:t xml:space="preserve"> </w:t>
            </w:r>
          </w:p>
        </w:tc>
        <w:tc>
          <w:tcPr>
            <w:tcW w:w="1080" w:type="dxa"/>
          </w:tcPr>
          <w:p w14:paraId="2E087714" w14:textId="77777777" w:rsidR="00D5503F" w:rsidRPr="00FA44CE" w:rsidRDefault="00D5503F" w:rsidP="008E0C1B">
            <w:pPr>
              <w:rPr>
                <w:b/>
                <w:lang w:val="de-DE"/>
              </w:rPr>
            </w:pPr>
            <w:r w:rsidRPr="00FA44CE">
              <w:rPr>
                <w:b/>
                <w:lang w:val="de-DE"/>
              </w:rPr>
              <w:t>10</w:t>
            </w:r>
          </w:p>
        </w:tc>
        <w:tc>
          <w:tcPr>
            <w:tcW w:w="1288" w:type="dxa"/>
          </w:tcPr>
          <w:p w14:paraId="15CD1455" w14:textId="4FA5E4AA" w:rsidR="00D5503F" w:rsidRPr="00793EDB" w:rsidRDefault="007059E3" w:rsidP="00FA44CE">
            <w:pPr>
              <w:tabs>
                <w:tab w:val="left" w:pos="864"/>
              </w:tabs>
              <w:ind w:right="216"/>
              <w:rPr>
                <w:b/>
                <w:lang w:val="de-DE"/>
              </w:rPr>
            </w:pPr>
            <w:r>
              <w:rPr>
                <w:b/>
                <w:lang w:val="de-DE"/>
              </w:rPr>
              <w:t>10</w:t>
            </w:r>
          </w:p>
        </w:tc>
      </w:tr>
      <w:tr w:rsidR="00D5503F" w:rsidRPr="00793EDB" w14:paraId="2EA62F64" w14:textId="77777777">
        <w:tc>
          <w:tcPr>
            <w:tcW w:w="7668" w:type="dxa"/>
          </w:tcPr>
          <w:p w14:paraId="2DA982BF" w14:textId="77777777" w:rsidR="00D5503F" w:rsidRPr="00FA44CE" w:rsidRDefault="00D5503F" w:rsidP="00F6519E">
            <w:pPr>
              <w:spacing w:after="100"/>
              <w:jc w:val="both"/>
              <w:rPr>
                <w:b/>
                <w:lang w:val="de-DE"/>
              </w:rPr>
            </w:pPr>
            <w:r w:rsidRPr="00FA44CE">
              <w:rPr>
                <w:b/>
                <w:lang w:val="de-DE"/>
              </w:rPr>
              <w:t>2. Inhalt: Erfassung des Themas, inhaltliche Stringenz</w:t>
            </w:r>
          </w:p>
          <w:p w14:paraId="5B09A8BC" w14:textId="77777777" w:rsidR="00D5503F" w:rsidRPr="00793EDB" w:rsidRDefault="00D5503F" w:rsidP="000E3CC2">
            <w:pPr>
              <w:spacing w:after="120" w:line="240" w:lineRule="auto"/>
              <w:jc w:val="both"/>
              <w:rPr>
                <w:i/>
                <w:sz w:val="16"/>
                <w:szCs w:val="16"/>
                <w:lang w:val="de-DE"/>
              </w:rPr>
            </w:pPr>
            <w:r w:rsidRPr="00793EDB">
              <w:rPr>
                <w:b/>
                <w:sz w:val="16"/>
                <w:szCs w:val="16"/>
                <w:lang w:val="de-DE"/>
              </w:rPr>
              <w:t>Leitfragen:</w:t>
            </w:r>
            <w:r w:rsidRPr="00793EDB">
              <w:rPr>
                <w:i/>
                <w:sz w:val="16"/>
                <w:szCs w:val="16"/>
                <w:lang w:val="de-DE"/>
              </w:rPr>
              <w:t xml:space="preserve"> Wurde das gewählte Thema erschöpfend behandelt? Wie wird das gewählte Thema dargestellt? Werden die Forschungsfragen beantwortet? Wird der Inhalt der Arbeit dem Titel gerecht? Ist die Darstellung des gewählten Themas inhaltlich gelungen?</w:t>
            </w:r>
          </w:p>
          <w:p w14:paraId="1C9B1BDA" w14:textId="77777777" w:rsidR="00D5503F" w:rsidRPr="005207DE" w:rsidRDefault="00D5503F" w:rsidP="000E3CC2">
            <w:pPr>
              <w:spacing w:after="120" w:line="240" w:lineRule="auto"/>
              <w:jc w:val="both"/>
              <w:rPr>
                <w:sz w:val="24"/>
                <w:szCs w:val="24"/>
                <w:u w:val="single"/>
                <w:lang w:val="de-DE"/>
              </w:rPr>
            </w:pPr>
            <w:r w:rsidRPr="00793EDB">
              <w:rPr>
                <w:sz w:val="16"/>
                <w:szCs w:val="16"/>
                <w:u w:val="single"/>
                <w:lang w:val="de-DE"/>
              </w:rPr>
              <w:t>[</w:t>
            </w:r>
            <w:proofErr w:type="spellStart"/>
            <w:r w:rsidRPr="00793EDB">
              <w:rPr>
                <w:sz w:val="16"/>
                <w:szCs w:val="16"/>
                <w:u w:val="single"/>
                <w:lang w:val="de-DE"/>
              </w:rPr>
              <w:t>Bestehenskriterium</w:t>
            </w:r>
            <w:proofErr w:type="spellEnd"/>
            <w:r w:rsidRPr="00793EDB">
              <w:rPr>
                <w:sz w:val="16"/>
                <w:szCs w:val="16"/>
                <w:u w:val="single"/>
                <w:lang w:val="de-DE"/>
              </w:rPr>
              <w:t xml:space="preserve">: Bei </w:t>
            </w:r>
            <w:proofErr w:type="spellStart"/>
            <w:r w:rsidRPr="00793EDB">
              <w:rPr>
                <w:sz w:val="16"/>
                <w:szCs w:val="16"/>
                <w:u w:val="single"/>
                <w:lang w:val="de-DE"/>
              </w:rPr>
              <w:t>kleinergleich</w:t>
            </w:r>
            <w:proofErr w:type="spellEnd"/>
            <w:r w:rsidRPr="00793EDB">
              <w:rPr>
                <w:sz w:val="16"/>
                <w:szCs w:val="16"/>
                <w:u w:val="single"/>
                <w:lang w:val="de-DE"/>
              </w:rPr>
              <w:t xml:space="preserve"> 5 Punkten ist die Arbeit nicht positiv zu beurteilen.]</w:t>
            </w:r>
          </w:p>
        </w:tc>
        <w:tc>
          <w:tcPr>
            <w:tcW w:w="1080" w:type="dxa"/>
          </w:tcPr>
          <w:p w14:paraId="05882EB9" w14:textId="77777777" w:rsidR="00D5503F" w:rsidRPr="00793EDB" w:rsidRDefault="00D5503F" w:rsidP="008E0C1B">
            <w:pPr>
              <w:rPr>
                <w:lang w:val="de-DE"/>
              </w:rPr>
            </w:pPr>
            <w:r w:rsidRPr="00793EDB">
              <w:rPr>
                <w:b/>
                <w:lang w:val="de-DE"/>
              </w:rPr>
              <w:t>20</w:t>
            </w:r>
          </w:p>
        </w:tc>
        <w:tc>
          <w:tcPr>
            <w:tcW w:w="1288" w:type="dxa"/>
          </w:tcPr>
          <w:p w14:paraId="54752F58" w14:textId="7300F7DC" w:rsidR="00D5503F" w:rsidRPr="00793EDB" w:rsidRDefault="00E30527" w:rsidP="00626C06">
            <w:pPr>
              <w:tabs>
                <w:tab w:val="left" w:pos="864"/>
              </w:tabs>
              <w:ind w:right="216"/>
              <w:rPr>
                <w:b/>
                <w:lang w:val="de-DE"/>
              </w:rPr>
            </w:pPr>
            <w:r>
              <w:rPr>
                <w:b/>
                <w:lang w:val="de-DE"/>
              </w:rPr>
              <w:t>19</w:t>
            </w:r>
          </w:p>
        </w:tc>
      </w:tr>
      <w:tr w:rsidR="00D5503F" w:rsidRPr="00793EDB" w14:paraId="59192EC4" w14:textId="77777777">
        <w:tc>
          <w:tcPr>
            <w:tcW w:w="7668" w:type="dxa"/>
          </w:tcPr>
          <w:p w14:paraId="3874E2CD" w14:textId="77777777" w:rsidR="00D5503F" w:rsidRPr="00FA44CE" w:rsidRDefault="00D5503F" w:rsidP="00F6519E">
            <w:pPr>
              <w:spacing w:after="100"/>
              <w:jc w:val="both"/>
              <w:rPr>
                <w:b/>
                <w:lang w:val="de-DE"/>
              </w:rPr>
            </w:pPr>
            <w:r w:rsidRPr="00FA44CE">
              <w:rPr>
                <w:b/>
                <w:lang w:val="de-DE"/>
              </w:rPr>
              <w:t>3. Umgang mit der Primär- und Sekundärliteratur</w:t>
            </w:r>
          </w:p>
          <w:p w14:paraId="772D9348" w14:textId="77777777" w:rsidR="00D5503F" w:rsidRPr="00793EDB" w:rsidRDefault="00D5503F" w:rsidP="000E3CC2">
            <w:pPr>
              <w:spacing w:after="120" w:line="240" w:lineRule="auto"/>
              <w:jc w:val="both"/>
              <w:rPr>
                <w:i/>
                <w:sz w:val="16"/>
                <w:szCs w:val="16"/>
                <w:lang w:val="de-DE"/>
              </w:rPr>
            </w:pPr>
            <w:r w:rsidRPr="00793EDB">
              <w:rPr>
                <w:b/>
                <w:sz w:val="16"/>
                <w:szCs w:val="16"/>
                <w:lang w:val="de-DE"/>
              </w:rPr>
              <w:t>Leitfragen:</w:t>
            </w:r>
            <w:r w:rsidRPr="00793EDB">
              <w:rPr>
                <w:i/>
                <w:sz w:val="16"/>
                <w:szCs w:val="16"/>
                <w:lang w:val="de-DE"/>
              </w:rPr>
              <w:t xml:space="preserve"> Wird einheitlich und nach allgemein gültigen Normen zitiert? Wurden die wichtigsten Werke der Fachliteratur zum gewählten Thema herangezogen und ausgewertet? Ist der Umfang der herangezogenen Fachliteratur ausreichend? Werden an allen Stellen der Arbeit die eingesehenen Werke der Primär- und Sekundärliteratur verlässlich ausgewiesen? Wird der Nachweis zur Befähigung, eine wissenschaftliche Arbeit zu verfassen, entsprechend der hierfür notwendigen formalen Kriterien erbracht (Auswahl der und Umgang mit den herangezogenen Quellen)? Werden direkte Zitate auch als solche ausgewiesen?</w:t>
            </w:r>
          </w:p>
          <w:p w14:paraId="2A7835EE" w14:textId="77777777" w:rsidR="00D5503F" w:rsidRPr="005207DE" w:rsidRDefault="00D5503F" w:rsidP="000E3CC2">
            <w:pPr>
              <w:spacing w:after="120" w:line="240" w:lineRule="auto"/>
              <w:jc w:val="both"/>
              <w:rPr>
                <w:sz w:val="24"/>
                <w:szCs w:val="24"/>
                <w:u w:val="single"/>
                <w:lang w:val="de-DE"/>
              </w:rPr>
            </w:pPr>
            <w:r w:rsidRPr="00793EDB">
              <w:rPr>
                <w:sz w:val="16"/>
                <w:szCs w:val="16"/>
                <w:u w:val="single"/>
                <w:lang w:val="de-DE"/>
              </w:rPr>
              <w:t>[</w:t>
            </w:r>
            <w:proofErr w:type="spellStart"/>
            <w:r w:rsidRPr="00793EDB">
              <w:rPr>
                <w:sz w:val="16"/>
                <w:szCs w:val="16"/>
                <w:u w:val="single"/>
                <w:lang w:val="de-DE"/>
              </w:rPr>
              <w:t>Bestehenskriterium</w:t>
            </w:r>
            <w:proofErr w:type="spellEnd"/>
            <w:r w:rsidRPr="00793EDB">
              <w:rPr>
                <w:sz w:val="16"/>
                <w:szCs w:val="16"/>
                <w:u w:val="single"/>
                <w:lang w:val="de-DE"/>
              </w:rPr>
              <w:t>: Arbeiten, in denen nachweislich Quellen nicht ausgewiesen werden (Plagiat), sind in keinem Fall positiv zu beurteilen.]</w:t>
            </w:r>
          </w:p>
        </w:tc>
        <w:tc>
          <w:tcPr>
            <w:tcW w:w="1080" w:type="dxa"/>
          </w:tcPr>
          <w:p w14:paraId="60B9C034" w14:textId="77777777" w:rsidR="00D5503F" w:rsidRPr="00793EDB" w:rsidRDefault="00D5503F" w:rsidP="008E0C1B">
            <w:pPr>
              <w:rPr>
                <w:b/>
                <w:lang w:val="de-DE"/>
              </w:rPr>
            </w:pPr>
            <w:r w:rsidRPr="00793EDB">
              <w:rPr>
                <w:b/>
                <w:lang w:val="de-DE"/>
              </w:rPr>
              <w:t>20</w:t>
            </w:r>
          </w:p>
        </w:tc>
        <w:tc>
          <w:tcPr>
            <w:tcW w:w="1288" w:type="dxa"/>
          </w:tcPr>
          <w:p w14:paraId="510F7570" w14:textId="78DF36EB" w:rsidR="00D5503F" w:rsidRPr="00793EDB" w:rsidRDefault="00E30527" w:rsidP="00FA44CE">
            <w:pPr>
              <w:tabs>
                <w:tab w:val="left" w:pos="864"/>
              </w:tabs>
              <w:ind w:right="216"/>
              <w:rPr>
                <w:b/>
                <w:lang w:val="de-DE"/>
              </w:rPr>
            </w:pPr>
            <w:r>
              <w:rPr>
                <w:b/>
                <w:lang w:val="de-DE"/>
              </w:rPr>
              <w:t>20</w:t>
            </w:r>
          </w:p>
        </w:tc>
      </w:tr>
      <w:tr w:rsidR="00D5503F" w:rsidRPr="00793EDB" w14:paraId="7370C798" w14:textId="77777777">
        <w:tc>
          <w:tcPr>
            <w:tcW w:w="7668" w:type="dxa"/>
          </w:tcPr>
          <w:p w14:paraId="3623F051" w14:textId="77777777" w:rsidR="00D5503F" w:rsidRPr="00FA44CE" w:rsidRDefault="00D5503F" w:rsidP="00F6519E">
            <w:pPr>
              <w:spacing w:after="100"/>
              <w:jc w:val="both"/>
              <w:rPr>
                <w:b/>
                <w:lang w:val="de-DE"/>
              </w:rPr>
            </w:pPr>
            <w:r w:rsidRPr="00FA44CE">
              <w:rPr>
                <w:b/>
                <w:lang w:val="de-DE"/>
              </w:rPr>
              <w:t>4. Sprachbeherrschung und Stil der Arbeit</w:t>
            </w:r>
          </w:p>
          <w:p w14:paraId="1BC72879" w14:textId="77777777" w:rsidR="00D5503F" w:rsidRPr="00793EDB" w:rsidRDefault="00D5503F" w:rsidP="000E3CC2">
            <w:pPr>
              <w:spacing w:after="120" w:line="240" w:lineRule="auto"/>
              <w:jc w:val="both"/>
              <w:rPr>
                <w:i/>
                <w:sz w:val="16"/>
                <w:szCs w:val="16"/>
                <w:lang w:val="de-DE"/>
              </w:rPr>
            </w:pPr>
            <w:r w:rsidRPr="00793EDB">
              <w:rPr>
                <w:b/>
                <w:sz w:val="16"/>
                <w:szCs w:val="16"/>
                <w:lang w:val="de-DE"/>
              </w:rPr>
              <w:t>Leitfragen:</w:t>
            </w:r>
            <w:r w:rsidRPr="00793EDB">
              <w:rPr>
                <w:i/>
                <w:sz w:val="16"/>
                <w:szCs w:val="16"/>
                <w:lang w:val="de-DE"/>
              </w:rPr>
              <w:t xml:space="preserve"> Wie ist die sprachliche Qualität der Arbeit einzuschätzen? Gibt es Fehler, die das Verständnis der Arbeit wesentlich einschränken? Ist der Stil der Arbeit einer wissenschaftlichen Arbeit angemessen? </w:t>
            </w:r>
          </w:p>
          <w:p w14:paraId="426863A7" w14:textId="77777777" w:rsidR="00D5503F" w:rsidRPr="005207DE" w:rsidRDefault="00D5503F" w:rsidP="000E3CC2">
            <w:pPr>
              <w:spacing w:after="120" w:line="240" w:lineRule="auto"/>
              <w:jc w:val="both"/>
              <w:rPr>
                <w:b/>
                <w:sz w:val="24"/>
                <w:szCs w:val="24"/>
                <w:lang w:val="de-DE"/>
              </w:rPr>
            </w:pPr>
            <w:r w:rsidRPr="00793EDB">
              <w:rPr>
                <w:sz w:val="16"/>
                <w:szCs w:val="16"/>
                <w:u w:val="single"/>
                <w:lang w:val="de-DE"/>
              </w:rPr>
              <w:t>[</w:t>
            </w:r>
            <w:proofErr w:type="spellStart"/>
            <w:r w:rsidRPr="00793EDB">
              <w:rPr>
                <w:sz w:val="16"/>
                <w:szCs w:val="16"/>
                <w:u w:val="single"/>
                <w:lang w:val="de-DE"/>
              </w:rPr>
              <w:t>Bestehenskriterium</w:t>
            </w:r>
            <w:proofErr w:type="spellEnd"/>
            <w:r w:rsidRPr="00793EDB">
              <w:rPr>
                <w:sz w:val="16"/>
                <w:szCs w:val="16"/>
                <w:u w:val="single"/>
                <w:lang w:val="de-DE"/>
              </w:rPr>
              <w:t xml:space="preserve">: Arbeiten mit einer durchschnittlichen „Fehlerdichte“ (Grammatik, Orthografie) </w:t>
            </w:r>
            <w:r w:rsidR="006D660A" w:rsidRPr="00793EDB">
              <w:rPr>
                <w:sz w:val="16"/>
                <w:szCs w:val="16"/>
                <w:u w:val="single"/>
                <w:lang w:val="de-DE"/>
              </w:rPr>
              <w:t xml:space="preserve">von </w:t>
            </w:r>
            <w:proofErr w:type="spellStart"/>
            <w:r w:rsidR="006D660A" w:rsidRPr="00793EDB">
              <w:rPr>
                <w:sz w:val="16"/>
                <w:szCs w:val="16"/>
                <w:u w:val="single"/>
                <w:lang w:val="de-DE"/>
              </w:rPr>
              <w:t>größergleich</w:t>
            </w:r>
            <w:proofErr w:type="spellEnd"/>
            <w:r w:rsidR="006D660A" w:rsidRPr="00793EDB">
              <w:rPr>
                <w:sz w:val="16"/>
                <w:szCs w:val="16"/>
                <w:u w:val="single"/>
                <w:lang w:val="de-DE"/>
              </w:rPr>
              <w:t xml:space="preserve"> 5</w:t>
            </w:r>
            <w:r w:rsidRPr="00793EDB">
              <w:rPr>
                <w:sz w:val="16"/>
                <w:szCs w:val="16"/>
                <w:u w:val="single"/>
                <w:lang w:val="de-DE"/>
              </w:rPr>
              <w:t xml:space="preserve"> Fehlern pro Normseite sind nicht positiv zu beurteilen</w:t>
            </w:r>
            <w:r w:rsidR="00777AE5">
              <w:rPr>
                <w:sz w:val="16"/>
                <w:szCs w:val="16"/>
                <w:u w:val="single"/>
                <w:lang w:val="de-DE"/>
              </w:rPr>
              <w:t>.</w:t>
            </w:r>
            <w:r w:rsidRPr="00793EDB">
              <w:rPr>
                <w:sz w:val="16"/>
                <w:szCs w:val="16"/>
                <w:u w:val="single"/>
                <w:lang w:val="de-DE"/>
              </w:rPr>
              <w:t>]</w:t>
            </w:r>
          </w:p>
        </w:tc>
        <w:tc>
          <w:tcPr>
            <w:tcW w:w="1080" w:type="dxa"/>
          </w:tcPr>
          <w:p w14:paraId="39C3D243" w14:textId="77777777" w:rsidR="00D5503F" w:rsidRPr="00793EDB" w:rsidRDefault="00D5503F" w:rsidP="008E0C1B">
            <w:pPr>
              <w:rPr>
                <w:b/>
                <w:lang w:val="de-DE"/>
              </w:rPr>
            </w:pPr>
            <w:r w:rsidRPr="00793EDB">
              <w:rPr>
                <w:b/>
                <w:lang w:val="de-DE"/>
              </w:rPr>
              <w:t>20</w:t>
            </w:r>
          </w:p>
        </w:tc>
        <w:tc>
          <w:tcPr>
            <w:tcW w:w="1288" w:type="dxa"/>
          </w:tcPr>
          <w:p w14:paraId="286630F4" w14:textId="25DDBA04" w:rsidR="00D5503F" w:rsidRPr="00793EDB" w:rsidRDefault="00E30527" w:rsidP="00FA44CE">
            <w:pPr>
              <w:tabs>
                <w:tab w:val="left" w:pos="864"/>
              </w:tabs>
              <w:ind w:right="216"/>
              <w:rPr>
                <w:b/>
                <w:lang w:val="de-DE"/>
              </w:rPr>
            </w:pPr>
            <w:r>
              <w:rPr>
                <w:b/>
                <w:lang w:val="de-DE"/>
              </w:rPr>
              <w:t>14</w:t>
            </w:r>
          </w:p>
        </w:tc>
      </w:tr>
      <w:tr w:rsidR="00D5503F" w:rsidRPr="00793EDB" w14:paraId="19D150DC" w14:textId="77777777">
        <w:tc>
          <w:tcPr>
            <w:tcW w:w="7668" w:type="dxa"/>
          </w:tcPr>
          <w:p w14:paraId="48A612F2" w14:textId="77777777" w:rsidR="00D5503F" w:rsidRPr="005207DE" w:rsidRDefault="00D5503F" w:rsidP="00F6519E">
            <w:pPr>
              <w:spacing w:after="100"/>
              <w:jc w:val="both"/>
              <w:rPr>
                <w:b/>
                <w:sz w:val="24"/>
                <w:szCs w:val="24"/>
                <w:lang w:val="de-DE"/>
              </w:rPr>
            </w:pPr>
            <w:r w:rsidRPr="00777AE5">
              <w:rPr>
                <w:b/>
                <w:lang w:val="de-DE"/>
              </w:rPr>
              <w:t>5. Fähigkeit zur Argumentation, Darstellung der Ergebnisse</w:t>
            </w:r>
          </w:p>
          <w:p w14:paraId="2631AA27" w14:textId="77777777" w:rsidR="00D5503F" w:rsidRPr="00777AE5" w:rsidRDefault="00D5503F" w:rsidP="000E3CC2">
            <w:pPr>
              <w:spacing w:after="120" w:line="240" w:lineRule="auto"/>
              <w:jc w:val="both"/>
              <w:rPr>
                <w:i/>
                <w:sz w:val="16"/>
                <w:szCs w:val="16"/>
                <w:lang w:val="de-DE"/>
              </w:rPr>
            </w:pPr>
            <w:r w:rsidRPr="00777AE5">
              <w:rPr>
                <w:b/>
                <w:sz w:val="16"/>
                <w:szCs w:val="16"/>
                <w:lang w:val="de-DE"/>
              </w:rPr>
              <w:t>Leit</w:t>
            </w:r>
            <w:r w:rsidR="00777AE5" w:rsidRPr="00777AE5">
              <w:rPr>
                <w:b/>
                <w:sz w:val="16"/>
                <w:szCs w:val="16"/>
                <w:lang w:val="de-DE"/>
              </w:rPr>
              <w:t>f</w:t>
            </w:r>
            <w:r w:rsidRPr="00777AE5">
              <w:rPr>
                <w:b/>
                <w:sz w:val="16"/>
                <w:szCs w:val="16"/>
                <w:lang w:val="de-DE"/>
              </w:rPr>
              <w:t xml:space="preserve">ragen: </w:t>
            </w:r>
            <w:r w:rsidRPr="00777AE5">
              <w:rPr>
                <w:i/>
                <w:sz w:val="16"/>
                <w:szCs w:val="16"/>
                <w:lang w:val="de-DE"/>
              </w:rPr>
              <w:t>Werden unterschiedliche Positionen zum gewählten Thema sinnvoll und hinreichend erörtert, miteinander abgewogen und verknüpft? Ist die Arbeit eher paraphrasierend oder werden auch eigenständige Leistungen erbracht? Sind die dargestellten Ergebnisse von Relevanz, weisen sie einen</w:t>
            </w:r>
            <w:r w:rsidR="00FA44CE">
              <w:rPr>
                <w:i/>
                <w:sz w:val="16"/>
                <w:szCs w:val="16"/>
                <w:lang w:val="de-DE"/>
              </w:rPr>
              <w:t xml:space="preserve"> </w:t>
            </w:r>
            <w:r w:rsidRPr="00777AE5">
              <w:rPr>
                <w:i/>
                <w:sz w:val="16"/>
                <w:szCs w:val="16"/>
                <w:lang w:val="de-DE"/>
              </w:rPr>
              <w:t xml:space="preserve">Neuigkeitswert (Originalität der Thesen) auf? </w:t>
            </w:r>
          </w:p>
        </w:tc>
        <w:tc>
          <w:tcPr>
            <w:tcW w:w="1080" w:type="dxa"/>
          </w:tcPr>
          <w:p w14:paraId="5A5964A5" w14:textId="77777777" w:rsidR="00D5503F" w:rsidRPr="00793EDB" w:rsidRDefault="00D5503F" w:rsidP="008E0C1B">
            <w:pPr>
              <w:rPr>
                <w:b/>
                <w:lang w:val="de-DE"/>
              </w:rPr>
            </w:pPr>
            <w:r w:rsidRPr="00793EDB">
              <w:rPr>
                <w:b/>
                <w:lang w:val="de-DE"/>
              </w:rPr>
              <w:t>20</w:t>
            </w:r>
          </w:p>
        </w:tc>
        <w:tc>
          <w:tcPr>
            <w:tcW w:w="1288" w:type="dxa"/>
          </w:tcPr>
          <w:p w14:paraId="3276FCE9" w14:textId="2AF32D7E" w:rsidR="00D5503F" w:rsidRPr="00793EDB" w:rsidRDefault="00BC5467" w:rsidP="00FA44CE">
            <w:pPr>
              <w:tabs>
                <w:tab w:val="left" w:pos="864"/>
              </w:tabs>
              <w:ind w:right="216"/>
              <w:rPr>
                <w:b/>
                <w:lang w:val="de-DE"/>
              </w:rPr>
            </w:pPr>
            <w:r>
              <w:rPr>
                <w:b/>
                <w:lang w:val="de-DE"/>
              </w:rPr>
              <w:t>19</w:t>
            </w:r>
          </w:p>
        </w:tc>
      </w:tr>
      <w:tr w:rsidR="00D5503F" w:rsidRPr="00793EDB" w14:paraId="1585D656" w14:textId="77777777">
        <w:tc>
          <w:tcPr>
            <w:tcW w:w="7668" w:type="dxa"/>
          </w:tcPr>
          <w:p w14:paraId="0E17D613" w14:textId="77777777" w:rsidR="00D5503F" w:rsidRPr="00777AE5" w:rsidRDefault="00D5503F" w:rsidP="00F6519E">
            <w:pPr>
              <w:spacing w:after="100" w:line="240" w:lineRule="auto"/>
              <w:jc w:val="both"/>
              <w:rPr>
                <w:b/>
                <w:lang w:val="de-DE"/>
              </w:rPr>
            </w:pPr>
            <w:r w:rsidRPr="00777AE5">
              <w:rPr>
                <w:b/>
                <w:lang w:val="de-DE"/>
              </w:rPr>
              <w:t>6. Erfüllen der formalen Anforderungen an eine wissenschaftliche Arbeit</w:t>
            </w:r>
          </w:p>
          <w:p w14:paraId="437C5BB0" w14:textId="77777777" w:rsidR="00D5503F" w:rsidRPr="00777AE5" w:rsidRDefault="00D5503F" w:rsidP="000E3CC2">
            <w:pPr>
              <w:spacing w:after="120" w:line="240" w:lineRule="auto"/>
              <w:jc w:val="both"/>
              <w:rPr>
                <w:b/>
                <w:sz w:val="16"/>
                <w:szCs w:val="16"/>
                <w:lang w:val="de-DE"/>
              </w:rPr>
            </w:pPr>
            <w:r w:rsidRPr="00777AE5">
              <w:rPr>
                <w:b/>
                <w:sz w:val="16"/>
                <w:szCs w:val="16"/>
                <w:lang w:val="de-DE"/>
              </w:rPr>
              <w:t xml:space="preserve">Leitragen: </w:t>
            </w:r>
            <w:r w:rsidRPr="00777AE5">
              <w:rPr>
                <w:i/>
                <w:sz w:val="16"/>
                <w:szCs w:val="16"/>
                <w:lang w:val="de-DE"/>
              </w:rPr>
              <w:t>Entspricht die Arbeit – abgesehen von der Zitierweise – den formalen Anforderungen an eine wissenschaftliche Arbeit (Paginierung, Gliederung, Fußnoten, Anmerkungsapparat, Umgang mit Internetquellen)</w:t>
            </w:r>
          </w:p>
        </w:tc>
        <w:tc>
          <w:tcPr>
            <w:tcW w:w="1080" w:type="dxa"/>
          </w:tcPr>
          <w:p w14:paraId="14D63F0A" w14:textId="77777777" w:rsidR="00D5503F" w:rsidRPr="00793EDB" w:rsidRDefault="00D5503F" w:rsidP="008E0C1B">
            <w:pPr>
              <w:rPr>
                <w:b/>
                <w:lang w:val="de-DE"/>
              </w:rPr>
            </w:pPr>
            <w:r w:rsidRPr="00793EDB">
              <w:rPr>
                <w:b/>
                <w:lang w:val="de-DE"/>
              </w:rPr>
              <w:t>10</w:t>
            </w:r>
          </w:p>
        </w:tc>
        <w:tc>
          <w:tcPr>
            <w:tcW w:w="1288" w:type="dxa"/>
          </w:tcPr>
          <w:p w14:paraId="7A3D1CC6" w14:textId="7196FE34" w:rsidR="00D5503F" w:rsidRPr="00793EDB" w:rsidRDefault="00E30527" w:rsidP="00FA44CE">
            <w:pPr>
              <w:tabs>
                <w:tab w:val="left" w:pos="864"/>
              </w:tabs>
              <w:ind w:right="216"/>
              <w:rPr>
                <w:b/>
                <w:lang w:val="de-DE"/>
              </w:rPr>
            </w:pPr>
            <w:r>
              <w:rPr>
                <w:b/>
                <w:lang w:val="de-DE"/>
              </w:rPr>
              <w:t>10</w:t>
            </w:r>
          </w:p>
        </w:tc>
      </w:tr>
      <w:tr w:rsidR="00130335" w:rsidRPr="00793EDB" w14:paraId="36078FCE" w14:textId="77777777">
        <w:trPr>
          <w:trHeight w:val="232"/>
        </w:trPr>
        <w:tc>
          <w:tcPr>
            <w:tcW w:w="7668" w:type="dxa"/>
          </w:tcPr>
          <w:p w14:paraId="4A7C6534" w14:textId="77777777" w:rsidR="00130335" w:rsidRPr="00777AE5" w:rsidRDefault="00777AE5" w:rsidP="00CA6258">
            <w:pPr>
              <w:spacing w:after="0" w:line="240" w:lineRule="auto"/>
              <w:jc w:val="both"/>
              <w:rPr>
                <w:b/>
                <w:lang w:val="de-DE"/>
              </w:rPr>
            </w:pPr>
            <w:r w:rsidRPr="00777AE5">
              <w:rPr>
                <w:b/>
                <w:lang w:val="de-DE"/>
              </w:rPr>
              <w:t>I</w:t>
            </w:r>
            <w:r w:rsidR="00130335" w:rsidRPr="00777AE5">
              <w:rPr>
                <w:b/>
                <w:lang w:val="de-DE"/>
              </w:rPr>
              <w:t>nsgesamt</w:t>
            </w:r>
          </w:p>
        </w:tc>
        <w:tc>
          <w:tcPr>
            <w:tcW w:w="1080" w:type="dxa"/>
          </w:tcPr>
          <w:p w14:paraId="21434C11" w14:textId="77777777" w:rsidR="00130335" w:rsidRPr="00793EDB" w:rsidRDefault="00130335" w:rsidP="00CA6258">
            <w:pPr>
              <w:spacing w:after="0" w:line="240" w:lineRule="auto"/>
              <w:rPr>
                <w:b/>
                <w:lang w:val="de-DE"/>
              </w:rPr>
            </w:pPr>
            <w:r w:rsidRPr="00793EDB">
              <w:rPr>
                <w:b/>
                <w:lang w:val="de-DE"/>
              </w:rPr>
              <w:t>100</w:t>
            </w:r>
          </w:p>
        </w:tc>
        <w:tc>
          <w:tcPr>
            <w:tcW w:w="1288" w:type="dxa"/>
          </w:tcPr>
          <w:p w14:paraId="2DC9E94A" w14:textId="1D28F174" w:rsidR="00130335" w:rsidRPr="00793EDB" w:rsidRDefault="002670CE" w:rsidP="00CA6258">
            <w:pPr>
              <w:tabs>
                <w:tab w:val="left" w:pos="864"/>
              </w:tabs>
              <w:spacing w:after="0" w:line="240" w:lineRule="auto"/>
              <w:ind w:right="216"/>
              <w:rPr>
                <w:b/>
                <w:lang w:val="de-DE"/>
              </w:rPr>
            </w:pPr>
            <w:r>
              <w:rPr>
                <w:b/>
                <w:lang w:val="de-DE"/>
              </w:rPr>
              <w:t>9</w:t>
            </w:r>
            <w:r w:rsidR="00E30527">
              <w:rPr>
                <w:b/>
                <w:lang w:val="de-DE"/>
              </w:rPr>
              <w:t>2</w:t>
            </w:r>
          </w:p>
        </w:tc>
      </w:tr>
    </w:tbl>
    <w:p w14:paraId="5B249618" w14:textId="77777777" w:rsidR="00053A13" w:rsidRPr="00CA6258" w:rsidRDefault="00C641D4" w:rsidP="00C641D4">
      <w:pPr>
        <w:rPr>
          <w:i/>
          <w:sz w:val="18"/>
          <w:szCs w:val="18"/>
          <w:lang w:val="de-DE"/>
        </w:rPr>
      </w:pPr>
      <w:r w:rsidRPr="00CA6258">
        <w:rPr>
          <w:i/>
          <w:sz w:val="18"/>
          <w:szCs w:val="18"/>
          <w:lang w:val="de-DE"/>
        </w:rPr>
        <w:t xml:space="preserve">Notenskala: 100-90 – </w:t>
      </w:r>
      <w:proofErr w:type="spellStart"/>
      <w:r w:rsidRPr="00CA6258">
        <w:rPr>
          <w:i/>
          <w:sz w:val="18"/>
          <w:szCs w:val="18"/>
          <w:lang w:val="de-DE"/>
        </w:rPr>
        <w:t>výborně</w:t>
      </w:r>
      <w:proofErr w:type="spellEnd"/>
      <w:r w:rsidRPr="00CA6258">
        <w:rPr>
          <w:i/>
          <w:sz w:val="18"/>
          <w:szCs w:val="18"/>
          <w:lang w:val="de-DE"/>
        </w:rPr>
        <w:t xml:space="preserve"> (1), 89-79 – </w:t>
      </w:r>
      <w:bookmarkStart w:id="0" w:name="_Hlk113047623"/>
      <w:proofErr w:type="spellStart"/>
      <w:r w:rsidRPr="00CA6258">
        <w:rPr>
          <w:i/>
          <w:sz w:val="18"/>
          <w:szCs w:val="18"/>
          <w:lang w:val="de-DE"/>
        </w:rPr>
        <w:t>velmi</w:t>
      </w:r>
      <w:proofErr w:type="spellEnd"/>
      <w:r w:rsidRPr="00CA6258">
        <w:rPr>
          <w:i/>
          <w:sz w:val="18"/>
          <w:szCs w:val="18"/>
          <w:lang w:val="de-DE"/>
        </w:rPr>
        <w:t xml:space="preserve"> </w:t>
      </w:r>
      <w:proofErr w:type="spellStart"/>
      <w:r w:rsidRPr="00CA6258">
        <w:rPr>
          <w:i/>
          <w:sz w:val="18"/>
          <w:szCs w:val="18"/>
          <w:lang w:val="de-DE"/>
        </w:rPr>
        <w:t>dobře</w:t>
      </w:r>
      <w:proofErr w:type="spellEnd"/>
      <w:r w:rsidRPr="00CA6258">
        <w:rPr>
          <w:i/>
          <w:sz w:val="18"/>
          <w:szCs w:val="18"/>
          <w:lang w:val="de-DE"/>
        </w:rPr>
        <w:t xml:space="preserve"> </w:t>
      </w:r>
      <w:bookmarkEnd w:id="0"/>
      <w:r w:rsidRPr="00CA6258">
        <w:rPr>
          <w:i/>
          <w:sz w:val="18"/>
          <w:szCs w:val="18"/>
          <w:lang w:val="de-DE"/>
        </w:rPr>
        <w:t xml:space="preserve">(2), 78-67 – </w:t>
      </w:r>
      <w:proofErr w:type="spellStart"/>
      <w:r w:rsidRPr="00CA6258">
        <w:rPr>
          <w:i/>
          <w:sz w:val="18"/>
          <w:szCs w:val="18"/>
          <w:lang w:val="de-DE"/>
        </w:rPr>
        <w:t>dobře</w:t>
      </w:r>
      <w:proofErr w:type="spellEnd"/>
      <w:r w:rsidR="0046522A" w:rsidRPr="00CA6258">
        <w:rPr>
          <w:i/>
          <w:sz w:val="18"/>
          <w:szCs w:val="18"/>
          <w:lang w:val="de-DE"/>
        </w:rPr>
        <w:t xml:space="preserve"> (3)</w:t>
      </w:r>
      <w:r w:rsidRPr="00CA6258">
        <w:rPr>
          <w:i/>
          <w:sz w:val="18"/>
          <w:szCs w:val="18"/>
          <w:lang w:val="de-DE"/>
        </w:rPr>
        <w:t xml:space="preserve">, 66-0 </w:t>
      </w:r>
      <w:r w:rsidR="0046522A" w:rsidRPr="00CA6258">
        <w:rPr>
          <w:i/>
          <w:sz w:val="18"/>
          <w:szCs w:val="18"/>
          <w:lang w:val="de-DE"/>
        </w:rPr>
        <w:t xml:space="preserve">– </w:t>
      </w:r>
      <w:proofErr w:type="spellStart"/>
      <w:r w:rsidRPr="00CA6258">
        <w:rPr>
          <w:i/>
          <w:sz w:val="18"/>
          <w:szCs w:val="18"/>
          <w:lang w:val="de-DE"/>
        </w:rPr>
        <w:t>nevyhovující</w:t>
      </w:r>
      <w:proofErr w:type="spellEnd"/>
      <w:r w:rsidRPr="00CA6258">
        <w:rPr>
          <w:i/>
          <w:sz w:val="18"/>
          <w:szCs w:val="18"/>
          <w:lang w:val="de-DE"/>
        </w:rPr>
        <w:t xml:space="preserve"> (4)</w:t>
      </w:r>
    </w:p>
    <w:p w14:paraId="259F02C4" w14:textId="77777777" w:rsidR="00777AE5" w:rsidRDefault="00777AE5" w:rsidP="00777AE5">
      <w:pPr>
        <w:spacing w:after="120"/>
        <w:rPr>
          <w:i/>
          <w:sz w:val="18"/>
          <w:szCs w:val="18"/>
          <w:lang w:val="de-DE"/>
        </w:rPr>
      </w:pPr>
    </w:p>
    <w:p w14:paraId="20D51F4B" w14:textId="781D4F9C" w:rsidR="0064474F" w:rsidRPr="0064474F" w:rsidRDefault="00D5503F" w:rsidP="00B139C0">
      <w:pPr>
        <w:pStyle w:val="Paragrafoelenco"/>
        <w:numPr>
          <w:ilvl w:val="0"/>
          <w:numId w:val="1"/>
        </w:numPr>
        <w:spacing w:after="120"/>
        <w:ind w:left="0" w:hanging="11"/>
        <w:jc w:val="both"/>
        <w:rPr>
          <w:b/>
          <w:sz w:val="28"/>
          <w:lang w:val="de-DE"/>
        </w:rPr>
      </w:pPr>
      <w:r w:rsidRPr="00D92CA4">
        <w:rPr>
          <w:b/>
          <w:sz w:val="28"/>
          <w:lang w:val="de-DE"/>
        </w:rPr>
        <w:lastRenderedPageBreak/>
        <w:t xml:space="preserve">Schriftliches Gutachten </w:t>
      </w:r>
      <w:r w:rsidRPr="00D92CA4">
        <w:rPr>
          <w:lang w:val="de-DE"/>
        </w:rPr>
        <w:t>(mind. 15 Zeilen)</w:t>
      </w:r>
      <w:r w:rsidR="00913009">
        <w:rPr>
          <w:lang w:val="de-DE"/>
        </w:rPr>
        <w:t>:</w:t>
      </w:r>
    </w:p>
    <w:p w14:paraId="4190C366" w14:textId="7AE759D9" w:rsidR="0064474F" w:rsidRDefault="00DA2CCD" w:rsidP="00B139C0">
      <w:pPr>
        <w:spacing w:after="0" w:line="240" w:lineRule="auto"/>
        <w:ind w:firstLine="284"/>
        <w:rPr>
          <w:lang w:val="de-DE"/>
        </w:rPr>
      </w:pPr>
      <w:r w:rsidRPr="005A7AED">
        <w:rPr>
          <w:lang w:val="de-DE"/>
        </w:rPr>
        <w:t xml:space="preserve">Die </w:t>
      </w:r>
      <w:r w:rsidR="00BC5467">
        <w:rPr>
          <w:lang w:val="de-DE"/>
        </w:rPr>
        <w:t>Bachelora</w:t>
      </w:r>
      <w:r w:rsidRPr="005A7AED">
        <w:rPr>
          <w:lang w:val="de-DE"/>
        </w:rPr>
        <w:t xml:space="preserve">rbeit von </w:t>
      </w:r>
      <w:r w:rsidR="00E30527">
        <w:rPr>
          <w:lang w:val="de-DE"/>
        </w:rPr>
        <w:t xml:space="preserve">Lucie </w:t>
      </w:r>
      <w:proofErr w:type="spellStart"/>
      <w:r w:rsidR="00E30527">
        <w:rPr>
          <w:lang w:val="de-DE"/>
        </w:rPr>
        <w:t>Matheislová</w:t>
      </w:r>
      <w:proofErr w:type="spellEnd"/>
      <w:r w:rsidR="00E30527">
        <w:rPr>
          <w:lang w:val="de-DE"/>
        </w:rPr>
        <w:t xml:space="preserve"> </w:t>
      </w:r>
      <w:r w:rsidR="00ED7FC7">
        <w:rPr>
          <w:lang w:val="de-DE"/>
        </w:rPr>
        <w:t xml:space="preserve">finde </w:t>
      </w:r>
      <w:r w:rsidR="009312EC">
        <w:rPr>
          <w:lang w:val="de-DE"/>
        </w:rPr>
        <w:t>ich</w:t>
      </w:r>
      <w:r w:rsidR="00ED7FC7">
        <w:rPr>
          <w:lang w:val="de-DE"/>
        </w:rPr>
        <w:t xml:space="preserve"> interessant in ihrer Fragestellung sowie ihren Ergebnissen. Als Betreuer der Arbeit möchte ich besonders </w:t>
      </w:r>
      <w:r w:rsidR="00095D94">
        <w:rPr>
          <w:lang w:val="de-DE"/>
        </w:rPr>
        <w:t xml:space="preserve">die </w:t>
      </w:r>
      <w:r w:rsidR="00ED7FC7">
        <w:rPr>
          <w:lang w:val="de-DE"/>
        </w:rPr>
        <w:t>Bemühung der Autorin hervorheben. Sie hat schon von dem Einsatz des Themas sehr intensiv gearbeitet</w:t>
      </w:r>
      <w:r w:rsidR="00E47CBF">
        <w:rPr>
          <w:lang w:val="de-DE"/>
        </w:rPr>
        <w:t>, was den außerordentlichen Umfang der Arbeit spiegelt (</w:t>
      </w:r>
      <w:r w:rsidR="0064474F">
        <w:rPr>
          <w:lang w:val="de-DE"/>
        </w:rPr>
        <w:t xml:space="preserve">insgesamt 56 Seiten einschließlich Graphiken, aber mit Zeilenabstand 1). </w:t>
      </w:r>
    </w:p>
    <w:p w14:paraId="09F3FDD8" w14:textId="276C3A0B" w:rsidR="00E47CBF" w:rsidRPr="0064474F" w:rsidRDefault="00E47CBF" w:rsidP="0064474F">
      <w:pPr>
        <w:spacing w:after="0" w:line="240" w:lineRule="auto"/>
        <w:ind w:firstLine="284"/>
        <w:rPr>
          <w:lang w:val="de-DE"/>
        </w:rPr>
      </w:pPr>
      <w:r>
        <w:rPr>
          <w:rStyle w:val="rynqvb"/>
          <w:lang w:val="de-DE"/>
        </w:rPr>
        <w:t xml:space="preserve">Im theoretischen Teil gibt </w:t>
      </w:r>
      <w:r w:rsidR="00095D94">
        <w:rPr>
          <w:rStyle w:val="rynqvb"/>
          <w:lang w:val="de-DE"/>
        </w:rPr>
        <w:t>sie</w:t>
      </w:r>
      <w:r>
        <w:rPr>
          <w:rStyle w:val="rynqvb"/>
          <w:lang w:val="de-DE"/>
        </w:rPr>
        <w:t xml:space="preserve"> zunächst eine historische Übersicht über die Ursachen des Untergangs einiger </w:t>
      </w:r>
      <w:r w:rsidRPr="0064474F">
        <w:t xml:space="preserve">Böhmerwalddörfer. </w:t>
      </w:r>
      <w:r w:rsidRPr="0064474F">
        <w:rPr>
          <w:lang w:val="de-DE"/>
        </w:rPr>
        <w:t>Hier schätze ich besonders die gute Auswahl der Fachliteratur, die wirklich relevant und repräsentativ für das jeweilige Thema ist. Was folgt ist ein relativ detaillierter Überblick über die Geschichte von acht ausgewählten untergegangenen Dörfern im Böhmerwald, ergänzt durch eine authentische Beschreibung des aktuellen Zustands (d</w:t>
      </w:r>
      <w:r w:rsidR="00095D94">
        <w:rPr>
          <w:lang w:val="de-DE"/>
        </w:rPr>
        <w:t>ie</w:t>
      </w:r>
      <w:r w:rsidRPr="0064474F">
        <w:rPr>
          <w:lang w:val="de-DE"/>
        </w:rPr>
        <w:t xml:space="preserve"> Autor</w:t>
      </w:r>
      <w:r w:rsidR="00095D94">
        <w:rPr>
          <w:lang w:val="de-DE"/>
        </w:rPr>
        <w:t>in</w:t>
      </w:r>
      <w:r w:rsidRPr="0064474F">
        <w:rPr>
          <w:lang w:val="de-DE"/>
        </w:rPr>
        <w:t xml:space="preserve"> hat alle Orte besucht; schade ist nur, dass wir in den Anhängen hauptsächlich Fotos finden, die aus dem Internet heruntergeladen wurden)</w:t>
      </w:r>
      <w:r w:rsidR="0064474F" w:rsidRPr="0064474F">
        <w:rPr>
          <w:lang w:val="de-DE"/>
        </w:rPr>
        <w:t xml:space="preserve">. </w:t>
      </w:r>
    </w:p>
    <w:p w14:paraId="28C566A7" w14:textId="534BF829" w:rsidR="00B45637" w:rsidRDefault="0064474F" w:rsidP="0064474F">
      <w:pPr>
        <w:spacing w:after="0" w:line="240" w:lineRule="auto"/>
        <w:ind w:firstLine="284"/>
        <w:rPr>
          <w:rStyle w:val="rynqvb"/>
          <w:lang w:val="de-DE"/>
        </w:rPr>
      </w:pPr>
      <w:r>
        <w:rPr>
          <w:lang w:val="de-DE"/>
        </w:rPr>
        <w:t>Im Forschungsteil wurde ein zweisprachige</w:t>
      </w:r>
      <w:r w:rsidR="00095D94">
        <w:rPr>
          <w:lang w:val="de-DE"/>
        </w:rPr>
        <w:t>r</w:t>
      </w:r>
      <w:r>
        <w:rPr>
          <w:lang w:val="de-DE"/>
        </w:rPr>
        <w:t xml:space="preserve"> Fragebogen zum Thema untergegangene Dörfer und ihre Präsentation durch verschiedenen Erinnerungsmittel im Ort zusammengestellt. </w:t>
      </w:r>
      <w:r w:rsidR="00095D94">
        <w:rPr>
          <w:lang w:val="de-DE"/>
        </w:rPr>
        <w:t>Dartunter gibt es</w:t>
      </w:r>
      <w:r>
        <w:rPr>
          <w:lang w:val="de-DE"/>
        </w:rPr>
        <w:t xml:space="preserve"> auch Fragen nach Gründen des Untergangs der Dörfer und </w:t>
      </w:r>
      <w:r w:rsidR="00151156">
        <w:rPr>
          <w:lang w:val="de-DE"/>
        </w:rPr>
        <w:t xml:space="preserve">nach </w:t>
      </w:r>
      <w:r w:rsidR="00095D94">
        <w:rPr>
          <w:lang w:val="de-DE"/>
        </w:rPr>
        <w:t xml:space="preserve">der </w:t>
      </w:r>
      <w:r w:rsidR="00151156">
        <w:rPr>
          <w:rStyle w:val="rynqvb"/>
          <w:lang w:val="de-DE"/>
        </w:rPr>
        <w:t xml:space="preserve">Einstellung der Befragten zu diesen Gründen. </w:t>
      </w:r>
      <w:r w:rsidR="00095D94">
        <w:rPr>
          <w:rStyle w:val="rynqvb"/>
          <w:lang w:val="de-DE"/>
        </w:rPr>
        <w:t>Befragt</w:t>
      </w:r>
      <w:r w:rsidR="00151156">
        <w:rPr>
          <w:rStyle w:val="rynqvb"/>
          <w:lang w:val="de-DE"/>
        </w:rPr>
        <w:t xml:space="preserve"> w</w:t>
      </w:r>
      <w:r w:rsidR="00095D94">
        <w:rPr>
          <w:rStyle w:val="rynqvb"/>
          <w:lang w:val="de-DE"/>
        </w:rPr>
        <w:t>u</w:t>
      </w:r>
      <w:r w:rsidR="00151156">
        <w:rPr>
          <w:rStyle w:val="rynqvb"/>
          <w:lang w:val="de-DE"/>
        </w:rPr>
        <w:t xml:space="preserve">rden deutsche und tschechische </w:t>
      </w:r>
      <w:r w:rsidR="00095D94">
        <w:rPr>
          <w:rStyle w:val="rynqvb"/>
          <w:lang w:val="de-DE"/>
        </w:rPr>
        <w:t xml:space="preserve">Touristinnen und </w:t>
      </w:r>
      <w:r w:rsidR="00C32FD9">
        <w:rPr>
          <w:rStyle w:val="rynqvb"/>
          <w:lang w:val="de-DE"/>
        </w:rPr>
        <w:t xml:space="preserve">Touristen und Böhmerwaldfans. </w:t>
      </w:r>
      <w:r w:rsidR="00095D94">
        <w:rPr>
          <w:rStyle w:val="rynqvb"/>
          <w:lang w:val="de-DE"/>
        </w:rPr>
        <w:t>Es ist s</w:t>
      </w:r>
      <w:r w:rsidR="00C32FD9">
        <w:rPr>
          <w:rStyle w:val="rynqvb"/>
          <w:lang w:val="de-DE"/>
        </w:rPr>
        <w:t xml:space="preserve">chade, dass </w:t>
      </w:r>
      <w:r w:rsidR="00095D94">
        <w:rPr>
          <w:rStyle w:val="rynqvb"/>
          <w:lang w:val="de-DE"/>
        </w:rPr>
        <w:t xml:space="preserve">auf </w:t>
      </w:r>
      <w:r w:rsidR="00C32FD9">
        <w:rPr>
          <w:rStyle w:val="rynqvb"/>
          <w:lang w:val="de-DE"/>
        </w:rPr>
        <w:t xml:space="preserve">der bayerischen Seite war die Zahl der Befragten viel niedriger </w:t>
      </w:r>
      <w:r w:rsidR="00095D94">
        <w:rPr>
          <w:rStyle w:val="rynqvb"/>
          <w:lang w:val="de-DE"/>
        </w:rPr>
        <w:t xml:space="preserve">ist </w:t>
      </w:r>
      <w:r w:rsidR="00C32FD9">
        <w:rPr>
          <w:rStyle w:val="rynqvb"/>
          <w:lang w:val="de-DE"/>
        </w:rPr>
        <w:t xml:space="preserve">als </w:t>
      </w:r>
      <w:r w:rsidR="00095D94">
        <w:rPr>
          <w:rStyle w:val="rynqvb"/>
          <w:lang w:val="de-DE"/>
        </w:rPr>
        <w:t>auf</w:t>
      </w:r>
      <w:r w:rsidR="00C32FD9">
        <w:rPr>
          <w:rStyle w:val="rynqvb"/>
          <w:lang w:val="de-DE"/>
        </w:rPr>
        <w:t xml:space="preserve"> de</w:t>
      </w:r>
      <w:r w:rsidR="00095D94">
        <w:rPr>
          <w:rStyle w:val="rynqvb"/>
          <w:lang w:val="de-DE"/>
        </w:rPr>
        <w:t>r</w:t>
      </w:r>
      <w:r w:rsidR="00C32FD9">
        <w:rPr>
          <w:rStyle w:val="rynqvb"/>
          <w:lang w:val="de-DE"/>
        </w:rPr>
        <w:t xml:space="preserve"> </w:t>
      </w:r>
      <w:r w:rsidR="00095D94">
        <w:rPr>
          <w:rStyle w:val="rynqvb"/>
          <w:lang w:val="de-DE"/>
        </w:rPr>
        <w:t>t</w:t>
      </w:r>
      <w:r w:rsidR="00C32FD9">
        <w:rPr>
          <w:rStyle w:val="rynqvb"/>
          <w:lang w:val="de-DE"/>
        </w:rPr>
        <w:t>schech</w:t>
      </w:r>
      <w:r w:rsidR="00095D94">
        <w:rPr>
          <w:rStyle w:val="rynqvb"/>
          <w:lang w:val="de-DE"/>
        </w:rPr>
        <w:t>isch</w:t>
      </w:r>
      <w:r w:rsidR="00C32FD9">
        <w:rPr>
          <w:rStyle w:val="rynqvb"/>
          <w:lang w:val="de-DE"/>
        </w:rPr>
        <w:t xml:space="preserve">en, </w:t>
      </w:r>
      <w:r w:rsidR="00B45637">
        <w:rPr>
          <w:rStyle w:val="rynqvb"/>
          <w:lang w:val="de-DE"/>
        </w:rPr>
        <w:t xml:space="preserve">trotzdem bringt </w:t>
      </w:r>
      <w:r w:rsidR="00095D94">
        <w:rPr>
          <w:rStyle w:val="rynqvb"/>
          <w:lang w:val="de-DE"/>
        </w:rPr>
        <w:t xml:space="preserve">der </w:t>
      </w:r>
      <w:r w:rsidR="00B45637">
        <w:rPr>
          <w:rStyle w:val="rynqvb"/>
          <w:lang w:val="de-DE"/>
        </w:rPr>
        <w:t xml:space="preserve">Fragebogen interessante Ergebnisse. </w:t>
      </w:r>
    </w:p>
    <w:p w14:paraId="0D670D9F" w14:textId="2A06E0E3" w:rsidR="00B45637" w:rsidRDefault="00B45637" w:rsidP="00B139C0">
      <w:pPr>
        <w:spacing w:after="120" w:line="240" w:lineRule="auto"/>
        <w:ind w:firstLine="284"/>
        <w:rPr>
          <w:rStyle w:val="rynqvb"/>
          <w:lang w:val="de-DE"/>
        </w:rPr>
      </w:pPr>
      <w:r>
        <w:rPr>
          <w:rStyle w:val="rynqvb"/>
          <w:lang w:val="de-DE"/>
        </w:rPr>
        <w:t xml:space="preserve">Die Arbeit </w:t>
      </w:r>
      <w:r w:rsidR="00095D94">
        <w:rPr>
          <w:rStyle w:val="rynqvb"/>
          <w:lang w:val="de-DE"/>
        </w:rPr>
        <w:t xml:space="preserve">weist eine </w:t>
      </w:r>
      <w:r>
        <w:rPr>
          <w:rStyle w:val="rynqvb"/>
          <w:lang w:val="de-DE"/>
        </w:rPr>
        <w:t>logische Struktur</w:t>
      </w:r>
      <w:r w:rsidR="00095D94">
        <w:rPr>
          <w:rStyle w:val="rynqvb"/>
          <w:lang w:val="de-DE"/>
        </w:rPr>
        <w:t xml:space="preserve"> auf</w:t>
      </w:r>
      <w:r>
        <w:rPr>
          <w:rStyle w:val="rynqvb"/>
          <w:lang w:val="de-DE"/>
        </w:rPr>
        <w:t xml:space="preserve">, alle formalen Anforderungen an einen Fachtext wurden einhalten. </w:t>
      </w:r>
      <w:r w:rsidR="00095D94">
        <w:rPr>
          <w:rStyle w:val="rynqvb"/>
          <w:lang w:val="de-DE"/>
        </w:rPr>
        <w:t xml:space="preserve">Ihre </w:t>
      </w:r>
      <w:r>
        <w:rPr>
          <w:rStyle w:val="rynqvb"/>
          <w:lang w:val="de-DE"/>
        </w:rPr>
        <w:t>Schwäche liegt aber in der Sprache. Es gibt leider mehrere grammatische Fehler (vor allem in den Endungen) bzw. Tippfehler</w:t>
      </w:r>
      <w:r w:rsidR="00B139C0">
        <w:rPr>
          <w:rStyle w:val="rynqvb"/>
          <w:lang w:val="de-DE"/>
        </w:rPr>
        <w:t xml:space="preserve">, </w:t>
      </w:r>
      <w:r w:rsidR="00B139C0">
        <w:rPr>
          <w:lang w:val="de-DE"/>
        </w:rPr>
        <w:t>das Verständnis wird aber nicht beeinträchtig</w:t>
      </w:r>
      <w:r w:rsidR="00095D94">
        <w:rPr>
          <w:lang w:val="de-DE"/>
        </w:rPr>
        <w:t>t</w:t>
      </w:r>
      <w:r>
        <w:rPr>
          <w:rStyle w:val="rynqvb"/>
          <w:lang w:val="de-DE"/>
        </w:rPr>
        <w:t>. Manchmal wiederhol</w:t>
      </w:r>
      <w:r w:rsidR="00095D94">
        <w:rPr>
          <w:rStyle w:val="rynqvb"/>
          <w:lang w:val="de-DE"/>
        </w:rPr>
        <w:t>en</w:t>
      </w:r>
      <w:r>
        <w:rPr>
          <w:rStyle w:val="rynqvb"/>
          <w:lang w:val="de-DE"/>
        </w:rPr>
        <w:t xml:space="preserve"> sich </w:t>
      </w:r>
      <w:r w:rsidR="00B139C0">
        <w:rPr>
          <w:rStyle w:val="rynqvb"/>
          <w:lang w:val="de-DE"/>
        </w:rPr>
        <w:t xml:space="preserve">(bes. im Text zum Fragebogen) </w:t>
      </w:r>
      <w:r>
        <w:rPr>
          <w:rStyle w:val="rynqvb"/>
          <w:lang w:val="de-DE"/>
        </w:rPr>
        <w:t xml:space="preserve">auch oft einige Worte und Phrasen bald nacheinander. Trotzdem </w:t>
      </w:r>
      <w:r w:rsidR="00B139C0">
        <w:rPr>
          <w:rStyle w:val="rynqvb"/>
          <w:lang w:val="de-DE"/>
        </w:rPr>
        <w:t xml:space="preserve">(und in Bezug auf den Umfang der Arbeit und ihr inhaltliches Niveau) </w:t>
      </w:r>
      <w:r>
        <w:rPr>
          <w:rStyle w:val="rynqvb"/>
          <w:lang w:val="de-DE"/>
        </w:rPr>
        <w:t xml:space="preserve">plädiere ich immer noch für </w:t>
      </w:r>
      <w:r w:rsidR="00B139C0">
        <w:rPr>
          <w:rStyle w:val="rynqvb"/>
          <w:lang w:val="de-DE"/>
        </w:rPr>
        <w:t>die Note „1“.</w:t>
      </w:r>
    </w:p>
    <w:p w14:paraId="6A972E73" w14:textId="5B4FCA47" w:rsidR="00AB2A77" w:rsidRPr="00106E8A" w:rsidRDefault="00AB2A77" w:rsidP="00F33C6A">
      <w:pPr>
        <w:pStyle w:val="Paragrafoelenco"/>
        <w:spacing w:after="120"/>
        <w:ind w:left="0"/>
        <w:jc w:val="both"/>
        <w:rPr>
          <w:sz w:val="20"/>
          <w:szCs w:val="20"/>
          <w:lang w:val="de-DE"/>
        </w:rPr>
      </w:pPr>
    </w:p>
    <w:p w14:paraId="44DDD73B" w14:textId="011A7B91" w:rsidR="00F604ED" w:rsidRDefault="00616C72" w:rsidP="00625F49">
      <w:pPr>
        <w:pStyle w:val="Paragrafoelenco"/>
        <w:numPr>
          <w:ilvl w:val="0"/>
          <w:numId w:val="1"/>
        </w:numPr>
        <w:spacing w:after="120" w:line="240" w:lineRule="auto"/>
        <w:ind w:hanging="720"/>
        <w:contextualSpacing w:val="0"/>
        <w:rPr>
          <w:b/>
          <w:sz w:val="28"/>
          <w:lang w:val="de-DE"/>
        </w:rPr>
      </w:pPr>
      <w:r>
        <w:rPr>
          <w:b/>
          <w:sz w:val="28"/>
          <w:lang w:val="de-DE"/>
        </w:rPr>
        <w:t xml:space="preserve">Fragestellung zur </w:t>
      </w:r>
      <w:r w:rsidR="00414491">
        <w:rPr>
          <w:b/>
          <w:sz w:val="28"/>
          <w:lang w:val="de-DE"/>
        </w:rPr>
        <w:t>Bachelor</w:t>
      </w:r>
      <w:r w:rsidR="008E0C1B" w:rsidRPr="005207DE">
        <w:rPr>
          <w:b/>
          <w:sz w:val="28"/>
          <w:lang w:val="de-DE"/>
        </w:rPr>
        <w:t>arbeit (fakultativ):</w:t>
      </w:r>
      <w:r w:rsidR="008E3C56">
        <w:rPr>
          <w:b/>
          <w:sz w:val="28"/>
          <w:lang w:val="de-DE"/>
        </w:rPr>
        <w:t xml:space="preserve"> </w:t>
      </w:r>
    </w:p>
    <w:p w14:paraId="70031595" w14:textId="4149F3D5" w:rsidR="00BC5467" w:rsidRPr="00BC5467" w:rsidRDefault="00B139C0" w:rsidP="009A2F2C">
      <w:pPr>
        <w:pStyle w:val="Paragrafoelenco"/>
        <w:ind w:left="0"/>
        <w:rPr>
          <w:lang w:val="de-DE"/>
        </w:rPr>
      </w:pPr>
      <w:r>
        <w:rPr>
          <w:lang w:val="de-DE"/>
        </w:rPr>
        <w:t>Warum war Zahl der Befragten aus der Bayern viel niedriger als aus Tschechien</w:t>
      </w:r>
      <w:r w:rsidR="00095D94">
        <w:rPr>
          <w:lang w:val="de-DE"/>
        </w:rPr>
        <w:t>?</w:t>
      </w:r>
      <w:r>
        <w:rPr>
          <w:lang w:val="de-DE"/>
        </w:rPr>
        <w:t xml:space="preserve"> </w:t>
      </w:r>
      <w:r w:rsidR="00095D94">
        <w:rPr>
          <w:lang w:val="de-DE"/>
        </w:rPr>
        <w:t xml:space="preserve">Nennen und erläutern </w:t>
      </w:r>
      <w:r>
        <w:rPr>
          <w:lang w:val="de-DE"/>
        </w:rPr>
        <w:t xml:space="preserve">Sie einige </w:t>
      </w:r>
      <w:r w:rsidR="00095D94">
        <w:rPr>
          <w:lang w:val="de-DE"/>
        </w:rPr>
        <w:t xml:space="preserve">mögliche </w:t>
      </w:r>
      <w:r>
        <w:rPr>
          <w:lang w:val="de-DE"/>
        </w:rPr>
        <w:t>relevante (natürlich nur hypothetische) Erklärungen.</w:t>
      </w:r>
    </w:p>
    <w:p w14:paraId="13B7E0BB" w14:textId="77777777" w:rsidR="00625F49" w:rsidRDefault="00625F49" w:rsidP="00EE2B15">
      <w:pPr>
        <w:rPr>
          <w:b/>
          <w:sz w:val="24"/>
          <w:szCs w:val="24"/>
          <w:lang w:val="de-DE"/>
        </w:rPr>
      </w:pPr>
      <w:bookmarkStart w:id="1" w:name="_GoBack"/>
      <w:bookmarkEnd w:id="1"/>
    </w:p>
    <w:p w14:paraId="08C9DFA5" w14:textId="73F8328A" w:rsidR="00806B10" w:rsidRDefault="00E12BA9" w:rsidP="00EE2B15">
      <w:pPr>
        <w:rPr>
          <w:b/>
          <w:sz w:val="24"/>
          <w:szCs w:val="24"/>
          <w:lang w:val="de-DE"/>
        </w:rPr>
      </w:pPr>
      <w:r>
        <w:rPr>
          <w:b/>
          <w:sz w:val="24"/>
          <w:szCs w:val="24"/>
        </w:rPr>
        <w:t>Die Arbeit wurde einer Plagiatsprüfung unterzogen, es wurden keine nichtausgewiesenen übernommenen Passagen festgestellt.</w:t>
      </w:r>
    </w:p>
    <w:p w14:paraId="3004351E" w14:textId="5B170C99" w:rsidR="003D5438" w:rsidRPr="00DA2CCD" w:rsidRDefault="006D660A" w:rsidP="00EE2B15">
      <w:pPr>
        <w:rPr>
          <w:b/>
          <w:sz w:val="24"/>
          <w:szCs w:val="24"/>
          <w:lang w:val="de-DE"/>
        </w:rPr>
      </w:pPr>
      <w:r w:rsidRPr="00DA2CCD">
        <w:rPr>
          <w:b/>
          <w:sz w:val="24"/>
          <w:szCs w:val="24"/>
          <w:lang w:val="de-DE"/>
        </w:rPr>
        <w:t xml:space="preserve">Die </w:t>
      </w:r>
      <w:r w:rsidR="00EE7DDF" w:rsidRPr="00DA2CCD">
        <w:rPr>
          <w:b/>
          <w:sz w:val="24"/>
          <w:szCs w:val="24"/>
          <w:lang w:val="de-DE"/>
        </w:rPr>
        <w:t xml:space="preserve">Bachelorarbeit von </w:t>
      </w:r>
      <w:r w:rsidR="00625F49">
        <w:rPr>
          <w:b/>
          <w:sz w:val="24"/>
          <w:szCs w:val="24"/>
          <w:lang w:val="de-DE"/>
        </w:rPr>
        <w:t xml:space="preserve">Lucie </w:t>
      </w:r>
      <w:proofErr w:type="spellStart"/>
      <w:r w:rsidR="00625F49">
        <w:rPr>
          <w:b/>
          <w:sz w:val="24"/>
          <w:szCs w:val="24"/>
          <w:lang w:val="de-DE"/>
        </w:rPr>
        <w:t>Matheislová</w:t>
      </w:r>
      <w:proofErr w:type="spellEnd"/>
      <w:r w:rsidR="00F33C6A">
        <w:rPr>
          <w:b/>
          <w:sz w:val="24"/>
          <w:szCs w:val="24"/>
          <w:lang w:val="de-DE"/>
        </w:rPr>
        <w:t xml:space="preserve"> </w:t>
      </w:r>
      <w:r w:rsidR="00D5503F" w:rsidRPr="00DA2CCD">
        <w:rPr>
          <w:b/>
          <w:sz w:val="24"/>
          <w:szCs w:val="24"/>
          <w:lang w:val="de-DE"/>
        </w:rPr>
        <w:t>wird hiermit</w:t>
      </w:r>
      <w:r w:rsidR="00822065">
        <w:rPr>
          <w:b/>
          <w:sz w:val="24"/>
          <w:szCs w:val="24"/>
          <w:lang w:val="de-DE"/>
        </w:rPr>
        <w:t xml:space="preserve"> </w:t>
      </w:r>
      <w:r w:rsidR="00625F49">
        <w:rPr>
          <w:b/>
          <w:sz w:val="24"/>
          <w:szCs w:val="24"/>
          <w:lang w:val="de-DE"/>
        </w:rPr>
        <w:t xml:space="preserve">noch </w:t>
      </w:r>
      <w:r w:rsidR="00F33C6A">
        <w:rPr>
          <w:b/>
          <w:sz w:val="24"/>
          <w:szCs w:val="24"/>
          <w:lang w:val="de-DE"/>
        </w:rPr>
        <w:t>mit der Note</w:t>
      </w:r>
      <w:r w:rsidR="006C4C44">
        <w:rPr>
          <w:b/>
          <w:sz w:val="24"/>
          <w:szCs w:val="24"/>
          <w:lang w:val="de-DE"/>
        </w:rPr>
        <w:t xml:space="preserve"> </w:t>
      </w:r>
      <w:proofErr w:type="spellStart"/>
      <w:r w:rsidR="00022096" w:rsidRPr="00022096">
        <w:rPr>
          <w:b/>
          <w:i/>
          <w:iCs/>
          <w:sz w:val="24"/>
          <w:szCs w:val="24"/>
          <w:lang w:val="de-DE"/>
        </w:rPr>
        <w:t>v</w:t>
      </w:r>
      <w:r w:rsidR="006C4C44">
        <w:rPr>
          <w:b/>
          <w:i/>
          <w:iCs/>
          <w:sz w:val="24"/>
          <w:szCs w:val="24"/>
          <w:lang w:val="de-DE"/>
        </w:rPr>
        <w:t>ýborně</w:t>
      </w:r>
      <w:proofErr w:type="spellEnd"/>
      <w:r w:rsidR="00022096" w:rsidRPr="00022096">
        <w:rPr>
          <w:b/>
          <w:sz w:val="24"/>
          <w:szCs w:val="24"/>
          <w:lang w:val="de-DE"/>
        </w:rPr>
        <w:t xml:space="preserve"> </w:t>
      </w:r>
      <w:r w:rsidR="00EE7DDF" w:rsidRPr="00DA2CCD">
        <w:rPr>
          <w:b/>
          <w:i/>
          <w:sz w:val="24"/>
          <w:szCs w:val="24"/>
          <w:lang w:val="de-DE"/>
        </w:rPr>
        <w:t>(</w:t>
      </w:r>
      <w:r w:rsidR="006C4C44">
        <w:rPr>
          <w:b/>
          <w:i/>
          <w:sz w:val="24"/>
          <w:szCs w:val="24"/>
          <w:lang w:val="de-DE"/>
        </w:rPr>
        <w:t>1</w:t>
      </w:r>
      <w:r w:rsidR="0018239B" w:rsidRPr="00DA2CCD">
        <w:rPr>
          <w:b/>
          <w:i/>
          <w:sz w:val="24"/>
          <w:szCs w:val="24"/>
          <w:lang w:val="de-DE"/>
        </w:rPr>
        <w:t>)</w:t>
      </w:r>
      <w:r w:rsidR="0018239B" w:rsidRPr="00DA2CCD">
        <w:rPr>
          <w:b/>
          <w:sz w:val="24"/>
          <w:szCs w:val="24"/>
          <w:lang w:val="de-DE"/>
        </w:rPr>
        <w:t xml:space="preserve"> </w:t>
      </w:r>
      <w:r w:rsidR="008E3C56" w:rsidRPr="00DA2CCD">
        <w:rPr>
          <w:b/>
          <w:sz w:val="24"/>
          <w:szCs w:val="24"/>
          <w:lang w:val="de-DE"/>
        </w:rPr>
        <w:t xml:space="preserve">bewertet. </w:t>
      </w:r>
    </w:p>
    <w:p w14:paraId="2C7682F6" w14:textId="77777777" w:rsidR="003D5438" w:rsidRDefault="003D5438" w:rsidP="00C63E04">
      <w:pPr>
        <w:spacing w:after="0"/>
        <w:rPr>
          <w:sz w:val="20"/>
          <w:szCs w:val="20"/>
          <w:lang w:val="de-DE"/>
        </w:rPr>
      </w:pPr>
    </w:p>
    <w:p w14:paraId="5CC9E932" w14:textId="1E4B248C" w:rsidR="001B7AB1" w:rsidRDefault="00D5503F" w:rsidP="00EE2B15">
      <w:pPr>
        <w:rPr>
          <w:lang w:val="de-DE"/>
        </w:rPr>
      </w:pPr>
      <w:r w:rsidRPr="009F2934">
        <w:rPr>
          <w:lang w:val="de-DE"/>
        </w:rPr>
        <w:t xml:space="preserve">Name </w:t>
      </w:r>
      <w:r w:rsidR="008E0C1B" w:rsidRPr="009F2934">
        <w:rPr>
          <w:lang w:val="de-DE"/>
        </w:rPr>
        <w:t xml:space="preserve">und Unterschrift </w:t>
      </w:r>
      <w:r w:rsidRPr="009F2934">
        <w:rPr>
          <w:lang w:val="de-DE"/>
        </w:rPr>
        <w:t>de</w:t>
      </w:r>
      <w:r w:rsidR="00657C8D" w:rsidRPr="009F2934">
        <w:rPr>
          <w:lang w:val="de-DE"/>
        </w:rPr>
        <w:t>s</w:t>
      </w:r>
      <w:r w:rsidRPr="009F2934">
        <w:rPr>
          <w:lang w:val="de-DE"/>
        </w:rPr>
        <w:t xml:space="preserve"> Gutachter</w:t>
      </w:r>
      <w:r w:rsidR="00657C8D" w:rsidRPr="009F2934">
        <w:rPr>
          <w:lang w:val="de-DE"/>
        </w:rPr>
        <w:t>s</w:t>
      </w:r>
      <w:r w:rsidRPr="009F2934">
        <w:rPr>
          <w:lang w:val="de-DE"/>
        </w:rPr>
        <w:t>:</w:t>
      </w:r>
      <w:r w:rsidR="00143F6E" w:rsidRPr="009F2934">
        <w:rPr>
          <w:lang w:val="de-DE"/>
        </w:rPr>
        <w:t xml:space="preserve"> </w:t>
      </w:r>
      <w:proofErr w:type="spellStart"/>
      <w:r w:rsidR="00F604ED" w:rsidRPr="009F2934">
        <w:rPr>
          <w:lang w:val="de-DE"/>
        </w:rPr>
        <w:t>PhDr</w:t>
      </w:r>
      <w:proofErr w:type="spellEnd"/>
      <w:r w:rsidR="00F604ED" w:rsidRPr="009F2934">
        <w:rPr>
          <w:lang w:val="de-DE"/>
        </w:rPr>
        <w:t xml:space="preserve">. Jiří Stočes, </w:t>
      </w:r>
      <w:proofErr w:type="spellStart"/>
      <w:r w:rsidR="00F604ED" w:rsidRPr="009F2934">
        <w:rPr>
          <w:lang w:val="de-DE"/>
        </w:rPr>
        <w:t>Ph.D</w:t>
      </w:r>
      <w:proofErr w:type="spellEnd"/>
      <w:r w:rsidR="00F604ED" w:rsidRPr="009F2934">
        <w:rPr>
          <w:lang w:val="de-DE"/>
        </w:rPr>
        <w:t>.</w:t>
      </w:r>
      <w:r w:rsidR="00793EDB" w:rsidRPr="009F2934">
        <w:rPr>
          <w:lang w:val="de-DE"/>
        </w:rPr>
        <w:t xml:space="preserve">  </w:t>
      </w:r>
      <w:r w:rsidR="00971EBD" w:rsidRPr="009F2934">
        <w:rPr>
          <w:lang w:val="de-DE"/>
        </w:rPr>
        <w:tab/>
      </w:r>
    </w:p>
    <w:p w14:paraId="3FD90C82" w14:textId="0BB726AC" w:rsidR="00C641D4" w:rsidRPr="001B7AB1" w:rsidRDefault="008E0C1B" w:rsidP="00EE2B15">
      <w:pPr>
        <w:rPr>
          <w:lang w:val="de-DE"/>
        </w:rPr>
      </w:pPr>
      <w:r w:rsidRPr="009F2934">
        <w:rPr>
          <w:lang w:val="de-DE"/>
        </w:rPr>
        <w:t>Datum</w:t>
      </w:r>
      <w:r w:rsidR="00D5503F" w:rsidRPr="009F2934">
        <w:rPr>
          <w:lang w:val="de-DE"/>
        </w:rPr>
        <w:t>:</w:t>
      </w:r>
      <w:r w:rsidR="00580FD6" w:rsidRPr="009F2934">
        <w:rPr>
          <w:lang w:val="de-DE"/>
        </w:rPr>
        <w:t xml:space="preserve"> </w:t>
      </w:r>
      <w:r w:rsidR="006C4C44">
        <w:rPr>
          <w:lang w:val="de-DE"/>
        </w:rPr>
        <w:t>5</w:t>
      </w:r>
      <w:r w:rsidR="008E1DC2" w:rsidRPr="009F2934">
        <w:rPr>
          <w:lang w:val="de-DE"/>
        </w:rPr>
        <w:t xml:space="preserve">. </w:t>
      </w:r>
      <w:r w:rsidR="006C4C44">
        <w:rPr>
          <w:lang w:val="de-DE"/>
        </w:rPr>
        <w:t>Juni</w:t>
      </w:r>
      <w:r w:rsidR="009E1135" w:rsidRPr="009F2934">
        <w:rPr>
          <w:lang w:val="de-DE"/>
        </w:rPr>
        <w:t xml:space="preserve"> 20</w:t>
      </w:r>
      <w:r w:rsidR="00DA2CCD" w:rsidRPr="009F2934">
        <w:rPr>
          <w:lang w:val="de-DE"/>
        </w:rPr>
        <w:t>2</w:t>
      </w:r>
      <w:r w:rsidR="006C4C44">
        <w:rPr>
          <w:lang w:val="de-DE"/>
        </w:rPr>
        <w:t>3</w:t>
      </w:r>
    </w:p>
    <w:sectPr w:rsidR="00C641D4" w:rsidRPr="001B7AB1" w:rsidSect="00CA6258">
      <w:footerReference w:type="even" r:id="rId8"/>
      <w:footerReference w:type="default" r:id="rId9"/>
      <w:pgSz w:w="11906" w:h="16838"/>
      <w:pgMar w:top="720" w:right="851" w:bottom="567" w:left="1134" w:header="709" w:footer="709"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28D643" w16cex:dateUtc="2023-06-05T19:4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1FEF3C" w14:textId="77777777" w:rsidR="00B5691C" w:rsidRDefault="00B5691C" w:rsidP="00AD37C0">
      <w:pPr>
        <w:spacing w:after="0" w:line="240" w:lineRule="auto"/>
      </w:pPr>
      <w:r>
        <w:separator/>
      </w:r>
    </w:p>
  </w:endnote>
  <w:endnote w:type="continuationSeparator" w:id="0">
    <w:p w14:paraId="13DB6D94" w14:textId="77777777" w:rsidR="00B5691C" w:rsidRDefault="00B5691C" w:rsidP="00AD3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EB9F5" w14:textId="77777777" w:rsidR="00745F6D" w:rsidRDefault="00745F6D" w:rsidP="004454E9">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6C10B6B4" w14:textId="77777777" w:rsidR="00745F6D" w:rsidRDefault="00745F6D" w:rsidP="000E3CC2">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8CD8D" w14:textId="0A13D7AA" w:rsidR="00745F6D" w:rsidRDefault="00745F6D" w:rsidP="004454E9">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14:paraId="23E28FDD" w14:textId="77777777" w:rsidR="00745F6D" w:rsidRPr="00AC0788" w:rsidRDefault="00745F6D" w:rsidP="000E3CC2">
    <w:pPr>
      <w:pStyle w:val="Zpat"/>
      <w:ind w:right="360"/>
      <w:jc w:val="right"/>
      <w:rPr>
        <w:lang w:val="cs-CZ"/>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916E86" w14:textId="77777777" w:rsidR="00B5691C" w:rsidRDefault="00B5691C" w:rsidP="00AD37C0">
      <w:pPr>
        <w:spacing w:after="0" w:line="240" w:lineRule="auto"/>
      </w:pPr>
      <w:r>
        <w:separator/>
      </w:r>
    </w:p>
  </w:footnote>
  <w:footnote w:type="continuationSeparator" w:id="0">
    <w:p w14:paraId="20524531" w14:textId="77777777" w:rsidR="00B5691C" w:rsidRDefault="00B5691C" w:rsidP="00AD37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D56C1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F771A4"/>
    <w:multiLevelType w:val="hybridMultilevel"/>
    <w:tmpl w:val="E540620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17B2025"/>
    <w:multiLevelType w:val="hybridMultilevel"/>
    <w:tmpl w:val="4AFAC8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80C144A"/>
    <w:multiLevelType w:val="hybridMultilevel"/>
    <w:tmpl w:val="0778E78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8E810E4"/>
    <w:multiLevelType w:val="hybridMultilevel"/>
    <w:tmpl w:val="B4A80970"/>
    <w:lvl w:ilvl="0" w:tplc="D3FCED2E">
      <w:start w:val="1"/>
      <w:numFmt w:val="decimal"/>
      <w:lvlText w:val="%1)"/>
      <w:lvlJc w:val="left"/>
      <w:pPr>
        <w:ind w:left="975" w:hanging="61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1BC42EA"/>
    <w:multiLevelType w:val="hybridMultilevel"/>
    <w:tmpl w:val="DFA8CB1C"/>
    <w:lvl w:ilvl="0" w:tplc="241E086E">
      <w:start w:val="1"/>
      <w:numFmt w:val="decimal"/>
      <w:lvlText w:val="%1."/>
      <w:lvlJc w:val="left"/>
      <w:pPr>
        <w:ind w:left="1068" w:hanging="360"/>
      </w:pPr>
      <w:rPr>
        <w:rFonts w:hint="default"/>
      </w:rPr>
    </w:lvl>
    <w:lvl w:ilvl="1" w:tplc="0C070019" w:tentative="1">
      <w:start w:val="1"/>
      <w:numFmt w:val="lowerLetter"/>
      <w:lvlText w:val="%2."/>
      <w:lvlJc w:val="left"/>
      <w:pPr>
        <w:ind w:left="1788" w:hanging="360"/>
      </w:pPr>
    </w:lvl>
    <w:lvl w:ilvl="2" w:tplc="0C07001B" w:tentative="1">
      <w:start w:val="1"/>
      <w:numFmt w:val="lowerRoman"/>
      <w:lvlText w:val="%3."/>
      <w:lvlJc w:val="right"/>
      <w:pPr>
        <w:ind w:left="2508" w:hanging="180"/>
      </w:pPr>
    </w:lvl>
    <w:lvl w:ilvl="3" w:tplc="0C07000F" w:tentative="1">
      <w:start w:val="1"/>
      <w:numFmt w:val="decimal"/>
      <w:lvlText w:val="%4."/>
      <w:lvlJc w:val="left"/>
      <w:pPr>
        <w:ind w:left="3228" w:hanging="360"/>
      </w:pPr>
    </w:lvl>
    <w:lvl w:ilvl="4" w:tplc="0C070019" w:tentative="1">
      <w:start w:val="1"/>
      <w:numFmt w:val="lowerLetter"/>
      <w:lvlText w:val="%5."/>
      <w:lvlJc w:val="left"/>
      <w:pPr>
        <w:ind w:left="3948" w:hanging="360"/>
      </w:pPr>
    </w:lvl>
    <w:lvl w:ilvl="5" w:tplc="0C07001B" w:tentative="1">
      <w:start w:val="1"/>
      <w:numFmt w:val="lowerRoman"/>
      <w:lvlText w:val="%6."/>
      <w:lvlJc w:val="right"/>
      <w:pPr>
        <w:ind w:left="4668" w:hanging="180"/>
      </w:pPr>
    </w:lvl>
    <w:lvl w:ilvl="6" w:tplc="0C07000F" w:tentative="1">
      <w:start w:val="1"/>
      <w:numFmt w:val="decimal"/>
      <w:lvlText w:val="%7."/>
      <w:lvlJc w:val="left"/>
      <w:pPr>
        <w:ind w:left="5388" w:hanging="360"/>
      </w:pPr>
    </w:lvl>
    <w:lvl w:ilvl="7" w:tplc="0C070019" w:tentative="1">
      <w:start w:val="1"/>
      <w:numFmt w:val="lowerLetter"/>
      <w:lvlText w:val="%8."/>
      <w:lvlJc w:val="left"/>
      <w:pPr>
        <w:ind w:left="6108" w:hanging="360"/>
      </w:pPr>
    </w:lvl>
    <w:lvl w:ilvl="8" w:tplc="0C07001B" w:tentative="1">
      <w:start w:val="1"/>
      <w:numFmt w:val="lowerRoman"/>
      <w:lvlText w:val="%9."/>
      <w:lvlJc w:val="right"/>
      <w:pPr>
        <w:ind w:left="6828" w:hanging="180"/>
      </w:pPr>
    </w:lvl>
  </w:abstractNum>
  <w:abstractNum w:abstractNumId="6" w15:restartNumberingAfterBreak="0">
    <w:nsid w:val="44C632CD"/>
    <w:multiLevelType w:val="hybridMultilevel"/>
    <w:tmpl w:val="52062FFA"/>
    <w:lvl w:ilvl="0" w:tplc="58F065E4">
      <w:start w:val="1"/>
      <w:numFmt w:val="decimal"/>
      <w:lvlText w:val="%1."/>
      <w:lvlJc w:val="left"/>
      <w:pPr>
        <w:ind w:left="720" w:hanging="360"/>
      </w:pPr>
      <w:rPr>
        <w:rFonts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453665F8"/>
    <w:multiLevelType w:val="hybridMultilevel"/>
    <w:tmpl w:val="C298BB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85E74D3"/>
    <w:multiLevelType w:val="hybridMultilevel"/>
    <w:tmpl w:val="78B8B9F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035347E"/>
    <w:multiLevelType w:val="hybridMultilevel"/>
    <w:tmpl w:val="8D2430C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6"/>
  </w:num>
  <w:num w:numId="2">
    <w:abstractNumId w:val="9"/>
  </w:num>
  <w:num w:numId="3">
    <w:abstractNumId w:val="3"/>
  </w:num>
  <w:num w:numId="4">
    <w:abstractNumId w:val="1"/>
  </w:num>
  <w:num w:numId="5">
    <w:abstractNumId w:val="7"/>
  </w:num>
  <w:num w:numId="6">
    <w:abstractNumId w:val="2"/>
  </w:num>
  <w:num w:numId="7">
    <w:abstractNumId w:val="0"/>
  </w:num>
  <w:num w:numId="8">
    <w:abstractNumId w:val="5"/>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03F"/>
    <w:rsid w:val="00001A5E"/>
    <w:rsid w:val="00007352"/>
    <w:rsid w:val="00022096"/>
    <w:rsid w:val="000446B3"/>
    <w:rsid w:val="000466E6"/>
    <w:rsid w:val="00053A13"/>
    <w:rsid w:val="0007710E"/>
    <w:rsid w:val="0008114E"/>
    <w:rsid w:val="00095D94"/>
    <w:rsid w:val="000A32E9"/>
    <w:rsid w:val="000A7223"/>
    <w:rsid w:val="000B462A"/>
    <w:rsid w:val="000C6709"/>
    <w:rsid w:val="000D1F32"/>
    <w:rsid w:val="000D36E2"/>
    <w:rsid w:val="000D69EC"/>
    <w:rsid w:val="000E09AE"/>
    <w:rsid w:val="000E3CC2"/>
    <w:rsid w:val="000E5203"/>
    <w:rsid w:val="000F36F3"/>
    <w:rsid w:val="00103306"/>
    <w:rsid w:val="00106E8A"/>
    <w:rsid w:val="001154D2"/>
    <w:rsid w:val="00116ADF"/>
    <w:rsid w:val="001257EE"/>
    <w:rsid w:val="00130335"/>
    <w:rsid w:val="001405B5"/>
    <w:rsid w:val="00143F6E"/>
    <w:rsid w:val="001453A7"/>
    <w:rsid w:val="00151156"/>
    <w:rsid w:val="00151318"/>
    <w:rsid w:val="00152095"/>
    <w:rsid w:val="001538DB"/>
    <w:rsid w:val="00155983"/>
    <w:rsid w:val="00155C8B"/>
    <w:rsid w:val="001560B4"/>
    <w:rsid w:val="0016487A"/>
    <w:rsid w:val="0016678C"/>
    <w:rsid w:val="00167E0D"/>
    <w:rsid w:val="001726E6"/>
    <w:rsid w:val="0018239B"/>
    <w:rsid w:val="00191D77"/>
    <w:rsid w:val="00192E9A"/>
    <w:rsid w:val="00196F87"/>
    <w:rsid w:val="001A2DDF"/>
    <w:rsid w:val="001B2DF6"/>
    <w:rsid w:val="001B5EFE"/>
    <w:rsid w:val="001B7AB1"/>
    <w:rsid w:val="001C25C9"/>
    <w:rsid w:val="001C5620"/>
    <w:rsid w:val="001D6933"/>
    <w:rsid w:val="001E1E98"/>
    <w:rsid w:val="001F428B"/>
    <w:rsid w:val="001F4D4B"/>
    <w:rsid w:val="00207B1E"/>
    <w:rsid w:val="0021074D"/>
    <w:rsid w:val="00210E4B"/>
    <w:rsid w:val="00213E37"/>
    <w:rsid w:val="00215547"/>
    <w:rsid w:val="00244EB0"/>
    <w:rsid w:val="00246C72"/>
    <w:rsid w:val="00250C27"/>
    <w:rsid w:val="00257E75"/>
    <w:rsid w:val="0026002B"/>
    <w:rsid w:val="00261C96"/>
    <w:rsid w:val="00263137"/>
    <w:rsid w:val="00264051"/>
    <w:rsid w:val="002670CE"/>
    <w:rsid w:val="00270F97"/>
    <w:rsid w:val="002740F5"/>
    <w:rsid w:val="0027522E"/>
    <w:rsid w:val="002839A5"/>
    <w:rsid w:val="002A2C1B"/>
    <w:rsid w:val="002B35C9"/>
    <w:rsid w:val="002C316F"/>
    <w:rsid w:val="002C4C2F"/>
    <w:rsid w:val="002D7073"/>
    <w:rsid w:val="002E0622"/>
    <w:rsid w:val="002E1BFD"/>
    <w:rsid w:val="003045B5"/>
    <w:rsid w:val="00305452"/>
    <w:rsid w:val="00311F28"/>
    <w:rsid w:val="00315FF2"/>
    <w:rsid w:val="003221C2"/>
    <w:rsid w:val="003246E4"/>
    <w:rsid w:val="003320DC"/>
    <w:rsid w:val="003346D4"/>
    <w:rsid w:val="00336893"/>
    <w:rsid w:val="00341392"/>
    <w:rsid w:val="00364E15"/>
    <w:rsid w:val="00365AB9"/>
    <w:rsid w:val="003868D9"/>
    <w:rsid w:val="00390FBE"/>
    <w:rsid w:val="003945FB"/>
    <w:rsid w:val="00395291"/>
    <w:rsid w:val="00396D15"/>
    <w:rsid w:val="003C136C"/>
    <w:rsid w:val="003C3F64"/>
    <w:rsid w:val="003D01A0"/>
    <w:rsid w:val="003D3C27"/>
    <w:rsid w:val="003D5438"/>
    <w:rsid w:val="003E342D"/>
    <w:rsid w:val="003F129C"/>
    <w:rsid w:val="003F206D"/>
    <w:rsid w:val="003F5ECF"/>
    <w:rsid w:val="0040389F"/>
    <w:rsid w:val="00414491"/>
    <w:rsid w:val="00415823"/>
    <w:rsid w:val="004221AC"/>
    <w:rsid w:val="004325C2"/>
    <w:rsid w:val="00436BB1"/>
    <w:rsid w:val="00436DF2"/>
    <w:rsid w:val="004372CB"/>
    <w:rsid w:val="00437F4B"/>
    <w:rsid w:val="0044058D"/>
    <w:rsid w:val="004454E9"/>
    <w:rsid w:val="0044794E"/>
    <w:rsid w:val="00461849"/>
    <w:rsid w:val="004637C7"/>
    <w:rsid w:val="0046434A"/>
    <w:rsid w:val="0046522A"/>
    <w:rsid w:val="00466C24"/>
    <w:rsid w:val="00466C9D"/>
    <w:rsid w:val="004704CA"/>
    <w:rsid w:val="004822FE"/>
    <w:rsid w:val="00482B46"/>
    <w:rsid w:val="00484019"/>
    <w:rsid w:val="004A1052"/>
    <w:rsid w:val="004B0ED7"/>
    <w:rsid w:val="004B3D33"/>
    <w:rsid w:val="004C4F44"/>
    <w:rsid w:val="004D22A9"/>
    <w:rsid w:val="004D65CE"/>
    <w:rsid w:val="004E1B51"/>
    <w:rsid w:val="004E3FA5"/>
    <w:rsid w:val="004E6CB9"/>
    <w:rsid w:val="004F1697"/>
    <w:rsid w:val="004F44A0"/>
    <w:rsid w:val="005004CF"/>
    <w:rsid w:val="005058BB"/>
    <w:rsid w:val="005207DE"/>
    <w:rsid w:val="005319FC"/>
    <w:rsid w:val="005373D2"/>
    <w:rsid w:val="0054075E"/>
    <w:rsid w:val="005474F2"/>
    <w:rsid w:val="00554308"/>
    <w:rsid w:val="0056002F"/>
    <w:rsid w:val="0056531B"/>
    <w:rsid w:val="00580FD6"/>
    <w:rsid w:val="00583252"/>
    <w:rsid w:val="005A5FC6"/>
    <w:rsid w:val="005B6CA4"/>
    <w:rsid w:val="005C254F"/>
    <w:rsid w:val="005D210D"/>
    <w:rsid w:val="005E3ACA"/>
    <w:rsid w:val="005E7589"/>
    <w:rsid w:val="005F06BA"/>
    <w:rsid w:val="005F66AA"/>
    <w:rsid w:val="0060066A"/>
    <w:rsid w:val="00600BB4"/>
    <w:rsid w:val="00607C45"/>
    <w:rsid w:val="0061268E"/>
    <w:rsid w:val="00616559"/>
    <w:rsid w:val="00616C72"/>
    <w:rsid w:val="00625F49"/>
    <w:rsid w:val="00626C06"/>
    <w:rsid w:val="00631B2B"/>
    <w:rsid w:val="006409A5"/>
    <w:rsid w:val="0064474F"/>
    <w:rsid w:val="00647210"/>
    <w:rsid w:val="0064790C"/>
    <w:rsid w:val="0065596A"/>
    <w:rsid w:val="00657591"/>
    <w:rsid w:val="00657C8D"/>
    <w:rsid w:val="0066425B"/>
    <w:rsid w:val="00664D77"/>
    <w:rsid w:val="006676C9"/>
    <w:rsid w:val="00680BEE"/>
    <w:rsid w:val="006976EC"/>
    <w:rsid w:val="006A5BF8"/>
    <w:rsid w:val="006C201D"/>
    <w:rsid w:val="006C4C44"/>
    <w:rsid w:val="006D04F5"/>
    <w:rsid w:val="006D0623"/>
    <w:rsid w:val="006D2A01"/>
    <w:rsid w:val="006D660A"/>
    <w:rsid w:val="006E0FB9"/>
    <w:rsid w:val="006E4751"/>
    <w:rsid w:val="006F1113"/>
    <w:rsid w:val="007059E3"/>
    <w:rsid w:val="00705C9E"/>
    <w:rsid w:val="00713AC1"/>
    <w:rsid w:val="007177F6"/>
    <w:rsid w:val="00727EBD"/>
    <w:rsid w:val="0073302F"/>
    <w:rsid w:val="007452DF"/>
    <w:rsid w:val="00745F6D"/>
    <w:rsid w:val="00753D11"/>
    <w:rsid w:val="00760767"/>
    <w:rsid w:val="00765657"/>
    <w:rsid w:val="00775EAD"/>
    <w:rsid w:val="00777AE5"/>
    <w:rsid w:val="007820D7"/>
    <w:rsid w:val="00790B01"/>
    <w:rsid w:val="00793EDB"/>
    <w:rsid w:val="007A0291"/>
    <w:rsid w:val="007A325F"/>
    <w:rsid w:val="007A4B18"/>
    <w:rsid w:val="007A5D68"/>
    <w:rsid w:val="007A7112"/>
    <w:rsid w:val="007A742A"/>
    <w:rsid w:val="007B0C06"/>
    <w:rsid w:val="007B68A9"/>
    <w:rsid w:val="007C1004"/>
    <w:rsid w:val="007E2BE7"/>
    <w:rsid w:val="007F1D50"/>
    <w:rsid w:val="007F468F"/>
    <w:rsid w:val="007F711F"/>
    <w:rsid w:val="00806B10"/>
    <w:rsid w:val="00821A19"/>
    <w:rsid w:val="00822065"/>
    <w:rsid w:val="00824143"/>
    <w:rsid w:val="00826319"/>
    <w:rsid w:val="008412C9"/>
    <w:rsid w:val="008632BD"/>
    <w:rsid w:val="0086468F"/>
    <w:rsid w:val="00871928"/>
    <w:rsid w:val="008733D5"/>
    <w:rsid w:val="00875C83"/>
    <w:rsid w:val="008B50A7"/>
    <w:rsid w:val="008D1FF7"/>
    <w:rsid w:val="008E0C1B"/>
    <w:rsid w:val="008E17E3"/>
    <w:rsid w:val="008E1DC2"/>
    <w:rsid w:val="008E3C56"/>
    <w:rsid w:val="008E4C4F"/>
    <w:rsid w:val="008F17B0"/>
    <w:rsid w:val="008F1E61"/>
    <w:rsid w:val="00900801"/>
    <w:rsid w:val="0090397D"/>
    <w:rsid w:val="00910EF4"/>
    <w:rsid w:val="00912C36"/>
    <w:rsid w:val="00913009"/>
    <w:rsid w:val="0092217E"/>
    <w:rsid w:val="009226E7"/>
    <w:rsid w:val="0092646D"/>
    <w:rsid w:val="009312EC"/>
    <w:rsid w:val="009456F8"/>
    <w:rsid w:val="00947BC2"/>
    <w:rsid w:val="0095265D"/>
    <w:rsid w:val="00953B8C"/>
    <w:rsid w:val="009622BB"/>
    <w:rsid w:val="0096428D"/>
    <w:rsid w:val="00971EBD"/>
    <w:rsid w:val="00975494"/>
    <w:rsid w:val="00975C1E"/>
    <w:rsid w:val="009763E8"/>
    <w:rsid w:val="00985C18"/>
    <w:rsid w:val="00990777"/>
    <w:rsid w:val="00990896"/>
    <w:rsid w:val="009A2F2C"/>
    <w:rsid w:val="009A392C"/>
    <w:rsid w:val="009C3797"/>
    <w:rsid w:val="009C494A"/>
    <w:rsid w:val="009C5EE7"/>
    <w:rsid w:val="009C73B1"/>
    <w:rsid w:val="009C78CD"/>
    <w:rsid w:val="009D3509"/>
    <w:rsid w:val="009D3B66"/>
    <w:rsid w:val="009E1135"/>
    <w:rsid w:val="009F1189"/>
    <w:rsid w:val="009F2934"/>
    <w:rsid w:val="00A11559"/>
    <w:rsid w:val="00A12951"/>
    <w:rsid w:val="00A156CE"/>
    <w:rsid w:val="00A237C1"/>
    <w:rsid w:val="00A2744D"/>
    <w:rsid w:val="00A4430C"/>
    <w:rsid w:val="00A45CCD"/>
    <w:rsid w:val="00A460E3"/>
    <w:rsid w:val="00A57531"/>
    <w:rsid w:val="00A651C9"/>
    <w:rsid w:val="00A73AD4"/>
    <w:rsid w:val="00A7689C"/>
    <w:rsid w:val="00A817E4"/>
    <w:rsid w:val="00A8455A"/>
    <w:rsid w:val="00A86FCB"/>
    <w:rsid w:val="00A901FD"/>
    <w:rsid w:val="00A90B0A"/>
    <w:rsid w:val="00A920A2"/>
    <w:rsid w:val="00A969E4"/>
    <w:rsid w:val="00AB2A77"/>
    <w:rsid w:val="00AB4D50"/>
    <w:rsid w:val="00AB7299"/>
    <w:rsid w:val="00AC0788"/>
    <w:rsid w:val="00AC402A"/>
    <w:rsid w:val="00AC5D7D"/>
    <w:rsid w:val="00AC7F0B"/>
    <w:rsid w:val="00AD37C0"/>
    <w:rsid w:val="00AE36A3"/>
    <w:rsid w:val="00AE6056"/>
    <w:rsid w:val="00AF4148"/>
    <w:rsid w:val="00AF4422"/>
    <w:rsid w:val="00B06A03"/>
    <w:rsid w:val="00B139C0"/>
    <w:rsid w:val="00B157D4"/>
    <w:rsid w:val="00B33258"/>
    <w:rsid w:val="00B41F4D"/>
    <w:rsid w:val="00B45637"/>
    <w:rsid w:val="00B5691C"/>
    <w:rsid w:val="00B6174D"/>
    <w:rsid w:val="00B6296E"/>
    <w:rsid w:val="00B62AC4"/>
    <w:rsid w:val="00B6700A"/>
    <w:rsid w:val="00B739D6"/>
    <w:rsid w:val="00B86FB6"/>
    <w:rsid w:val="00BA6C30"/>
    <w:rsid w:val="00BB3494"/>
    <w:rsid w:val="00BC0E4E"/>
    <w:rsid w:val="00BC525F"/>
    <w:rsid w:val="00BC5467"/>
    <w:rsid w:val="00BD006D"/>
    <w:rsid w:val="00BD539B"/>
    <w:rsid w:val="00BD7BE6"/>
    <w:rsid w:val="00BE24F5"/>
    <w:rsid w:val="00BE5756"/>
    <w:rsid w:val="00BE6C7B"/>
    <w:rsid w:val="00BF492C"/>
    <w:rsid w:val="00C14566"/>
    <w:rsid w:val="00C2372F"/>
    <w:rsid w:val="00C32FD9"/>
    <w:rsid w:val="00C506FB"/>
    <w:rsid w:val="00C55E7E"/>
    <w:rsid w:val="00C621B6"/>
    <w:rsid w:val="00C63E04"/>
    <w:rsid w:val="00C641D4"/>
    <w:rsid w:val="00C66387"/>
    <w:rsid w:val="00C717C1"/>
    <w:rsid w:val="00C71E7C"/>
    <w:rsid w:val="00C7554D"/>
    <w:rsid w:val="00C92ECC"/>
    <w:rsid w:val="00CA10D8"/>
    <w:rsid w:val="00CA6258"/>
    <w:rsid w:val="00CB1D8A"/>
    <w:rsid w:val="00CC7C50"/>
    <w:rsid w:val="00CE3BA2"/>
    <w:rsid w:val="00CE52D3"/>
    <w:rsid w:val="00D0159C"/>
    <w:rsid w:val="00D14B0D"/>
    <w:rsid w:val="00D2052E"/>
    <w:rsid w:val="00D27385"/>
    <w:rsid w:val="00D3658D"/>
    <w:rsid w:val="00D36D8F"/>
    <w:rsid w:val="00D5503F"/>
    <w:rsid w:val="00D60193"/>
    <w:rsid w:val="00D67DB1"/>
    <w:rsid w:val="00D806C9"/>
    <w:rsid w:val="00D903FA"/>
    <w:rsid w:val="00D92CA4"/>
    <w:rsid w:val="00DA2CCD"/>
    <w:rsid w:val="00DB1DD6"/>
    <w:rsid w:val="00DB4B39"/>
    <w:rsid w:val="00DB6261"/>
    <w:rsid w:val="00DC2C82"/>
    <w:rsid w:val="00DC620A"/>
    <w:rsid w:val="00DD233B"/>
    <w:rsid w:val="00DF45D1"/>
    <w:rsid w:val="00DF74E1"/>
    <w:rsid w:val="00E12BA9"/>
    <w:rsid w:val="00E1392E"/>
    <w:rsid w:val="00E139A2"/>
    <w:rsid w:val="00E30527"/>
    <w:rsid w:val="00E32B03"/>
    <w:rsid w:val="00E47CBF"/>
    <w:rsid w:val="00E516AB"/>
    <w:rsid w:val="00E54A42"/>
    <w:rsid w:val="00E63A23"/>
    <w:rsid w:val="00E71668"/>
    <w:rsid w:val="00E7381A"/>
    <w:rsid w:val="00E8442D"/>
    <w:rsid w:val="00E84463"/>
    <w:rsid w:val="00E85643"/>
    <w:rsid w:val="00E902D0"/>
    <w:rsid w:val="00E94EAF"/>
    <w:rsid w:val="00E96E30"/>
    <w:rsid w:val="00EA2EBD"/>
    <w:rsid w:val="00EC6AC3"/>
    <w:rsid w:val="00ED0A94"/>
    <w:rsid w:val="00ED1D8A"/>
    <w:rsid w:val="00ED5D88"/>
    <w:rsid w:val="00ED7FC7"/>
    <w:rsid w:val="00EE2B15"/>
    <w:rsid w:val="00EE7DDF"/>
    <w:rsid w:val="00EF2675"/>
    <w:rsid w:val="00EF5CFD"/>
    <w:rsid w:val="00EF65BD"/>
    <w:rsid w:val="00F0170F"/>
    <w:rsid w:val="00F02932"/>
    <w:rsid w:val="00F17A0E"/>
    <w:rsid w:val="00F21778"/>
    <w:rsid w:val="00F22914"/>
    <w:rsid w:val="00F24250"/>
    <w:rsid w:val="00F33C6A"/>
    <w:rsid w:val="00F3448D"/>
    <w:rsid w:val="00F35D2E"/>
    <w:rsid w:val="00F36991"/>
    <w:rsid w:val="00F40C3B"/>
    <w:rsid w:val="00F604ED"/>
    <w:rsid w:val="00F6519E"/>
    <w:rsid w:val="00F705D1"/>
    <w:rsid w:val="00F740C1"/>
    <w:rsid w:val="00F75C4E"/>
    <w:rsid w:val="00F8325E"/>
    <w:rsid w:val="00F90D52"/>
    <w:rsid w:val="00F974E8"/>
    <w:rsid w:val="00FA44CE"/>
    <w:rsid w:val="00FE1AC2"/>
    <w:rsid w:val="00FE3FDE"/>
    <w:rsid w:val="00FF5DA6"/>
    <w:rsid w:val="00FF6F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F9DA9"/>
  <w15:docId w15:val="{F8ABA178-030F-4BEC-96C3-64CA8C4B0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2217E"/>
    <w:pPr>
      <w:spacing w:after="200" w:line="276" w:lineRule="auto"/>
    </w:pPr>
    <w:rPr>
      <w:sz w:val="22"/>
      <w:szCs w:val="22"/>
      <w:lang w:val="de-AT"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aragrafoelenco">
    <w:name w:val="Paragrafo elenco"/>
    <w:basedOn w:val="Normln"/>
    <w:uiPriority w:val="34"/>
    <w:qFormat/>
    <w:rsid w:val="00D5503F"/>
    <w:pPr>
      <w:ind w:left="720"/>
      <w:contextualSpacing/>
    </w:pPr>
  </w:style>
  <w:style w:type="paragraph" w:styleId="Zhlav">
    <w:name w:val="header"/>
    <w:basedOn w:val="Normln"/>
    <w:link w:val="ZhlavChar"/>
    <w:uiPriority w:val="99"/>
    <w:semiHidden/>
    <w:unhideWhenUsed/>
    <w:rsid w:val="00AD37C0"/>
    <w:pPr>
      <w:tabs>
        <w:tab w:val="center" w:pos="4536"/>
        <w:tab w:val="right" w:pos="9072"/>
      </w:tabs>
    </w:pPr>
  </w:style>
  <w:style w:type="character" w:customStyle="1" w:styleId="ZhlavChar">
    <w:name w:val="Záhlaví Char"/>
    <w:link w:val="Zhlav"/>
    <w:uiPriority w:val="99"/>
    <w:semiHidden/>
    <w:rsid w:val="00AD37C0"/>
    <w:rPr>
      <w:sz w:val="22"/>
      <w:szCs w:val="22"/>
      <w:lang w:val="de-AT" w:eastAsia="en-US"/>
    </w:rPr>
  </w:style>
  <w:style w:type="paragraph" w:styleId="Zpat">
    <w:name w:val="footer"/>
    <w:basedOn w:val="Normln"/>
    <w:link w:val="ZpatChar"/>
    <w:uiPriority w:val="99"/>
    <w:unhideWhenUsed/>
    <w:rsid w:val="00AD37C0"/>
    <w:pPr>
      <w:tabs>
        <w:tab w:val="center" w:pos="4536"/>
        <w:tab w:val="right" w:pos="9072"/>
      </w:tabs>
    </w:pPr>
  </w:style>
  <w:style w:type="character" w:customStyle="1" w:styleId="ZpatChar">
    <w:name w:val="Zápatí Char"/>
    <w:link w:val="Zpat"/>
    <w:uiPriority w:val="99"/>
    <w:rsid w:val="00AD37C0"/>
    <w:rPr>
      <w:sz w:val="22"/>
      <w:szCs w:val="22"/>
      <w:lang w:val="de-AT" w:eastAsia="en-US"/>
    </w:rPr>
  </w:style>
  <w:style w:type="paragraph" w:styleId="Odstavecseseznamem">
    <w:name w:val="List Paragraph"/>
    <w:basedOn w:val="Normln"/>
    <w:uiPriority w:val="34"/>
    <w:qFormat/>
    <w:rsid w:val="00616C72"/>
    <w:pPr>
      <w:ind w:left="708"/>
    </w:pPr>
  </w:style>
  <w:style w:type="paragraph" w:styleId="Textbubliny">
    <w:name w:val="Balloon Text"/>
    <w:basedOn w:val="Normln"/>
    <w:link w:val="TextbublinyChar"/>
    <w:uiPriority w:val="99"/>
    <w:semiHidden/>
    <w:unhideWhenUsed/>
    <w:rsid w:val="00F90D52"/>
    <w:pPr>
      <w:spacing w:after="0" w:line="240" w:lineRule="auto"/>
    </w:pPr>
    <w:rPr>
      <w:rFonts w:ascii="Tahoma" w:hAnsi="Tahoma"/>
      <w:sz w:val="16"/>
      <w:szCs w:val="16"/>
    </w:rPr>
  </w:style>
  <w:style w:type="character" w:customStyle="1" w:styleId="TextbublinyChar">
    <w:name w:val="Text bubliny Char"/>
    <w:link w:val="Textbubliny"/>
    <w:uiPriority w:val="99"/>
    <w:semiHidden/>
    <w:rsid w:val="00F90D52"/>
    <w:rPr>
      <w:rFonts w:ascii="Tahoma" w:hAnsi="Tahoma" w:cs="Tahoma"/>
      <w:sz w:val="16"/>
      <w:szCs w:val="16"/>
      <w:lang w:val="de-AT" w:eastAsia="en-US"/>
    </w:rPr>
  </w:style>
  <w:style w:type="character" w:styleId="slostrnky">
    <w:name w:val="page number"/>
    <w:basedOn w:val="Standardnpsmoodstavce"/>
    <w:rsid w:val="00AC0788"/>
  </w:style>
  <w:style w:type="character" w:styleId="Odkaznakoment">
    <w:name w:val="annotation reference"/>
    <w:basedOn w:val="Standardnpsmoodstavce"/>
    <w:uiPriority w:val="99"/>
    <w:semiHidden/>
    <w:unhideWhenUsed/>
    <w:rsid w:val="001B2DF6"/>
    <w:rPr>
      <w:sz w:val="16"/>
      <w:szCs w:val="16"/>
    </w:rPr>
  </w:style>
  <w:style w:type="paragraph" w:styleId="Textkomente">
    <w:name w:val="annotation text"/>
    <w:basedOn w:val="Normln"/>
    <w:link w:val="TextkomenteChar"/>
    <w:uiPriority w:val="99"/>
    <w:semiHidden/>
    <w:unhideWhenUsed/>
    <w:rsid w:val="001B2DF6"/>
    <w:pPr>
      <w:spacing w:line="240" w:lineRule="auto"/>
    </w:pPr>
    <w:rPr>
      <w:sz w:val="20"/>
      <w:szCs w:val="20"/>
    </w:rPr>
  </w:style>
  <w:style w:type="character" w:customStyle="1" w:styleId="TextkomenteChar">
    <w:name w:val="Text komentáře Char"/>
    <w:basedOn w:val="Standardnpsmoodstavce"/>
    <w:link w:val="Textkomente"/>
    <w:uiPriority w:val="99"/>
    <w:semiHidden/>
    <w:rsid w:val="001B2DF6"/>
    <w:rPr>
      <w:lang w:val="de-AT" w:eastAsia="en-US"/>
    </w:rPr>
  </w:style>
  <w:style w:type="paragraph" w:styleId="Pedmtkomente">
    <w:name w:val="annotation subject"/>
    <w:basedOn w:val="Textkomente"/>
    <w:next w:val="Textkomente"/>
    <w:link w:val="PedmtkomenteChar"/>
    <w:uiPriority w:val="99"/>
    <w:semiHidden/>
    <w:unhideWhenUsed/>
    <w:rsid w:val="001B2DF6"/>
    <w:rPr>
      <w:b/>
      <w:bCs/>
    </w:rPr>
  </w:style>
  <w:style w:type="character" w:customStyle="1" w:styleId="PedmtkomenteChar">
    <w:name w:val="Předmět komentáře Char"/>
    <w:basedOn w:val="TextkomenteChar"/>
    <w:link w:val="Pedmtkomente"/>
    <w:uiPriority w:val="99"/>
    <w:semiHidden/>
    <w:rsid w:val="001B2DF6"/>
    <w:rPr>
      <w:b/>
      <w:bCs/>
      <w:lang w:val="de-AT" w:eastAsia="en-US"/>
    </w:rPr>
  </w:style>
  <w:style w:type="paragraph" w:styleId="Revize">
    <w:name w:val="Revision"/>
    <w:hidden/>
    <w:uiPriority w:val="99"/>
    <w:semiHidden/>
    <w:rsid w:val="002C316F"/>
    <w:rPr>
      <w:sz w:val="22"/>
      <w:szCs w:val="22"/>
      <w:lang w:val="de-AT" w:eastAsia="en-US"/>
    </w:rPr>
  </w:style>
  <w:style w:type="character" w:customStyle="1" w:styleId="rynqvb">
    <w:name w:val="rynqvb"/>
    <w:basedOn w:val="Standardnpsmoodstavce"/>
    <w:rsid w:val="00E47CBF"/>
  </w:style>
  <w:style w:type="character" w:customStyle="1" w:styleId="hwtze">
    <w:name w:val="hwtze"/>
    <w:basedOn w:val="Standardnpsmoodstavce"/>
    <w:rsid w:val="00E47C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069803">
      <w:bodyDiv w:val="1"/>
      <w:marLeft w:val="0"/>
      <w:marRight w:val="0"/>
      <w:marTop w:val="0"/>
      <w:marBottom w:val="0"/>
      <w:divBdr>
        <w:top w:val="none" w:sz="0" w:space="0" w:color="auto"/>
        <w:left w:val="none" w:sz="0" w:space="0" w:color="auto"/>
        <w:bottom w:val="none" w:sz="0" w:space="0" w:color="auto"/>
        <w:right w:val="none" w:sz="0" w:space="0" w:color="auto"/>
      </w:divBdr>
      <w:divsChild>
        <w:div w:id="1965960712">
          <w:marLeft w:val="0"/>
          <w:marRight w:val="0"/>
          <w:marTop w:val="0"/>
          <w:marBottom w:val="0"/>
          <w:divBdr>
            <w:top w:val="none" w:sz="0" w:space="0" w:color="auto"/>
            <w:left w:val="none" w:sz="0" w:space="0" w:color="auto"/>
            <w:bottom w:val="none" w:sz="0" w:space="0" w:color="auto"/>
            <w:right w:val="none" w:sz="0" w:space="0" w:color="auto"/>
          </w:divBdr>
        </w:div>
      </w:divsChild>
    </w:div>
    <w:div w:id="65221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823</Words>
  <Characters>4858</Characters>
  <Application>Microsoft Office Word</Application>
  <DocSecurity>0</DocSecurity>
  <Lines>40</Lines>
  <Paragraphs>11</Paragraphs>
  <ScaleCrop>false</ScaleCrop>
  <HeadingPairs>
    <vt:vector size="4" baseType="variant">
      <vt:variant>
        <vt:lpstr>Název</vt:lpstr>
      </vt:variant>
      <vt:variant>
        <vt:i4>1</vt:i4>
      </vt:variant>
      <vt:variant>
        <vt:lpstr>Titel</vt:lpstr>
      </vt:variant>
      <vt:variant>
        <vt:i4>1</vt:i4>
      </vt:variant>
    </vt:vector>
  </HeadingPairs>
  <TitlesOfParts>
    <vt:vector size="2" baseType="lpstr">
      <vt:lpstr/>
      <vt:lpstr/>
    </vt:vector>
  </TitlesOfParts>
  <Company>Firmenname</Company>
  <LinksUpToDate>false</LinksUpToDate>
  <CharactersWithSpaces>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Benutzer</dc:creator>
  <cp:lastModifiedBy>Jiří Stočes</cp:lastModifiedBy>
  <cp:revision>3</cp:revision>
  <cp:lastPrinted>2018-06-15T12:30:00Z</cp:lastPrinted>
  <dcterms:created xsi:type="dcterms:W3CDTF">2023-06-06T07:18:00Z</dcterms:created>
  <dcterms:modified xsi:type="dcterms:W3CDTF">2023-06-06T07:23:00Z</dcterms:modified>
</cp:coreProperties>
</file>