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9D71F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052EBDC5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AF9F85E137F84412B5BE27D0B2BF0A45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6D32EB8E" w14:textId="77777777" w:rsidR="00780BC4" w:rsidRPr="00780BC4" w:rsidRDefault="00780BC4" w:rsidP="0090541B">
      <w:pPr>
        <w:jc w:val="center"/>
        <w:rPr>
          <w:b/>
        </w:rPr>
      </w:pPr>
    </w:p>
    <w:p w14:paraId="5583A13E" w14:textId="38D1E47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2E568A40547B4717BB65EFDF45DFE3FF"/>
          </w:placeholder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17"/>
            </w:rPr>
            <w:t>Jakub Krůta</w:t>
          </w:r>
        </w:sdtContent>
      </w:sdt>
    </w:p>
    <w:p w14:paraId="35CDAEB3" w14:textId="4FC122AE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FC1E103F7347461D94114ECE3BEB0F97"/>
          </w:placeholder>
        </w:sdtPr>
        <w:sdtContent>
          <w:r w:rsidR="00F561AA">
            <w:t>Konflikt v Jemenu: občanská válka nebo zástupný konflikt?</w:t>
          </w:r>
        </w:sdtContent>
      </w:sdt>
    </w:p>
    <w:p w14:paraId="2EB3E770" w14:textId="4B720048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18B1141F8CF54DB78D98FEA8BBB644FE"/>
          </w:placeholder>
        </w:sdtPr>
        <w:sdtEndPr>
          <w:rPr>
            <w:rStyle w:val="Standardnpsmoodstavce"/>
            <w:i w:val="0"/>
          </w:rPr>
        </w:sdtEndPr>
        <w:sdtContent>
          <w:r w:rsidR="00F561AA">
            <w:rPr>
              <w:rStyle w:val="Styl21"/>
            </w:rPr>
            <w:t>Mgr. Miroslav Plundrich</w:t>
          </w:r>
        </w:sdtContent>
      </w:sdt>
    </w:p>
    <w:p w14:paraId="46C2886E" w14:textId="77777777" w:rsidR="006C7138" w:rsidRPr="00875506" w:rsidRDefault="006C7138" w:rsidP="006C7138"/>
    <w:p w14:paraId="2FF8CE8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7717364D" w14:textId="0CEB50C8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261B390A1A704357AF7D93027F41F9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3"/>
            </w:rPr>
            <w:t>ano</w:t>
          </w:r>
        </w:sdtContent>
      </w:sdt>
    </w:p>
    <w:p w14:paraId="508B2973" w14:textId="60089DB5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670DF7054CD447AEBFE4BC17985250B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75B2C6CBDAB451F8F8265A11AF6F18C"/>
        </w:placeholder>
      </w:sdtPr>
      <w:sdtContent>
        <w:p w14:paraId="307778E5" w14:textId="7D0E8DED" w:rsidR="005151C5" w:rsidRPr="00875506" w:rsidRDefault="00F561AA" w:rsidP="006C7138">
          <w:r>
            <w:t>Jak sám autor uvádí na straně 2, tak "</w:t>
          </w:r>
          <w:r w:rsidRPr="00F561AA">
            <w:t>Cílem této bakalářské práce je analyzovat konflikt v Jemenu, nabídnout ucelený pohled na charakter konfliktu a odpovědět na výzkumnou otázku, která zní:</w:t>
          </w:r>
          <w:r w:rsidRPr="00F561AA">
            <w:t xml:space="preserve"> </w:t>
          </w:r>
          <w:r w:rsidRPr="00F561AA">
            <w:t>Lze konflikt v Jemenu označit za občanskou válku nebo za zástupný konflikt?</w:t>
          </w:r>
          <w:r>
            <w:t>"</w:t>
          </w:r>
        </w:p>
      </w:sdtContent>
    </w:sdt>
    <w:p w14:paraId="7D005958" w14:textId="77777777" w:rsidR="0008094C" w:rsidRPr="00875506" w:rsidRDefault="0008094C" w:rsidP="006C7138"/>
    <w:p w14:paraId="11707FE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23E883C9" w14:textId="3DF7128E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98C1505B2F8A4EF5B7314C1E7CFE672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5"/>
            </w:rPr>
            <w:t>s výhradami</w:t>
          </w:r>
        </w:sdtContent>
      </w:sdt>
    </w:p>
    <w:p w14:paraId="2A1483F2" w14:textId="06E0CD0E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883719303A040FBADD34AB7023CE8C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6"/>
            </w:rPr>
            <w:t>s výhradami</w:t>
          </w:r>
        </w:sdtContent>
      </w:sdt>
    </w:p>
    <w:p w14:paraId="7016B127" w14:textId="43BFDA8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642739C638EE47B5B9FE135D5D7D46A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357">
            <w:rPr>
              <w:rStyle w:val="Styl7"/>
            </w:rPr>
            <w:t>s výhradami</w:t>
          </w:r>
        </w:sdtContent>
      </w:sdt>
    </w:p>
    <w:p w14:paraId="319727FE" w14:textId="3D3F8B9E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EC128E6E27B413E9113542EE132B0D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19"/>
            </w:rPr>
            <w:t>ano</w:t>
          </w:r>
        </w:sdtContent>
      </w:sdt>
    </w:p>
    <w:p w14:paraId="0EE61ACF" w14:textId="11E0B2CA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0CECA9F86BD64ABAA8F9FA72A66BD10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561AA">
            <w:rPr>
              <w:rStyle w:val="Styl9"/>
            </w:rPr>
            <w:t>s výhradami</w:t>
          </w:r>
        </w:sdtContent>
      </w:sdt>
    </w:p>
    <w:p w14:paraId="2C9F4161" w14:textId="09D62D74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891EE1003E44244BF40175176DEC2E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022FB">
            <w:rPr>
              <w:rStyle w:val="Styl10"/>
            </w:rPr>
            <w:t>s výhradami</w:t>
          </w:r>
        </w:sdtContent>
      </w:sdt>
    </w:p>
    <w:p w14:paraId="749BF955" w14:textId="42D1915E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6B508BBEDA94494BA0B7C020D89B94F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357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1C82E9D4042D429393D57FD80571E7EC"/>
        </w:placeholder>
      </w:sdtPr>
      <w:sdtContent>
        <w:p w14:paraId="1EB91C94" w14:textId="4F553702" w:rsidR="00156D3B" w:rsidRDefault="005151C5" w:rsidP="00687599">
          <w:pPr>
            <w:ind w:left="66"/>
          </w:pPr>
          <w:r>
            <w:t xml:space="preserve">Za silné stránky textu považuji rozvržení práce, smysl zorientování se v tématu a načtení literatury k vnitrostátními konfliktu v Jemenu. </w:t>
          </w:r>
        </w:p>
        <w:p w14:paraId="2703842A" w14:textId="4169764F" w:rsidR="00F022FB" w:rsidRDefault="00F022FB" w:rsidP="00F022FB">
          <w:pPr>
            <w:ind w:left="66"/>
          </w:pPr>
          <w:r>
            <w:t xml:space="preserve">- Dále zorientování se v teoreticko-konceptuální zázemí konfliktů, respektive občanské války (OV) a hástupných konfliktů (ZK); a následné jejich porovnání na straně </w:t>
          </w:r>
          <w:proofErr w:type="gramStart"/>
          <w:r>
            <w:t>6 - 7</w:t>
          </w:r>
          <w:proofErr w:type="gramEnd"/>
          <w:r>
            <w:t>.</w:t>
          </w:r>
        </w:p>
        <w:p w14:paraId="4E686A4A" w14:textId="616F7B6C" w:rsidR="00F022FB" w:rsidRDefault="00F022FB" w:rsidP="00F022FB">
          <w:pPr>
            <w:ind w:left="66"/>
          </w:pPr>
          <w:r>
            <w:t xml:space="preserve">- Návrhy v rámci konzultací student dobře zapracoval. Škoda, že výsledky porovnání v tabulce č.1 jsou vidět omezeně kvůli špatnému formátování či grafické úpravě. </w:t>
          </w:r>
        </w:p>
        <w:p w14:paraId="1D813848" w14:textId="57B5BDA9" w:rsidR="00F022FB" w:rsidRDefault="00F022FB" w:rsidP="00F022FB">
          <w:pPr>
            <w:ind w:left="66"/>
          </w:pPr>
          <w:r>
            <w:t>- Autor nad rámec práce uvádí historický přehled a politickou situaci před konfliktem.</w:t>
          </w:r>
        </w:p>
        <w:p w14:paraId="5AE4468B" w14:textId="613AC77A" w:rsidR="00F022FB" w:rsidRDefault="00F022FB" w:rsidP="00F022FB">
          <w:pPr>
            <w:ind w:left="66"/>
          </w:pPr>
          <w:r>
            <w:t xml:space="preserve"> </w:t>
          </w:r>
        </w:p>
        <w:p w14:paraId="1EEE0AE7" w14:textId="044BA41B" w:rsidR="005151C5" w:rsidRDefault="005151C5" w:rsidP="00687599">
          <w:pPr>
            <w:ind w:left="66"/>
          </w:pPr>
          <w:r>
            <w:t>Za slabé stránky považuji celou škál</w:t>
          </w:r>
          <w:r w:rsidR="00F022FB">
            <w:t>u faktorů</w:t>
          </w:r>
          <w:r>
            <w:t xml:space="preserve"> </w:t>
          </w:r>
        </w:p>
        <w:p w14:paraId="18DD7AF7" w14:textId="0538DF46" w:rsidR="005151C5" w:rsidRDefault="005151C5" w:rsidP="00687599">
          <w:pPr>
            <w:ind w:left="66"/>
          </w:pPr>
          <w:r>
            <w:t xml:space="preserve">Za příklad lze uvést nejasnosti ohledně využívání dílčích konceptů a jejich parametrů, a dále i jejich aplikace v empirické části.  </w:t>
          </w:r>
        </w:p>
        <w:p w14:paraId="0A693CEF" w14:textId="025351CD" w:rsidR="00F022FB" w:rsidRDefault="00F022FB" w:rsidP="00687599">
          <w:pPr>
            <w:ind w:left="66"/>
          </w:pPr>
          <w:r w:rsidRPr="00F022FB">
            <w:t>Strohý popis dílčích zapojených aktérů.</w:t>
          </w:r>
        </w:p>
        <w:p w14:paraId="6D9906B2" w14:textId="4D340D31" w:rsidR="005151C5" w:rsidRDefault="005151C5" w:rsidP="00687599">
          <w:pPr>
            <w:ind w:left="66"/>
          </w:pPr>
          <w:r>
            <w:t xml:space="preserve">Krátký a strohý závěr, nevystihující aplikaci teorie OV / ZK </w:t>
          </w:r>
        </w:p>
        <w:p w14:paraId="00800D69" w14:textId="5175E90F" w:rsidR="00F022FB" w:rsidRPr="00875506" w:rsidRDefault="00F022FB" w:rsidP="00687599">
          <w:pPr>
            <w:ind w:left="66"/>
          </w:pPr>
          <w:r>
            <w:t xml:space="preserve">Autor používá nadmíru internetových článků. Publikací pomálu. </w:t>
          </w:r>
        </w:p>
      </w:sdtContent>
    </w:sdt>
    <w:p w14:paraId="3E8A266B" w14:textId="77777777" w:rsidR="00156D3B" w:rsidRPr="00875506" w:rsidRDefault="00156D3B" w:rsidP="006C7138"/>
    <w:p w14:paraId="54F0A9BE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2FACB3D1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CA640C51FB64023A320DBC8357CD7A8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0F7B31F2" w14:textId="0085B4BB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F0944E96E98148C0A8B1E1768FE92E5E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357">
            <w:rPr>
              <w:rStyle w:val="Styl12"/>
            </w:rPr>
            <w:t>ano</w:t>
          </w:r>
        </w:sdtContent>
      </w:sdt>
    </w:p>
    <w:p w14:paraId="0437BC4D" w14:textId="50808DEB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501D7DFDD3884FCFB3266F9B563382C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357">
            <w:rPr>
              <w:rStyle w:val="Styl14"/>
            </w:rPr>
            <w:t>s výhradami</w:t>
          </w:r>
        </w:sdtContent>
      </w:sdt>
    </w:p>
    <w:p w14:paraId="693F8FF7" w14:textId="6F8E7A79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30DAC4AAFB1D42278F10AE3C6ABA69A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357">
            <w:rPr>
              <w:rStyle w:val="Styl15"/>
            </w:rPr>
            <w:t>ano</w:t>
          </w:r>
        </w:sdtContent>
      </w:sdt>
    </w:p>
    <w:p w14:paraId="4682E733" w14:textId="61809916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7D2E4F85F8C74EE5AE9E291922B173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75357">
            <w:rPr>
              <w:rStyle w:val="Styl16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E7375FFAB6D4F5986F2D537F700E1ED"/>
        </w:placeholder>
      </w:sdtPr>
      <w:sdtContent>
        <w:p w14:paraId="7C4D0358" w14:textId="258072AD" w:rsidR="00F022FB" w:rsidRDefault="00F022FB" w:rsidP="006C7138">
          <w:r>
            <w:t>V</w:t>
          </w:r>
          <w:r w:rsidRPr="00F022FB">
            <w:t xml:space="preserve"> textu</w:t>
          </w:r>
          <w:r>
            <w:t xml:space="preserve"> se </w:t>
          </w:r>
          <w:r w:rsidRPr="00F022FB">
            <w:t xml:space="preserve">objevuje několik nedostatků spjatých s formální úpravou práce. V textu se objevují stylistické a interpunkční nedostatky. </w:t>
          </w:r>
          <w:r>
            <w:t>Některé podkapitoly/kapitoly jsou různé odsazeny.</w:t>
          </w:r>
        </w:p>
        <w:p w14:paraId="26EC5BA8" w14:textId="119E2DBA" w:rsidR="006C7138" w:rsidRDefault="00F022FB" w:rsidP="006C7138">
          <w:r>
            <w:t xml:space="preserve">Mapy by byly vhodnější vložit ne do textu, ale jako přílohy (např. str 19). Jinak jsou zvoleny vhodně. </w:t>
          </w:r>
        </w:p>
        <w:p w14:paraId="0D780E7F" w14:textId="663668FC" w:rsidR="00F022FB" w:rsidRDefault="00F022FB" w:rsidP="006C7138">
          <w:r>
            <w:t xml:space="preserve">Grafická úprava tabulky č. 1 je nezdařilá. </w:t>
          </w:r>
        </w:p>
        <w:p w14:paraId="07122D30" w14:textId="21AA2221" w:rsidR="00F022FB" w:rsidRPr="00875506" w:rsidRDefault="00F022FB" w:rsidP="006C7138">
          <w:r>
            <w:t xml:space="preserve">Nejednotné užívání konceptů/názvů </w:t>
          </w:r>
          <w:proofErr w:type="gramStart"/>
          <w:r>
            <w:t>stran - viz</w:t>
          </w:r>
          <w:proofErr w:type="gramEnd"/>
          <w:r>
            <w:t xml:space="preserve"> Hútí a Houthi </w:t>
          </w:r>
        </w:p>
      </w:sdtContent>
    </w:sdt>
    <w:p w14:paraId="5485047C" w14:textId="77777777" w:rsidR="0008094C" w:rsidRPr="00875506" w:rsidRDefault="0008094C" w:rsidP="006C7138"/>
    <w:p w14:paraId="0E09FBB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69681B0BDBF42E2B41CEA80751CC4DB"/>
        </w:placeholder>
      </w:sdtPr>
      <w:sdtContent>
        <w:p w14:paraId="05139BCF" w14:textId="69F98C18" w:rsidR="005151C5" w:rsidRDefault="005151C5" w:rsidP="006C7138">
          <w:r>
            <w:t>Práce pana Krůty má rámcov</w:t>
          </w:r>
          <w:r w:rsidR="00F022FB">
            <w:t>ý</w:t>
          </w:r>
          <w:r>
            <w:t xml:space="preserve"> charakter BP. Má mnoho limitů, které se propisují napříč jeho prací a dodávají slabý závěr. Jedná se o slabší kompilát, až popisnou práci. </w:t>
          </w:r>
        </w:p>
        <w:p w14:paraId="1F626298" w14:textId="30C7A971" w:rsidR="005151C5" w:rsidRDefault="005151C5" w:rsidP="006C7138">
          <w:r w:rsidRPr="005151C5">
            <w:t xml:space="preserve">Domnívám se, že celá řada slepých míst a limitů práce vyplývá z omezených konzultací, či žádných. Student </w:t>
          </w:r>
          <w:r>
            <w:t xml:space="preserve">sice </w:t>
          </w:r>
          <w:r w:rsidRPr="005151C5">
            <w:t>naplnil rámcově 3 povinná sezení</w:t>
          </w:r>
          <w:r>
            <w:t>, ale</w:t>
          </w:r>
          <w:r w:rsidRPr="005151C5">
            <w:t xml:space="preserve"> dále nekonzultoval. I proto spíše k textu přistupuji více jako oponent nežli vedoucí práce, neboť jsem velkou část finálního textu neviděl</w:t>
          </w:r>
          <w:r>
            <w:t>.</w:t>
          </w:r>
        </w:p>
        <w:p w14:paraId="2A95A862" w14:textId="76C645DD" w:rsidR="005151C5" w:rsidRPr="00875506" w:rsidRDefault="005151C5" w:rsidP="006C7138">
          <w:r>
            <w:t xml:space="preserve">I přesto však hodnotím práci ještě jako 2-3, neboť mnohé kvality práce naplňuje, byť jak </w:t>
          </w:r>
          <w:proofErr w:type="gramStart"/>
          <w:r>
            <w:t>uvádím - omezeně</w:t>
          </w:r>
          <w:proofErr w:type="gramEnd"/>
          <w:r>
            <w:t xml:space="preserve">. </w:t>
          </w:r>
        </w:p>
      </w:sdtContent>
    </w:sdt>
    <w:p w14:paraId="738131E9" w14:textId="77777777" w:rsidR="006C7138" w:rsidRPr="00875506" w:rsidRDefault="006C7138" w:rsidP="006C7138"/>
    <w:p w14:paraId="3E64B52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7FD59B4C0DCA4C46B32EF855630C82C2"/>
        </w:placeholder>
      </w:sdtPr>
      <w:sdtContent>
        <w:p w14:paraId="3886563C" w14:textId="1EE8A6C7" w:rsidR="006C7138" w:rsidRDefault="00F022FB" w:rsidP="006C7138">
          <w:r>
            <w:t xml:space="preserve">Mohl by autor podrobněji vysvětlit své zařazení jemenské otázky do tzv. vnitrostátního konfliktu se zahraniční účástí? Viz str 30 až závěr. </w:t>
          </w:r>
        </w:p>
        <w:p w14:paraId="2B33F6FF" w14:textId="47BDF8BE" w:rsidR="00F022FB" w:rsidRPr="00875506" w:rsidRDefault="00F022FB" w:rsidP="006C7138">
          <w:r>
            <w:t>A proč vyloučil užití zástupného konfliktu?</w:t>
          </w:r>
        </w:p>
      </w:sdtContent>
    </w:sdt>
    <w:p w14:paraId="14A71710" w14:textId="77777777" w:rsidR="0094330B" w:rsidRDefault="0094330B" w:rsidP="006C7138">
      <w:pPr>
        <w:rPr>
          <w:b/>
        </w:rPr>
      </w:pPr>
    </w:p>
    <w:p w14:paraId="692C7D6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569A6A8D93D4E73B98E885081543F96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6AD4BCC6" w14:textId="6C989535" w:rsidR="00FB4780" w:rsidRPr="00875506" w:rsidRDefault="00E75357" w:rsidP="006C7138">
          <w:r>
            <w:t>mezi velmi dobře a dobře</w:t>
          </w:r>
        </w:p>
      </w:sdtContent>
    </w:sdt>
    <w:p w14:paraId="7E5AF3A2" w14:textId="77777777" w:rsidR="001C6F4D" w:rsidRPr="00875506" w:rsidRDefault="001C6F4D" w:rsidP="006C7138"/>
    <w:p w14:paraId="024189DD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C090628D2E3049F0A6D6729E06053549"/>
        </w:placeholder>
        <w:date w:fullDate="2024-05-21T00:00:00Z">
          <w:dateFormat w:val="d. MMMM yyyy"/>
          <w:lid w:val="cs-CZ"/>
          <w:storeMappedDataAs w:val="dateTime"/>
          <w:calendar w:val="gregorian"/>
        </w:date>
      </w:sdtPr>
      <w:sdtContent>
        <w:p w14:paraId="27528814" w14:textId="1F9D7330" w:rsidR="00FB4780" w:rsidRPr="00875506" w:rsidRDefault="00E75357" w:rsidP="006C7138">
          <w:r>
            <w:t>21. května 2024</w:t>
          </w:r>
        </w:p>
      </w:sdtContent>
    </w:sdt>
    <w:p w14:paraId="243B21DD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36DD0" w14:textId="77777777" w:rsidR="001D5D81" w:rsidRDefault="001D5D81" w:rsidP="0090541B">
      <w:pPr>
        <w:spacing w:after="0" w:line="240" w:lineRule="auto"/>
      </w:pPr>
      <w:r>
        <w:separator/>
      </w:r>
    </w:p>
  </w:endnote>
  <w:endnote w:type="continuationSeparator" w:id="0">
    <w:p w14:paraId="466046C2" w14:textId="77777777" w:rsidR="001D5D81" w:rsidRDefault="001D5D81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FF15F" w14:textId="77777777" w:rsidR="001D5D81" w:rsidRDefault="001D5D81" w:rsidP="0090541B">
      <w:pPr>
        <w:spacing w:after="0" w:line="240" w:lineRule="auto"/>
      </w:pPr>
      <w:r>
        <w:separator/>
      </w:r>
    </w:p>
  </w:footnote>
  <w:footnote w:type="continuationSeparator" w:id="0">
    <w:p w14:paraId="2B90D008" w14:textId="77777777" w:rsidR="001D5D81" w:rsidRDefault="001D5D81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7DA4E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75C680" wp14:editId="494CE63B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6293516" wp14:editId="15E643B1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2027">
    <w:abstractNumId w:val="0"/>
  </w:num>
  <w:num w:numId="2" w16cid:durableId="195584228">
    <w:abstractNumId w:val="1"/>
  </w:num>
  <w:num w:numId="3" w16cid:durableId="1961035777">
    <w:abstractNumId w:val="2"/>
  </w:num>
  <w:num w:numId="4" w16cid:durableId="177486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AA"/>
    <w:rsid w:val="00024C0F"/>
    <w:rsid w:val="0008094C"/>
    <w:rsid w:val="00156D3B"/>
    <w:rsid w:val="001763E2"/>
    <w:rsid w:val="001A631A"/>
    <w:rsid w:val="001B1F69"/>
    <w:rsid w:val="001C6F4D"/>
    <w:rsid w:val="001D5D81"/>
    <w:rsid w:val="001F359D"/>
    <w:rsid w:val="00214415"/>
    <w:rsid w:val="0023397A"/>
    <w:rsid w:val="00334C2C"/>
    <w:rsid w:val="00343208"/>
    <w:rsid w:val="00360910"/>
    <w:rsid w:val="005151C5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E6F14"/>
    <w:rsid w:val="00A36B4B"/>
    <w:rsid w:val="00A54E5B"/>
    <w:rsid w:val="00AE6EB6"/>
    <w:rsid w:val="00B1292E"/>
    <w:rsid w:val="00BB47BD"/>
    <w:rsid w:val="00C1360D"/>
    <w:rsid w:val="00C73E93"/>
    <w:rsid w:val="00C96B01"/>
    <w:rsid w:val="00D85671"/>
    <w:rsid w:val="00D96991"/>
    <w:rsid w:val="00E0205A"/>
    <w:rsid w:val="00E32063"/>
    <w:rsid w:val="00E75357"/>
    <w:rsid w:val="00EB3D08"/>
    <w:rsid w:val="00EC29DA"/>
    <w:rsid w:val="00EF55D4"/>
    <w:rsid w:val="00F022FB"/>
    <w:rsid w:val="00F561AA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18C63"/>
  <w15:chartTrackingRefBased/>
  <w15:docId w15:val="{F107B415-DCE8-41B5-971D-7EBE762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9F85E137F84412B5BE27D0B2BF0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936B6-6FB8-4C77-B58A-76C080199B6F}"/>
      </w:docPartPr>
      <w:docPartBody>
        <w:p w:rsidR="00000000" w:rsidRDefault="00000000">
          <w:pPr>
            <w:pStyle w:val="AF9F85E137F84412B5BE27D0B2BF0A45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2E568A40547B4717BB65EFDF45DFE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6BA50-461D-4DFB-83FA-98BAF195236F}"/>
      </w:docPartPr>
      <w:docPartBody>
        <w:p w:rsidR="00000000" w:rsidRDefault="00000000">
          <w:pPr>
            <w:pStyle w:val="2E568A40547B4717BB65EFDF45DFE3F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C1E103F7347461D94114ECE3BEB0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E47CC-DBC1-4834-A84D-66A2D0D151E5}"/>
      </w:docPartPr>
      <w:docPartBody>
        <w:p w:rsidR="00000000" w:rsidRDefault="00000000">
          <w:pPr>
            <w:pStyle w:val="FC1E103F7347461D94114ECE3BEB0F9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8B1141F8CF54DB78D98FEA8BBB64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6A9D4-1C23-4C73-9D1C-0FC16A57CAB2}"/>
      </w:docPartPr>
      <w:docPartBody>
        <w:p w:rsidR="00000000" w:rsidRDefault="00000000">
          <w:pPr>
            <w:pStyle w:val="18B1141F8CF54DB78D98FEA8BBB644F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61B390A1A704357AF7D93027F41F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7960E-147A-4B61-94E0-E26DBFA04EE5}"/>
      </w:docPartPr>
      <w:docPartBody>
        <w:p w:rsidR="00000000" w:rsidRDefault="00000000">
          <w:pPr>
            <w:pStyle w:val="261B390A1A704357AF7D93027F41F9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70DF7054CD447AEBFE4BC1798525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0D751-A8AD-44F2-B667-2D8E829EA646}"/>
      </w:docPartPr>
      <w:docPartBody>
        <w:p w:rsidR="00000000" w:rsidRDefault="00000000">
          <w:pPr>
            <w:pStyle w:val="670DF7054CD447AEBFE4BC17985250B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75B2C6CBDAB451F8F8265A11AF6F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27DAA-FEAE-4921-8318-F93863DFAD43}"/>
      </w:docPartPr>
      <w:docPartBody>
        <w:p w:rsidR="00000000" w:rsidRDefault="00000000">
          <w:pPr>
            <w:pStyle w:val="075B2C6CBDAB451F8F8265A11AF6F18C"/>
          </w:pPr>
          <w:r w:rsidRPr="00D96991">
            <w:t>…</w:t>
          </w:r>
        </w:p>
      </w:docPartBody>
    </w:docPart>
    <w:docPart>
      <w:docPartPr>
        <w:name w:val="98C1505B2F8A4EF5B7314C1E7CFE6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C7426-366C-4C09-A2B8-074E58C03572}"/>
      </w:docPartPr>
      <w:docPartBody>
        <w:p w:rsidR="00000000" w:rsidRDefault="00000000">
          <w:pPr>
            <w:pStyle w:val="98C1505B2F8A4EF5B7314C1E7CFE672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83719303A040FBADD34AB7023CE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D2D58-D71E-42D9-8FA2-6C7A74CD6B2C}"/>
      </w:docPartPr>
      <w:docPartBody>
        <w:p w:rsidR="00000000" w:rsidRDefault="00000000">
          <w:pPr>
            <w:pStyle w:val="1883719303A040FBADD34AB7023CE8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42739C638EE47B5B9FE135D5D7D4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F8C-FEB8-4D6B-BB87-AB3ACAAD399C}"/>
      </w:docPartPr>
      <w:docPartBody>
        <w:p w:rsidR="00000000" w:rsidRDefault="00000000">
          <w:pPr>
            <w:pStyle w:val="642739C638EE47B5B9FE135D5D7D46A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EC128E6E27B413E9113542EE132B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900C-8534-4D78-B574-F825590FA805}"/>
      </w:docPartPr>
      <w:docPartBody>
        <w:p w:rsidR="00000000" w:rsidRDefault="00000000">
          <w:pPr>
            <w:pStyle w:val="FEC128E6E27B413E9113542EE132B0D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ECA9F86BD64ABAA8F9FA72A66BD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0569F-5ED3-4782-9A98-D25AA22FCBA1}"/>
      </w:docPartPr>
      <w:docPartBody>
        <w:p w:rsidR="00000000" w:rsidRDefault="00000000">
          <w:pPr>
            <w:pStyle w:val="0CECA9F86BD64ABAA8F9FA72A66BD10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891EE1003E44244BF40175176DEC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FBD83-41D6-4722-83FB-FC5DC137C2C4}"/>
      </w:docPartPr>
      <w:docPartBody>
        <w:p w:rsidR="00000000" w:rsidRDefault="00000000">
          <w:pPr>
            <w:pStyle w:val="2891EE1003E44244BF40175176DEC2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B508BBEDA94494BA0B7C020D89B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80FF2-CDEC-41FA-B0DB-C4BE5554EFB3}"/>
      </w:docPartPr>
      <w:docPartBody>
        <w:p w:rsidR="00000000" w:rsidRDefault="00000000">
          <w:pPr>
            <w:pStyle w:val="6B508BBEDA94494BA0B7C020D89B94F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82E9D4042D429393D57FD80571E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60DD0-14D4-4225-AA0B-851F82C29C1C}"/>
      </w:docPartPr>
      <w:docPartBody>
        <w:p w:rsidR="00000000" w:rsidRDefault="00000000">
          <w:pPr>
            <w:pStyle w:val="1C82E9D4042D429393D57FD80571E7E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CA640C51FB64023A320DBC8357CD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89189-EC71-4B97-90CC-20B2A6209C6E}"/>
      </w:docPartPr>
      <w:docPartBody>
        <w:p w:rsidR="00000000" w:rsidRDefault="00000000">
          <w:pPr>
            <w:pStyle w:val="DCA640C51FB64023A320DBC8357CD7A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F0944E96E98148C0A8B1E1768FE92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72F2B-921C-4804-B466-E748497C897F}"/>
      </w:docPartPr>
      <w:docPartBody>
        <w:p w:rsidR="00000000" w:rsidRDefault="00000000">
          <w:pPr>
            <w:pStyle w:val="F0944E96E98148C0A8B1E1768FE92E5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01D7DFDD3884FCFB3266F9B56338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D1E2D-0800-48C5-B068-CEE8185F5CE1}"/>
      </w:docPartPr>
      <w:docPartBody>
        <w:p w:rsidR="00000000" w:rsidRDefault="00000000">
          <w:pPr>
            <w:pStyle w:val="501D7DFDD3884FCFB3266F9B563382C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DAC4AAFB1D42278F10AE3C6ABA6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2712D-DC57-45DD-8874-C522AD7B314D}"/>
      </w:docPartPr>
      <w:docPartBody>
        <w:p w:rsidR="00000000" w:rsidRDefault="00000000">
          <w:pPr>
            <w:pStyle w:val="30DAC4AAFB1D42278F10AE3C6ABA69A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D2E4F85F8C74EE5AE9E291922B17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D2995-509A-4860-98FD-80ADE67D750A}"/>
      </w:docPartPr>
      <w:docPartBody>
        <w:p w:rsidR="00000000" w:rsidRDefault="00000000">
          <w:pPr>
            <w:pStyle w:val="7D2E4F85F8C74EE5AE9E291922B1738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E7375FFAB6D4F5986F2D537F700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08813-21E9-4E48-8350-C7ABFC564442}"/>
      </w:docPartPr>
      <w:docPartBody>
        <w:p w:rsidR="00000000" w:rsidRDefault="00000000">
          <w:pPr>
            <w:pStyle w:val="1E7375FFAB6D4F5986F2D537F700E1E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69681B0BDBF42E2B41CEA80751CC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C8F56-668F-4948-9491-8F137292CD00}"/>
      </w:docPartPr>
      <w:docPartBody>
        <w:p w:rsidR="00000000" w:rsidRDefault="00000000">
          <w:pPr>
            <w:pStyle w:val="B69681B0BDBF42E2B41CEA80751CC4DB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7FD59B4C0DCA4C46B32EF855630C8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9EA0C-F94E-41CD-88A6-32D96A10CE24}"/>
      </w:docPartPr>
      <w:docPartBody>
        <w:p w:rsidR="00000000" w:rsidRDefault="00000000">
          <w:pPr>
            <w:pStyle w:val="7FD59B4C0DCA4C46B32EF855630C82C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569A6A8D93D4E73B98E885081543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ED38-372B-472C-B160-DA0DDA747EA0}"/>
      </w:docPartPr>
      <w:docPartBody>
        <w:p w:rsidR="00000000" w:rsidRDefault="00000000">
          <w:pPr>
            <w:pStyle w:val="E569A6A8D93D4E73B98E885081543F9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090628D2E3049F0A6D6729E06053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7007C-18D1-4F6E-9779-963418D29F85}"/>
      </w:docPartPr>
      <w:docPartBody>
        <w:p w:rsidR="00000000" w:rsidRDefault="00000000">
          <w:pPr>
            <w:pStyle w:val="C090628D2E3049F0A6D6729E0605354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EB"/>
    <w:rsid w:val="006315EB"/>
    <w:rsid w:val="009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F9F85E137F84412B5BE27D0B2BF0A45">
    <w:name w:val="AF9F85E137F84412B5BE27D0B2BF0A45"/>
  </w:style>
  <w:style w:type="paragraph" w:customStyle="1" w:styleId="2E568A40547B4717BB65EFDF45DFE3FF">
    <w:name w:val="2E568A40547B4717BB65EFDF45DFE3FF"/>
  </w:style>
  <w:style w:type="paragraph" w:customStyle="1" w:styleId="FC1E103F7347461D94114ECE3BEB0F97">
    <w:name w:val="FC1E103F7347461D94114ECE3BEB0F97"/>
  </w:style>
  <w:style w:type="paragraph" w:customStyle="1" w:styleId="18B1141F8CF54DB78D98FEA8BBB644FE">
    <w:name w:val="18B1141F8CF54DB78D98FEA8BBB644FE"/>
  </w:style>
  <w:style w:type="paragraph" w:customStyle="1" w:styleId="261B390A1A704357AF7D93027F41F9DC">
    <w:name w:val="261B390A1A704357AF7D93027F41F9DC"/>
  </w:style>
  <w:style w:type="paragraph" w:customStyle="1" w:styleId="670DF7054CD447AEBFE4BC17985250B8">
    <w:name w:val="670DF7054CD447AEBFE4BC17985250B8"/>
  </w:style>
  <w:style w:type="paragraph" w:customStyle="1" w:styleId="075B2C6CBDAB451F8F8265A11AF6F18C">
    <w:name w:val="075B2C6CBDAB451F8F8265A11AF6F18C"/>
  </w:style>
  <w:style w:type="paragraph" w:customStyle="1" w:styleId="98C1505B2F8A4EF5B7314C1E7CFE6722">
    <w:name w:val="98C1505B2F8A4EF5B7314C1E7CFE6722"/>
  </w:style>
  <w:style w:type="paragraph" w:customStyle="1" w:styleId="1883719303A040FBADD34AB7023CE8C1">
    <w:name w:val="1883719303A040FBADD34AB7023CE8C1"/>
  </w:style>
  <w:style w:type="paragraph" w:customStyle="1" w:styleId="642739C638EE47B5B9FE135D5D7D46A3">
    <w:name w:val="642739C638EE47B5B9FE135D5D7D46A3"/>
  </w:style>
  <w:style w:type="paragraph" w:customStyle="1" w:styleId="FEC128E6E27B413E9113542EE132B0D1">
    <w:name w:val="FEC128E6E27B413E9113542EE132B0D1"/>
  </w:style>
  <w:style w:type="paragraph" w:customStyle="1" w:styleId="0CECA9F86BD64ABAA8F9FA72A66BD103">
    <w:name w:val="0CECA9F86BD64ABAA8F9FA72A66BD103"/>
  </w:style>
  <w:style w:type="paragraph" w:customStyle="1" w:styleId="2891EE1003E44244BF40175176DEC2E0">
    <w:name w:val="2891EE1003E44244BF40175176DEC2E0"/>
  </w:style>
  <w:style w:type="paragraph" w:customStyle="1" w:styleId="6B508BBEDA94494BA0B7C020D89B94FB">
    <w:name w:val="6B508BBEDA94494BA0B7C020D89B94FB"/>
  </w:style>
  <w:style w:type="paragraph" w:customStyle="1" w:styleId="1C82E9D4042D429393D57FD80571E7EC">
    <w:name w:val="1C82E9D4042D429393D57FD80571E7EC"/>
  </w:style>
  <w:style w:type="paragraph" w:customStyle="1" w:styleId="DCA640C51FB64023A320DBC8357CD7A8">
    <w:name w:val="DCA640C51FB64023A320DBC8357CD7A8"/>
  </w:style>
  <w:style w:type="paragraph" w:customStyle="1" w:styleId="F0944E96E98148C0A8B1E1768FE92E5E">
    <w:name w:val="F0944E96E98148C0A8B1E1768FE92E5E"/>
  </w:style>
  <w:style w:type="paragraph" w:customStyle="1" w:styleId="501D7DFDD3884FCFB3266F9B563382CB">
    <w:name w:val="501D7DFDD3884FCFB3266F9B563382CB"/>
  </w:style>
  <w:style w:type="paragraph" w:customStyle="1" w:styleId="30DAC4AAFB1D42278F10AE3C6ABA69AB">
    <w:name w:val="30DAC4AAFB1D42278F10AE3C6ABA69AB"/>
  </w:style>
  <w:style w:type="paragraph" w:customStyle="1" w:styleId="7D2E4F85F8C74EE5AE9E291922B17386">
    <w:name w:val="7D2E4F85F8C74EE5AE9E291922B17386"/>
  </w:style>
  <w:style w:type="paragraph" w:customStyle="1" w:styleId="1E7375FFAB6D4F5986F2D537F700E1ED">
    <w:name w:val="1E7375FFAB6D4F5986F2D537F700E1ED"/>
  </w:style>
  <w:style w:type="paragraph" w:customStyle="1" w:styleId="B69681B0BDBF42E2B41CEA80751CC4DB">
    <w:name w:val="B69681B0BDBF42E2B41CEA80751CC4DB"/>
  </w:style>
  <w:style w:type="paragraph" w:customStyle="1" w:styleId="7FD59B4C0DCA4C46B32EF855630C82C2">
    <w:name w:val="7FD59B4C0DCA4C46B32EF855630C82C2"/>
  </w:style>
  <w:style w:type="paragraph" w:customStyle="1" w:styleId="E569A6A8D93D4E73B98E885081543F96">
    <w:name w:val="E569A6A8D93D4E73B98E885081543F96"/>
  </w:style>
  <w:style w:type="paragraph" w:customStyle="1" w:styleId="C090628D2E3049F0A6D6729E06053549">
    <w:name w:val="C090628D2E3049F0A6D6729E06053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40</TotalTime>
  <Pages>2</Pages>
  <Words>496</Words>
  <Characters>3225</Characters>
  <Application>Microsoft Office Word</Application>
  <DocSecurity>0</DocSecurity>
  <Lines>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3</cp:revision>
  <dcterms:created xsi:type="dcterms:W3CDTF">2024-05-21T20:02:00Z</dcterms:created>
  <dcterms:modified xsi:type="dcterms:W3CDTF">2024-05-21T20:46:00Z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