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67EDA85BC13A4E5B952BFF3C23FDF04A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0CAA312D92504F819EF428B0FC32022D"/>
          </w:placeholder>
        </w:sdtPr>
        <w:sdtEndPr>
          <w:rPr>
            <w:rStyle w:val="Standardnpsmoodstavce"/>
            <w:b w:val="0"/>
          </w:rPr>
        </w:sdtEndPr>
        <w:sdtContent>
          <w:r w:rsidR="00C43393">
            <w:rPr>
              <w:rStyle w:val="Styl17"/>
            </w:rPr>
            <w:t xml:space="preserve">Aleksandra </w:t>
          </w:r>
          <w:proofErr w:type="spellStart"/>
          <w:r w:rsidR="00C43393">
            <w:rPr>
              <w:rStyle w:val="Styl17"/>
            </w:rPr>
            <w:t>Ashikhmina</w:t>
          </w:r>
          <w:proofErr w:type="spellEnd"/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B53DECC2487E42CBB6619DE18C256990"/>
          </w:placeholder>
        </w:sdtPr>
        <w:sdtEndPr/>
        <w:sdtContent>
          <w:r w:rsidR="0034659D">
            <w:t>Geopolitika Saúdské Arábie: analýza regionální politiky lokální mocnosti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41AC19DFB9A247218CCF2B902501E5EA"/>
          </w:placeholder>
        </w:sdtPr>
        <w:sdtEndPr>
          <w:rPr>
            <w:rStyle w:val="Standardnpsmoodstavce"/>
            <w:i w:val="0"/>
          </w:rPr>
        </w:sdtEndPr>
        <w:sdtContent>
          <w:r w:rsidR="00C43393">
            <w:rPr>
              <w:rStyle w:val="Styl21"/>
            </w:rPr>
            <w:t>Martina Ponížilová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8B40053C8496475A9795597AECC2EBD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4659D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187A53530DC549BD899DAA6735045F3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4659D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656C36585AF6461A85CA45CC07A7022D"/>
        </w:placeholder>
      </w:sdtPr>
      <w:sdtEndPr/>
      <w:sdtContent>
        <w:p w:rsidR="00156D3B" w:rsidRPr="00875506" w:rsidRDefault="0034659D" w:rsidP="0034659D">
          <w:r w:rsidRPr="0034659D">
            <w:t>C</w:t>
          </w:r>
          <w:r w:rsidRPr="0034659D">
            <w:rPr>
              <w:rFonts w:hint="eastAsia"/>
            </w:rPr>
            <w:t>í</w:t>
          </w:r>
          <w:r w:rsidRPr="0034659D">
            <w:t>lem t</w:t>
          </w:r>
          <w:r w:rsidRPr="0034659D">
            <w:rPr>
              <w:rFonts w:hint="eastAsia"/>
            </w:rPr>
            <w:t>é</w:t>
          </w:r>
          <w:r w:rsidRPr="0034659D">
            <w:t>to pr</w:t>
          </w:r>
          <w:r w:rsidRPr="0034659D">
            <w:rPr>
              <w:rFonts w:hint="eastAsia"/>
            </w:rPr>
            <w:t>á</w:t>
          </w:r>
          <w:r w:rsidRPr="0034659D">
            <w:t xml:space="preserve">ce je </w:t>
          </w:r>
          <w:r>
            <w:t>"</w:t>
          </w:r>
          <w:r w:rsidRPr="0034659D">
            <w:t>zjistit, jak se geografie a mocensk</w:t>
          </w:r>
          <w:r w:rsidRPr="0034659D">
            <w:rPr>
              <w:rFonts w:hint="eastAsia"/>
            </w:rPr>
            <w:t>é</w:t>
          </w:r>
          <w:r w:rsidRPr="0034659D">
            <w:t xml:space="preserve"> kapacity Sa</w:t>
          </w:r>
          <w:r w:rsidRPr="0034659D">
            <w:rPr>
              <w:rFonts w:hint="eastAsia"/>
            </w:rPr>
            <w:t>ú</w:t>
          </w:r>
          <w:r w:rsidRPr="0034659D">
            <w:t>dsk</w:t>
          </w:r>
          <w:r w:rsidRPr="0034659D">
            <w:rPr>
              <w:rFonts w:hint="eastAsia"/>
            </w:rPr>
            <w:t>é</w:t>
          </w:r>
          <w:r w:rsidRPr="0034659D">
            <w:t xml:space="preserve"> Ar</w:t>
          </w:r>
          <w:r w:rsidRPr="0034659D">
            <w:rPr>
              <w:rFonts w:hint="eastAsia"/>
            </w:rPr>
            <w:t>á</w:t>
          </w:r>
          <w:r w:rsidRPr="0034659D">
            <w:t>bie</w:t>
          </w:r>
          <w:r>
            <w:t xml:space="preserve"> </w:t>
          </w:r>
          <w:r w:rsidRPr="0034659D">
            <w:t>prom</w:t>
          </w:r>
          <w:r w:rsidRPr="0034659D">
            <w:rPr>
              <w:rFonts w:hint="eastAsia"/>
            </w:rPr>
            <w:t>í</w:t>
          </w:r>
          <w:r w:rsidRPr="0034659D">
            <w:t>taj</w:t>
          </w:r>
          <w:r w:rsidRPr="0034659D">
            <w:rPr>
              <w:rFonts w:hint="eastAsia"/>
            </w:rPr>
            <w:t>í</w:t>
          </w:r>
          <w:r w:rsidRPr="0034659D">
            <w:t xml:space="preserve"> do podoby jej</w:t>
          </w:r>
          <w:r w:rsidRPr="0034659D">
            <w:rPr>
              <w:rFonts w:hint="eastAsia"/>
            </w:rPr>
            <w:t>í</w:t>
          </w:r>
          <w:r w:rsidRPr="0034659D">
            <w:t xml:space="preserve"> region</w:t>
          </w:r>
          <w:r w:rsidRPr="0034659D">
            <w:rPr>
              <w:rFonts w:hint="eastAsia"/>
            </w:rPr>
            <w:t>á</w:t>
          </w:r>
          <w:r w:rsidRPr="0034659D">
            <w:t>ln</w:t>
          </w:r>
          <w:r w:rsidRPr="0034659D">
            <w:rPr>
              <w:rFonts w:hint="eastAsia"/>
            </w:rPr>
            <w:t>í</w:t>
          </w:r>
          <w:r w:rsidRPr="0034659D">
            <w:t xml:space="preserve"> politiky a mocensk</w:t>
          </w:r>
          <w:r w:rsidRPr="0034659D">
            <w:rPr>
              <w:rFonts w:hint="eastAsia"/>
            </w:rPr>
            <w:t>ý</w:t>
          </w:r>
          <w:r w:rsidRPr="0034659D">
            <w:t>ch vztah</w:t>
          </w:r>
          <w:r w:rsidRPr="0034659D">
            <w:rPr>
              <w:rFonts w:hint="eastAsia"/>
            </w:rPr>
            <w:t>ů</w:t>
          </w:r>
          <w:r w:rsidRPr="0034659D">
            <w:t xml:space="preserve"> se zem</w:t>
          </w:r>
          <w:r w:rsidRPr="0034659D">
            <w:rPr>
              <w:rFonts w:hint="eastAsia"/>
            </w:rPr>
            <w:t>ě</w:t>
          </w:r>
          <w:r w:rsidRPr="0034659D">
            <w:t>mi Persk</w:t>
          </w:r>
          <w:r w:rsidRPr="0034659D">
            <w:rPr>
              <w:rFonts w:hint="eastAsia"/>
            </w:rPr>
            <w:t>é</w:t>
          </w:r>
          <w:r w:rsidRPr="0034659D">
            <w:t>ho</w:t>
          </w:r>
          <w:r>
            <w:t xml:space="preserve"> </w:t>
          </w:r>
          <w:r w:rsidRPr="0034659D">
            <w:t>z</w:t>
          </w:r>
          <w:r w:rsidRPr="0034659D">
            <w:rPr>
              <w:rFonts w:hint="eastAsia"/>
            </w:rPr>
            <w:t>á</w:t>
          </w:r>
          <w:r w:rsidRPr="0034659D">
            <w:t>livu</w:t>
          </w:r>
          <w:r>
            <w:t>" (s. 2).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1BAE62AA17F043969FA5B91B89E564D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F2E0B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C1A94E18D52B4D31836A0A0479E79DF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F2E0B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B589B9D929AA412FA9EBF77D87FFCC2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D29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F7E4B81EB7494D8DB15A8D71D96C70B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D29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6985453AAD6A4618B3C3DA87292CC6F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F2E0B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E489F465ADCB434A995187A418323AB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36D29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B4B079E97025425A8268EA1A6E0AC07F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4659D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8E939A86C27F4CE78ECB125D6E241941"/>
        </w:placeholder>
      </w:sdtPr>
      <w:sdtEndPr/>
      <w:sdtContent>
        <w:p w:rsidR="00B708E9" w:rsidRDefault="0063420A" w:rsidP="00687599">
          <w:pPr>
            <w:ind w:left="66"/>
          </w:pPr>
          <w:r>
            <w:t xml:space="preserve">Velmi se mi líbí, jak se studentka zhostila zpracování tématu </w:t>
          </w:r>
          <w:proofErr w:type="gramStart"/>
          <w:r>
            <w:t>BP - z</w:t>
          </w:r>
          <w:proofErr w:type="gramEnd"/>
          <w:r>
            <w:t xml:space="preserve"> textu BP je patrné, že studentka skutečně přemýšlela nad tím, jakým způsobem musí postupovat, aby naplnila cíl práce, přičemž si zvolila vhodný postup popsaný v úvodu. Vhodně si také BP strukturovala, v první části představila základní pojmy, které následně využila u zkoumání Saúdské Arábie, jejích mocenských kapacit a vztahů se třemi vybranými zeměmi regionu. Jednotlivé kapitoly jsou zpracovány dobře, studentka píše dostatečně podrobně, srozumitelně vše vysvětluje. Při svém zkoumání využívá širokou zdrojovou základnu a </w:t>
          </w:r>
          <w:r w:rsidR="00DE0F3F">
            <w:t>z textu BP mám dojem</w:t>
          </w:r>
          <w:r>
            <w:t xml:space="preserve">, že studentka si o tématu načetla </w:t>
          </w:r>
          <w:r w:rsidR="00DE0F3F">
            <w:t xml:space="preserve">dostatek informací </w:t>
          </w:r>
          <w:r>
            <w:t xml:space="preserve">a </w:t>
          </w:r>
          <w:r w:rsidR="00B75B68">
            <w:t xml:space="preserve">že rozumí tomu, co píše, že se v tématu vyzná. </w:t>
          </w:r>
          <w:r w:rsidR="006F2E0B">
            <w:t>V závěru práce studentka srozumitelně a přesvědčivě vysvětluje, k čemu během svého bádání došla. Závěr práce je povedený</w:t>
          </w:r>
          <w:r w:rsidR="00084B52">
            <w:t>, studentka před</w:t>
          </w:r>
          <w:r w:rsidR="004A6A30">
            <w:t>kládá</w:t>
          </w:r>
          <w:r w:rsidR="00084B52">
            <w:t xml:space="preserve"> hodnocení vztahů mezi Saúdskou Arábií a dalšími třemi zeměmi Zálivu, a také to, jak na dané vztahy dopadá mocenské postavení Saúdské Arábie a vice versa</w:t>
          </w:r>
          <w:r w:rsidR="006F2E0B">
            <w:t>.</w:t>
          </w:r>
        </w:p>
        <w:p w:rsidR="00156D3B" w:rsidRPr="00875506" w:rsidRDefault="00B708E9" w:rsidP="00687599">
          <w:pPr>
            <w:ind w:left="66"/>
          </w:pPr>
          <w:r>
            <w:t xml:space="preserve">Pozor by si studentka měla dát na použit terminologie MV, kdy např. na s. 1 píše o "měkké síle" místo "měkké moci" a nejde </w:t>
          </w:r>
          <w:r w:rsidR="00F820D1">
            <w:t xml:space="preserve">zde </w:t>
          </w:r>
          <w:r>
            <w:t xml:space="preserve">o </w:t>
          </w:r>
          <w:proofErr w:type="gramStart"/>
          <w:r>
            <w:t>slovíčkaření - moc</w:t>
          </w:r>
          <w:proofErr w:type="gramEnd"/>
          <w:r>
            <w:t xml:space="preserve"> a síla</w:t>
          </w:r>
          <w:r w:rsidR="00F820D1">
            <w:t xml:space="preserve"> (</w:t>
          </w:r>
          <w:proofErr w:type="spellStart"/>
          <w:r w:rsidR="00F820D1">
            <w:t>power</w:t>
          </w:r>
          <w:proofErr w:type="spellEnd"/>
          <w:r w:rsidR="00F820D1">
            <w:t xml:space="preserve"> vs. </w:t>
          </w:r>
          <w:proofErr w:type="spellStart"/>
          <w:r w:rsidR="00F820D1">
            <w:t>force</w:t>
          </w:r>
          <w:proofErr w:type="spellEnd"/>
          <w:r w:rsidR="00F820D1">
            <w:t>)</w:t>
          </w:r>
          <w:r>
            <w:t xml:space="preserve"> jsou dvě dosti rozdílné věci.</w:t>
          </w:r>
          <w:r w:rsidR="00DE0F3F">
            <w:t xml:space="preserve"> Avšak jiná zaváhání v používání správné terminologie jsem v BP nenašla.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4C319310719F415B8AD72301D20D2742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C2112C1296A44DA1A18E86D5A8CEC1F5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4659D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lastRenderedPageBreak/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CB0F720939FE4AF19A2634E87233AF5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F2E0B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ACCA37BEEF18445F9C93A2CFA779EB6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E6DF1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43AA8CEA29814727B9D57166BDC56CB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4659D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DBEA237BE13F403C8723E75BF3C2BDAA"/>
        </w:placeholder>
      </w:sdtPr>
      <w:sdtEndPr/>
      <w:sdtContent>
        <w:p w:rsidR="000C1908" w:rsidRDefault="000C1908" w:rsidP="00084B52">
          <w:r>
            <w:t xml:space="preserve">Jazykový projev </w:t>
          </w:r>
          <w:r w:rsidR="00084B52">
            <w:t>studentky</w:t>
          </w:r>
          <w:r>
            <w:t xml:space="preserve"> je </w:t>
          </w:r>
          <w:r w:rsidR="00084B52">
            <w:t xml:space="preserve">povětšinou </w:t>
          </w:r>
          <w:r>
            <w:t xml:space="preserve">dobrý, </w:t>
          </w:r>
          <w:r w:rsidR="00084B52">
            <w:t xml:space="preserve">studentka </w:t>
          </w:r>
          <w:r>
            <w:t xml:space="preserve">píše srozumitelně, čtivě a k věci. </w:t>
          </w:r>
          <w:r w:rsidR="00C00B6A">
            <w:t>Mís</w:t>
          </w:r>
          <w:r>
            <w:t xml:space="preserve">ty se </w:t>
          </w:r>
          <w:r w:rsidR="002E3716">
            <w:t xml:space="preserve">však </w:t>
          </w:r>
          <w:r>
            <w:t>v textu objev</w:t>
          </w:r>
          <w:r w:rsidR="002E3716">
            <w:t>ují</w:t>
          </w:r>
          <w:r>
            <w:t xml:space="preserve"> překlepy a pravopisné chyby</w:t>
          </w:r>
          <w:r w:rsidR="00C00B6A">
            <w:t>, občas z věty vypadne nějaké slovo (viz např. s. 10: "</w:t>
          </w:r>
          <w:r w:rsidR="00C00B6A" w:rsidRPr="00C00B6A">
            <w:t>D</w:t>
          </w:r>
          <w:r w:rsidR="00C00B6A" w:rsidRPr="00C00B6A">
            <w:rPr>
              <w:rFonts w:hint="eastAsia"/>
            </w:rPr>
            <w:t>á</w:t>
          </w:r>
          <w:r w:rsidR="00C00B6A" w:rsidRPr="00C00B6A">
            <w:t>le zkoum</w:t>
          </w:r>
          <w:r w:rsidR="00C00B6A" w:rsidRPr="00C00B6A">
            <w:rPr>
              <w:rFonts w:hint="eastAsia"/>
            </w:rPr>
            <w:t>á</w:t>
          </w:r>
          <w:r w:rsidR="00C00B6A" w:rsidRPr="00C00B6A">
            <w:t>ny mocensk</w:t>
          </w:r>
          <w:r w:rsidR="00C00B6A" w:rsidRPr="00C00B6A">
            <w:rPr>
              <w:rFonts w:hint="eastAsia"/>
            </w:rPr>
            <w:t>é</w:t>
          </w:r>
          <w:r w:rsidR="00C00B6A" w:rsidRPr="00C00B6A">
            <w:t xml:space="preserve"> zdroje ve form</w:t>
          </w:r>
          <w:r w:rsidR="00C00B6A" w:rsidRPr="00C00B6A">
            <w:rPr>
              <w:rFonts w:hint="eastAsia"/>
            </w:rPr>
            <w:t>ě</w:t>
          </w:r>
          <w:r w:rsidR="00C00B6A" w:rsidRPr="00C00B6A">
            <w:t xml:space="preserve"> kapacit.</w:t>
          </w:r>
          <w:r w:rsidR="00C00B6A">
            <w:t>").</w:t>
          </w:r>
          <w:r w:rsidR="00084B52">
            <w:t xml:space="preserve"> Taktéž se občas v textu vyskytne poněkud neobratná formulace (např. s. 39: "</w:t>
          </w:r>
          <w:r w:rsidR="00084B52" w:rsidRPr="00084B52">
            <w:t>V sou</w:t>
          </w:r>
          <w:r w:rsidR="00084B52" w:rsidRPr="00084B52">
            <w:rPr>
              <w:rFonts w:hint="eastAsia"/>
            </w:rPr>
            <w:t>č</w:t>
          </w:r>
          <w:r w:rsidR="00084B52" w:rsidRPr="00084B52">
            <w:t>asnosti se ov</w:t>
          </w:r>
          <w:r w:rsidR="00084B52" w:rsidRPr="00084B52">
            <w:rPr>
              <w:rFonts w:hint="eastAsia"/>
            </w:rPr>
            <w:t>š</w:t>
          </w:r>
          <w:r w:rsidR="00084B52" w:rsidRPr="00084B52">
            <w:t>em ji</w:t>
          </w:r>
          <w:r w:rsidR="00084B52" w:rsidRPr="00084B52">
            <w:rPr>
              <w:rFonts w:hint="eastAsia"/>
            </w:rPr>
            <w:t>ž</w:t>
          </w:r>
          <w:r w:rsidR="00084B52">
            <w:t xml:space="preserve"> </w:t>
          </w:r>
          <w:r w:rsidR="00084B52" w:rsidRPr="00084B52">
            <w:t>rostouc</w:t>
          </w:r>
          <w:r w:rsidR="00084B52" w:rsidRPr="00084B52">
            <w:rPr>
              <w:rFonts w:hint="eastAsia"/>
            </w:rPr>
            <w:t>í</w:t>
          </w:r>
          <w:r w:rsidR="00084B52" w:rsidRPr="00084B52">
            <w:t xml:space="preserve"> kapacity SAE projevuj</w:t>
          </w:r>
          <w:r w:rsidR="00084B52" w:rsidRPr="00084B52">
            <w:rPr>
              <w:rFonts w:hint="eastAsia"/>
            </w:rPr>
            <w:t>í</w:t>
          </w:r>
          <w:r w:rsidR="00084B52" w:rsidRPr="00084B52">
            <w:t xml:space="preserve"> do rostouc</w:t>
          </w:r>
          <w:r w:rsidR="00084B52" w:rsidRPr="00084B52">
            <w:rPr>
              <w:rFonts w:hint="eastAsia"/>
            </w:rPr>
            <w:t>í</w:t>
          </w:r>
          <w:r w:rsidR="00084B52" w:rsidRPr="00084B52">
            <w:t xml:space="preserve"> moci v regionu.</w:t>
          </w:r>
          <w:r w:rsidR="00084B52">
            <w:t>")</w:t>
          </w:r>
          <w:r w:rsidR="00C00B6A">
            <w:t>.</w:t>
          </w:r>
        </w:p>
        <w:p w:rsidR="00352038" w:rsidRDefault="00352038" w:rsidP="00084B52">
          <w:r>
            <w:t>Odkazovací systém je bezproblémový, studentka na použité zdroje správně odkazuje</w:t>
          </w:r>
          <w:r w:rsidR="004A6F43">
            <w:t xml:space="preserve"> a s odkazy v textu dobře pracuje. Je velice osvěžující číst BP, kde se neodkazuje špatným způsobem ve stylu "parafrázuju celý </w:t>
          </w:r>
          <w:proofErr w:type="gramStart"/>
          <w:r w:rsidR="004A6F43">
            <w:t>odstavec</w:t>
          </w:r>
          <w:proofErr w:type="gramEnd"/>
          <w:r w:rsidR="004A6F43">
            <w:t xml:space="preserve"> a nakonec lupnu odkaz" a tak pořád dokola, ale kde studentka vytváří text tak, že jasně dokáže oddělit vlastní myšlenky/text a parafrázi nějakého zdroje. O</w:t>
          </w:r>
          <w:r w:rsidR="008264BA">
            <w:t xml:space="preserve">pět </w:t>
          </w:r>
          <w:r w:rsidR="004A6F43">
            <w:t xml:space="preserve">ale </w:t>
          </w:r>
          <w:r w:rsidR="008264BA">
            <w:t xml:space="preserve">pozor na drobné </w:t>
          </w:r>
          <w:proofErr w:type="gramStart"/>
          <w:r w:rsidR="008264BA">
            <w:t>chyby -</w:t>
          </w:r>
          <w:r>
            <w:t xml:space="preserve"> na</w:t>
          </w:r>
          <w:proofErr w:type="gramEnd"/>
          <w:r>
            <w:t xml:space="preserve"> s. 1 v odkazu </w:t>
          </w:r>
          <w:proofErr w:type="spellStart"/>
          <w:r w:rsidRPr="00352038">
            <w:t>Meladze</w:t>
          </w:r>
          <w:proofErr w:type="spellEnd"/>
          <w:r w:rsidRPr="00352038">
            <w:t xml:space="preserve"> </w:t>
          </w:r>
          <w:r w:rsidRPr="00352038">
            <w:rPr>
              <w:rFonts w:hint="eastAsia"/>
            </w:rPr>
            <w:t>–</w:t>
          </w:r>
          <w:r w:rsidRPr="00352038">
            <w:t xml:space="preserve"> </w:t>
          </w:r>
          <w:proofErr w:type="spellStart"/>
          <w:r w:rsidRPr="00352038">
            <w:t>Krasna</w:t>
          </w:r>
          <w:proofErr w:type="spellEnd"/>
          <w:r>
            <w:t xml:space="preserve"> vypadl rok vydání</w:t>
          </w:r>
          <w:r w:rsidR="008264BA">
            <w:t>; jednou použité "</w:t>
          </w:r>
          <w:proofErr w:type="spellStart"/>
          <w:r w:rsidR="008264BA">
            <w:t>ibid</w:t>
          </w:r>
          <w:proofErr w:type="spellEnd"/>
          <w:r w:rsidR="008264BA">
            <w:t>.", jindy "</w:t>
          </w:r>
          <w:proofErr w:type="spellStart"/>
          <w:r w:rsidR="008264BA">
            <w:t>ibidem</w:t>
          </w:r>
          <w:proofErr w:type="spellEnd"/>
          <w:r w:rsidR="008264BA">
            <w:t>", viz s. 25)</w:t>
          </w:r>
          <w:r>
            <w:t>.</w:t>
          </w:r>
        </w:p>
        <w:p w:rsidR="006F2E0B" w:rsidRDefault="0034659D" w:rsidP="006C7138">
          <w:r>
            <w:t xml:space="preserve">Grafická úprava BP je v pořádku (do příště si pohlídat drobné chybky, jako že za čísly kapitol se nepíší tečky, studentka je někde má, někde ne; jedna chybička je v úrovni kapitoly v obsahu). </w:t>
          </w:r>
        </w:p>
        <w:p w:rsidR="0034659D" w:rsidRDefault="0034659D" w:rsidP="006C7138">
          <w:r>
            <w:t>Pokud studentka umístí přílohy do textu, je pak nutné na začátku BP vytvořit obsah příloh, aby čtenář jednotlivé přílohy snadno a rychle našel.</w:t>
          </w:r>
        </w:p>
        <w:p w:rsidR="00F36D29" w:rsidRDefault="00F36D29" w:rsidP="006C7138">
          <w:r>
            <w:t xml:space="preserve">K seznamu </w:t>
          </w:r>
          <w:proofErr w:type="gramStart"/>
          <w:r>
            <w:t>zdrojů - u</w:t>
          </w:r>
          <w:proofErr w:type="gramEnd"/>
          <w:r>
            <w:t xml:space="preserve"> článků stažených z databází </w:t>
          </w:r>
          <w:proofErr w:type="spellStart"/>
          <w:r>
            <w:t>Jstor</w:t>
          </w:r>
          <w:proofErr w:type="spellEnd"/>
          <w:r>
            <w:t xml:space="preserve">, </w:t>
          </w:r>
          <w:proofErr w:type="spellStart"/>
          <w:r>
            <w:t>Ebsco</w:t>
          </w:r>
          <w:proofErr w:type="spellEnd"/>
          <w:r>
            <w:t xml:space="preserve"> apod. se neuvádí link, jde o databázi s odbornými články, ne internetový zdroj, takže se bibliografický záznam dělá jako u běžných odborných článků bez linku. Názvy</w:t>
          </w:r>
          <w:r w:rsidR="006F2E0B">
            <w:t xml:space="preserve"> článků v seznamu použitých zdrojů nepsat kapitálkami (i kdyby tak vypadat originální nadpis článku), úpravu je třeba dělat jednotnou.</w:t>
          </w:r>
        </w:p>
        <w:p w:rsidR="006C7138" w:rsidRPr="00875506" w:rsidRDefault="00DE0F3F" w:rsidP="006C7138">
          <w:r>
            <w:t>A nakonec</w:t>
          </w:r>
          <w:r w:rsidR="0034659D">
            <w:t xml:space="preserve"> rad</w:t>
          </w:r>
          <w:r>
            <w:t>a</w:t>
          </w:r>
          <w:r w:rsidR="0034659D">
            <w:t xml:space="preserve"> do </w:t>
          </w:r>
          <w:proofErr w:type="gramStart"/>
          <w:r w:rsidR="0034659D">
            <w:t>budoucna</w:t>
          </w:r>
          <w:r>
            <w:t xml:space="preserve"> -</w:t>
          </w:r>
          <w:r w:rsidR="0034659D">
            <w:t xml:space="preserve"> nadpisy</w:t>
          </w:r>
          <w:proofErr w:type="gramEnd"/>
          <w:r w:rsidR="0034659D">
            <w:t xml:space="preserve">, byť mají být stručné, by měly být i výstižné a čtenář z nich má poznat, o čem daná kapitola je, takže bych jejich název trošku rozšířila, aby na první pohled bylo jasné, co v nich studentka řeší (Mocenské kapacity Saúdské Arábie místo pouze Mocenské kapacity apod.). </w:t>
          </w:r>
        </w:p>
        <w:bookmarkStart w:id="0" w:name="_GoBack" w:displacedByCustomXml="next"/>
        <w:bookmarkEnd w:id="0" w:displacedByCustomXml="next"/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428AE4551603419C9AFEA2E13E0F0A31"/>
        </w:placeholder>
      </w:sdtPr>
      <w:sdtEndPr/>
      <w:sdtContent>
        <w:p w:rsidR="00156D3B" w:rsidRPr="00875506" w:rsidRDefault="004E320D" w:rsidP="006C7138">
          <w:r>
            <w:t>BP je po obsahové stránce velice dobře zvládnutá</w:t>
          </w:r>
          <w:r w:rsidR="00D91521">
            <w:t>, k obsahovému zpracování nemám žádné výtky. Formální náležitosti BP vykazují řadu drobných chybiček, které samy o sobě nejsou nikterak závažné, ale celkově už mají vliv na celkové hodnocení práce.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F6840F416F5F4BE29AE6DEB10744A853"/>
        </w:placeholder>
      </w:sdtPr>
      <w:sdtEndPr/>
      <w:sdtContent>
        <w:p w:rsidR="006C7138" w:rsidRPr="00875506" w:rsidRDefault="00FA66BF" w:rsidP="00FA66BF">
          <w:r>
            <w:t>Na s. 39 studentka píše, že "</w:t>
          </w:r>
          <w:r w:rsidRPr="00FA66BF">
            <w:t>Sa</w:t>
          </w:r>
          <w:r w:rsidRPr="00FA66BF">
            <w:rPr>
              <w:rFonts w:hint="eastAsia"/>
            </w:rPr>
            <w:t>ú</w:t>
          </w:r>
          <w:r w:rsidRPr="00FA66BF">
            <w:t>dsk</w:t>
          </w:r>
          <w:r w:rsidRPr="00FA66BF">
            <w:rPr>
              <w:rFonts w:hint="eastAsia"/>
            </w:rPr>
            <w:t>á</w:t>
          </w:r>
          <w:r w:rsidRPr="00FA66BF">
            <w:t xml:space="preserve"> Ar</w:t>
          </w:r>
          <w:r w:rsidRPr="00FA66BF">
            <w:rPr>
              <w:rFonts w:hint="eastAsia"/>
            </w:rPr>
            <w:t>á</w:t>
          </w:r>
          <w:r w:rsidRPr="00FA66BF">
            <w:t>bie se ob</w:t>
          </w:r>
          <w:r w:rsidRPr="00FA66BF">
            <w:rPr>
              <w:rFonts w:hint="eastAsia"/>
            </w:rPr>
            <w:t>á</w:t>
          </w:r>
          <w:r w:rsidRPr="00FA66BF">
            <w:t xml:space="preserve">vala, </w:t>
          </w:r>
          <w:r w:rsidRPr="00FA66BF">
            <w:rPr>
              <w:rFonts w:hint="eastAsia"/>
            </w:rPr>
            <w:t>ž</w:t>
          </w:r>
          <w:r w:rsidRPr="00FA66BF">
            <w:t>e Katar ohroz</w:t>
          </w:r>
          <w:r w:rsidRPr="00FA66BF">
            <w:rPr>
              <w:rFonts w:hint="eastAsia"/>
            </w:rPr>
            <w:t>í</w:t>
          </w:r>
          <w:r w:rsidRPr="00FA66BF">
            <w:t xml:space="preserve"> jej</w:t>
          </w:r>
          <w:r w:rsidRPr="00FA66BF">
            <w:rPr>
              <w:rFonts w:hint="eastAsia"/>
            </w:rPr>
            <w:t>í</w:t>
          </w:r>
          <w:r>
            <w:t xml:space="preserve"> </w:t>
          </w:r>
          <w:r w:rsidRPr="00FA66BF">
            <w:t>region</w:t>
          </w:r>
          <w:r w:rsidRPr="00FA66BF">
            <w:rPr>
              <w:rFonts w:hint="eastAsia"/>
            </w:rPr>
            <w:t>á</w:t>
          </w:r>
          <w:r w:rsidRPr="00FA66BF">
            <w:t>ln</w:t>
          </w:r>
          <w:r w:rsidRPr="00FA66BF">
            <w:rPr>
              <w:rFonts w:hint="eastAsia"/>
            </w:rPr>
            <w:t>í</w:t>
          </w:r>
          <w:r w:rsidRPr="00FA66BF">
            <w:t xml:space="preserve"> postaven</w:t>
          </w:r>
          <w:r w:rsidRPr="00FA66BF">
            <w:rPr>
              <w:rFonts w:hint="eastAsia"/>
            </w:rPr>
            <w:t>í</w:t>
          </w:r>
          <w:r w:rsidRPr="00FA66BF">
            <w:t>.</w:t>
          </w:r>
          <w:r>
            <w:t xml:space="preserve">" (v roce 2017 během saúdsko-katarské krize). Může studentka toto tvrzení vysvětlit? Jakým způsobem může Katar, který je mnohem menší, méně lidnatou a vojensky podstatně slabší zemí, ohrozit regionální postavení Saúdské Arábie? Čeho se </w:t>
          </w:r>
          <w:proofErr w:type="spellStart"/>
          <w:r>
            <w:t>Saúdové</w:t>
          </w:r>
          <w:proofErr w:type="spellEnd"/>
          <w:r>
            <w:t xml:space="preserve"> obávali?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3E5605033A8E435BA613E97151D96A78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BB431F" w:rsidP="006C7138">
          <w:r>
            <w:t>mezi výborně a velmi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lastRenderedPageBreak/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53C769C5B81F4B9E81E37668674B9EE2"/>
        </w:placeholder>
        <w:date w:fullDate="2024-05-1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6F2E0B" w:rsidP="006C7138">
          <w:r>
            <w:t>13.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A7E" w:rsidRDefault="00C16A7E" w:rsidP="0090541B">
      <w:pPr>
        <w:spacing w:after="0" w:line="240" w:lineRule="auto"/>
      </w:pPr>
      <w:r>
        <w:separator/>
      </w:r>
    </w:p>
  </w:endnote>
  <w:endnote w:type="continuationSeparator" w:id="0">
    <w:p w:rsidR="00C16A7E" w:rsidRDefault="00C16A7E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A7E" w:rsidRDefault="00C16A7E" w:rsidP="0090541B">
      <w:pPr>
        <w:spacing w:after="0" w:line="240" w:lineRule="auto"/>
      </w:pPr>
      <w:r>
        <w:separator/>
      </w:r>
    </w:p>
  </w:footnote>
  <w:footnote w:type="continuationSeparator" w:id="0">
    <w:p w:rsidR="00C16A7E" w:rsidRDefault="00C16A7E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93"/>
    <w:rsid w:val="00024C0F"/>
    <w:rsid w:val="0008094C"/>
    <w:rsid w:val="00084B52"/>
    <w:rsid w:val="000C1908"/>
    <w:rsid w:val="00156D3B"/>
    <w:rsid w:val="001763E2"/>
    <w:rsid w:val="001A631A"/>
    <w:rsid w:val="001B1F69"/>
    <w:rsid w:val="001C14A4"/>
    <w:rsid w:val="001C6F4D"/>
    <w:rsid w:val="001F359D"/>
    <w:rsid w:val="00214415"/>
    <w:rsid w:val="0023397A"/>
    <w:rsid w:val="0023437C"/>
    <w:rsid w:val="002A6644"/>
    <w:rsid w:val="002E3716"/>
    <w:rsid w:val="003105AA"/>
    <w:rsid w:val="00334C2C"/>
    <w:rsid w:val="00343208"/>
    <w:rsid w:val="0034659D"/>
    <w:rsid w:val="00352038"/>
    <w:rsid w:val="00360910"/>
    <w:rsid w:val="004A6A30"/>
    <w:rsid w:val="004A6F43"/>
    <w:rsid w:val="004E320D"/>
    <w:rsid w:val="0051537F"/>
    <w:rsid w:val="00595C5D"/>
    <w:rsid w:val="005D28FD"/>
    <w:rsid w:val="0063420A"/>
    <w:rsid w:val="00655C34"/>
    <w:rsid w:val="00687599"/>
    <w:rsid w:val="006C7138"/>
    <w:rsid w:val="006D408E"/>
    <w:rsid w:val="006F2E0B"/>
    <w:rsid w:val="00780BC4"/>
    <w:rsid w:val="007B1613"/>
    <w:rsid w:val="007B6AB6"/>
    <w:rsid w:val="007C2BF1"/>
    <w:rsid w:val="007C70EE"/>
    <w:rsid w:val="007E3225"/>
    <w:rsid w:val="007E341B"/>
    <w:rsid w:val="007F64A6"/>
    <w:rsid w:val="008041CB"/>
    <w:rsid w:val="008264BA"/>
    <w:rsid w:val="0084207E"/>
    <w:rsid w:val="00875506"/>
    <w:rsid w:val="0090541B"/>
    <w:rsid w:val="0094330B"/>
    <w:rsid w:val="009B3558"/>
    <w:rsid w:val="00A36B4B"/>
    <w:rsid w:val="00A54E5B"/>
    <w:rsid w:val="00AE6EB6"/>
    <w:rsid w:val="00B708E9"/>
    <w:rsid w:val="00B75B68"/>
    <w:rsid w:val="00BB431F"/>
    <w:rsid w:val="00BB47BD"/>
    <w:rsid w:val="00C00B6A"/>
    <w:rsid w:val="00C1360D"/>
    <w:rsid w:val="00C16A7E"/>
    <w:rsid w:val="00C43393"/>
    <w:rsid w:val="00C73E93"/>
    <w:rsid w:val="00C96B01"/>
    <w:rsid w:val="00D85671"/>
    <w:rsid w:val="00D91521"/>
    <w:rsid w:val="00D96991"/>
    <w:rsid w:val="00DC4C75"/>
    <w:rsid w:val="00DE0F3F"/>
    <w:rsid w:val="00E0205A"/>
    <w:rsid w:val="00EB3D08"/>
    <w:rsid w:val="00EC29DA"/>
    <w:rsid w:val="00EF55D4"/>
    <w:rsid w:val="00F36D29"/>
    <w:rsid w:val="00F820D1"/>
    <w:rsid w:val="00F8692F"/>
    <w:rsid w:val="00FA6080"/>
    <w:rsid w:val="00FA66BF"/>
    <w:rsid w:val="00FB4780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D48E3"/>
  <w15:chartTrackingRefBased/>
  <w15:docId w15:val="{E1C1367B-318B-446C-909E-5612391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i\Downloads\BP%20a%20DP%20posudky\Formular%20posudku%20BP%202024%20-%20kopie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DA85BC13A4E5B952BFF3C23FDF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28C1C-ECF5-404F-80E6-9BB0206DE6B3}"/>
      </w:docPartPr>
      <w:docPartBody>
        <w:p w:rsidR="003E515D" w:rsidRDefault="00E270EC">
          <w:pPr>
            <w:pStyle w:val="67EDA85BC13A4E5B952BFF3C23FDF04A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0CAA312D92504F819EF428B0FC320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5A74D-2F73-46C0-8712-2C8BCC9D052C}"/>
      </w:docPartPr>
      <w:docPartBody>
        <w:p w:rsidR="003E515D" w:rsidRDefault="00E270EC">
          <w:pPr>
            <w:pStyle w:val="0CAA312D92504F819EF428B0FC32022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53DECC2487E42CBB6619DE18C256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9686E-B738-40FD-85A8-CF519877FE47}"/>
      </w:docPartPr>
      <w:docPartBody>
        <w:p w:rsidR="003E515D" w:rsidRDefault="00E270EC">
          <w:pPr>
            <w:pStyle w:val="B53DECC2487E42CBB6619DE18C25699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1AC19DFB9A247218CCF2B902501E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A5F8D-4E97-4A9F-9FFA-F3D641FB5CB7}"/>
      </w:docPartPr>
      <w:docPartBody>
        <w:p w:rsidR="003E515D" w:rsidRDefault="00E270EC">
          <w:pPr>
            <w:pStyle w:val="41AC19DFB9A247218CCF2B902501E5E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B40053C8496475A9795597AECC2EB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1617F-EA4C-4336-B9D5-CCD502894858}"/>
      </w:docPartPr>
      <w:docPartBody>
        <w:p w:rsidR="003E515D" w:rsidRDefault="00E270EC">
          <w:pPr>
            <w:pStyle w:val="8B40053C8496475A9795597AECC2EBD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87A53530DC549BD899DAA6735045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81566-DA18-4CED-9BE4-CCBE02A0FA65}"/>
      </w:docPartPr>
      <w:docPartBody>
        <w:p w:rsidR="003E515D" w:rsidRDefault="00E270EC">
          <w:pPr>
            <w:pStyle w:val="187A53530DC549BD899DAA6735045F3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56C36585AF6461A85CA45CC07A70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70D7BB-4BB6-427A-871B-3551CC6EA81D}"/>
      </w:docPartPr>
      <w:docPartBody>
        <w:p w:rsidR="003E515D" w:rsidRDefault="00E270EC">
          <w:pPr>
            <w:pStyle w:val="656C36585AF6461A85CA45CC07A7022D"/>
          </w:pPr>
          <w:r w:rsidRPr="00D96991">
            <w:t>…</w:t>
          </w:r>
        </w:p>
      </w:docPartBody>
    </w:docPart>
    <w:docPart>
      <w:docPartPr>
        <w:name w:val="1BAE62AA17F043969FA5B91B89E56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DBD03-75DE-41E8-B8B1-ECC40CF4E2E3}"/>
      </w:docPartPr>
      <w:docPartBody>
        <w:p w:rsidR="003E515D" w:rsidRDefault="00E270EC">
          <w:pPr>
            <w:pStyle w:val="1BAE62AA17F043969FA5B91B89E564D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1A94E18D52B4D31836A0A0479E79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06088-EE39-4302-B090-8E59B0A6F84C}"/>
      </w:docPartPr>
      <w:docPartBody>
        <w:p w:rsidR="003E515D" w:rsidRDefault="00E270EC">
          <w:pPr>
            <w:pStyle w:val="C1A94E18D52B4D31836A0A0479E79DF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589B9D929AA412FA9EBF77D87FFC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1E78A-776E-4C0F-AD45-883E07C624A6}"/>
      </w:docPartPr>
      <w:docPartBody>
        <w:p w:rsidR="003E515D" w:rsidRDefault="00E270EC">
          <w:pPr>
            <w:pStyle w:val="B589B9D929AA412FA9EBF77D87FFCC2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7E4B81EB7494D8DB15A8D71D96C7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7B777F-4048-4158-9011-466440FAC6AF}"/>
      </w:docPartPr>
      <w:docPartBody>
        <w:p w:rsidR="003E515D" w:rsidRDefault="00E270EC">
          <w:pPr>
            <w:pStyle w:val="F7E4B81EB7494D8DB15A8D71D96C70B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985453AAD6A4618B3C3DA87292CC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EE156-4922-488C-81FA-BFAB5E01CE79}"/>
      </w:docPartPr>
      <w:docPartBody>
        <w:p w:rsidR="003E515D" w:rsidRDefault="00E270EC">
          <w:pPr>
            <w:pStyle w:val="6985453AAD6A4618B3C3DA87292CC6F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489F465ADCB434A995187A418323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8EC30-D7AB-4A56-81E5-2749EAB45E15}"/>
      </w:docPartPr>
      <w:docPartBody>
        <w:p w:rsidR="003E515D" w:rsidRDefault="00E270EC">
          <w:pPr>
            <w:pStyle w:val="E489F465ADCB434A995187A418323AB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4B079E97025425A8268EA1A6E0AC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A4B29-6593-41B1-A846-907D646ABA83}"/>
      </w:docPartPr>
      <w:docPartBody>
        <w:p w:rsidR="003E515D" w:rsidRDefault="00E270EC">
          <w:pPr>
            <w:pStyle w:val="B4B079E97025425A8268EA1A6E0AC07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E939A86C27F4CE78ECB125D6E241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55298-6AB3-4BF2-84BE-B8356BEEB6D8}"/>
      </w:docPartPr>
      <w:docPartBody>
        <w:p w:rsidR="003E515D" w:rsidRDefault="00E270EC">
          <w:pPr>
            <w:pStyle w:val="8E939A86C27F4CE78ECB125D6E24194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C319310719F415B8AD72301D20D2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AEBE6-F83E-4943-9697-FED1EAEF8D4E}"/>
      </w:docPartPr>
      <w:docPartBody>
        <w:p w:rsidR="003E515D" w:rsidRDefault="00E270EC">
          <w:pPr>
            <w:pStyle w:val="4C319310719F415B8AD72301D20D2742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C2112C1296A44DA1A18E86D5A8CEC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AA84A-DC90-4F51-8D64-A9ACC50C0E80}"/>
      </w:docPartPr>
      <w:docPartBody>
        <w:p w:rsidR="003E515D" w:rsidRDefault="00E270EC">
          <w:pPr>
            <w:pStyle w:val="C2112C1296A44DA1A18E86D5A8CEC1F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B0F720939FE4AF19A2634E87233A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966F5-EA00-4FC5-8A29-CD4BA07CAE35}"/>
      </w:docPartPr>
      <w:docPartBody>
        <w:p w:rsidR="003E515D" w:rsidRDefault="00E270EC">
          <w:pPr>
            <w:pStyle w:val="CB0F720939FE4AF19A2634E87233AF5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CCA37BEEF18445F9C93A2CFA779E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F4303-E43D-4DD4-963D-E49A68EFC3F4}"/>
      </w:docPartPr>
      <w:docPartBody>
        <w:p w:rsidR="003E515D" w:rsidRDefault="00E270EC">
          <w:pPr>
            <w:pStyle w:val="ACCA37BEEF18445F9C93A2CFA779EB6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3AA8CEA29814727B9D57166BDC56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53A18-7250-4355-BEE7-CF9AE6BFD6F1}"/>
      </w:docPartPr>
      <w:docPartBody>
        <w:p w:rsidR="003E515D" w:rsidRDefault="00E270EC">
          <w:pPr>
            <w:pStyle w:val="43AA8CEA29814727B9D57166BDC56CB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BEA237BE13F403C8723E75BF3C2B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8D5E8-806B-4C5D-8720-32E540CCC02E}"/>
      </w:docPartPr>
      <w:docPartBody>
        <w:p w:rsidR="003E515D" w:rsidRDefault="00E270EC">
          <w:pPr>
            <w:pStyle w:val="DBEA237BE13F403C8723E75BF3C2BDA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28AE4551603419C9AFEA2E13E0F0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8AF118-D1E8-4782-B6B6-CDE34BCAEA3C}"/>
      </w:docPartPr>
      <w:docPartBody>
        <w:p w:rsidR="003E515D" w:rsidRDefault="00E270EC">
          <w:pPr>
            <w:pStyle w:val="428AE4551603419C9AFEA2E13E0F0A31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F6840F416F5F4BE29AE6DEB10744A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4AC54-1941-4939-BBBC-1A3EB94FB22E}"/>
      </w:docPartPr>
      <w:docPartBody>
        <w:p w:rsidR="003E515D" w:rsidRDefault="00E270EC">
          <w:pPr>
            <w:pStyle w:val="F6840F416F5F4BE29AE6DEB10744A85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E5605033A8E435BA613E97151D96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89355-2DD2-4067-B0A6-CA72C40969FF}"/>
      </w:docPartPr>
      <w:docPartBody>
        <w:p w:rsidR="003E515D" w:rsidRDefault="00E270EC">
          <w:pPr>
            <w:pStyle w:val="3E5605033A8E435BA613E97151D96A7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3C769C5B81F4B9E81E37668674B9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3FB2A-3B89-4B14-A8C0-3CD0CE172A46}"/>
      </w:docPartPr>
      <w:docPartBody>
        <w:p w:rsidR="003E515D" w:rsidRDefault="00E270EC">
          <w:pPr>
            <w:pStyle w:val="53C769C5B81F4B9E81E37668674B9EE2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EC"/>
    <w:rsid w:val="003E515D"/>
    <w:rsid w:val="006D4244"/>
    <w:rsid w:val="00A679A6"/>
    <w:rsid w:val="00C16228"/>
    <w:rsid w:val="00E270EC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7EDA85BC13A4E5B952BFF3C23FDF04A">
    <w:name w:val="67EDA85BC13A4E5B952BFF3C23FDF04A"/>
  </w:style>
  <w:style w:type="paragraph" w:customStyle="1" w:styleId="0CAA312D92504F819EF428B0FC32022D">
    <w:name w:val="0CAA312D92504F819EF428B0FC32022D"/>
  </w:style>
  <w:style w:type="paragraph" w:customStyle="1" w:styleId="B53DECC2487E42CBB6619DE18C256990">
    <w:name w:val="B53DECC2487E42CBB6619DE18C256990"/>
  </w:style>
  <w:style w:type="paragraph" w:customStyle="1" w:styleId="41AC19DFB9A247218CCF2B902501E5EA">
    <w:name w:val="41AC19DFB9A247218CCF2B902501E5EA"/>
  </w:style>
  <w:style w:type="paragraph" w:customStyle="1" w:styleId="8B40053C8496475A9795597AECC2EBDF">
    <w:name w:val="8B40053C8496475A9795597AECC2EBDF"/>
  </w:style>
  <w:style w:type="paragraph" w:customStyle="1" w:styleId="187A53530DC549BD899DAA6735045F32">
    <w:name w:val="187A53530DC549BD899DAA6735045F32"/>
  </w:style>
  <w:style w:type="paragraph" w:customStyle="1" w:styleId="656C36585AF6461A85CA45CC07A7022D">
    <w:name w:val="656C36585AF6461A85CA45CC07A7022D"/>
  </w:style>
  <w:style w:type="paragraph" w:customStyle="1" w:styleId="1BAE62AA17F043969FA5B91B89E564DF">
    <w:name w:val="1BAE62AA17F043969FA5B91B89E564DF"/>
  </w:style>
  <w:style w:type="paragraph" w:customStyle="1" w:styleId="C1A94E18D52B4D31836A0A0479E79DF9">
    <w:name w:val="C1A94E18D52B4D31836A0A0479E79DF9"/>
  </w:style>
  <w:style w:type="paragraph" w:customStyle="1" w:styleId="B589B9D929AA412FA9EBF77D87FFCC29">
    <w:name w:val="B589B9D929AA412FA9EBF77D87FFCC29"/>
  </w:style>
  <w:style w:type="paragraph" w:customStyle="1" w:styleId="F7E4B81EB7494D8DB15A8D71D96C70BD">
    <w:name w:val="F7E4B81EB7494D8DB15A8D71D96C70BD"/>
  </w:style>
  <w:style w:type="paragraph" w:customStyle="1" w:styleId="6985453AAD6A4618B3C3DA87292CC6FF">
    <w:name w:val="6985453AAD6A4618B3C3DA87292CC6FF"/>
  </w:style>
  <w:style w:type="paragraph" w:customStyle="1" w:styleId="E489F465ADCB434A995187A418323AB4">
    <w:name w:val="E489F465ADCB434A995187A418323AB4"/>
  </w:style>
  <w:style w:type="paragraph" w:customStyle="1" w:styleId="B4B079E97025425A8268EA1A6E0AC07F">
    <w:name w:val="B4B079E97025425A8268EA1A6E0AC07F"/>
  </w:style>
  <w:style w:type="paragraph" w:customStyle="1" w:styleId="8E939A86C27F4CE78ECB125D6E241941">
    <w:name w:val="8E939A86C27F4CE78ECB125D6E241941"/>
  </w:style>
  <w:style w:type="paragraph" w:customStyle="1" w:styleId="4C319310719F415B8AD72301D20D2742">
    <w:name w:val="4C319310719F415B8AD72301D20D2742"/>
  </w:style>
  <w:style w:type="paragraph" w:customStyle="1" w:styleId="C2112C1296A44DA1A18E86D5A8CEC1F5">
    <w:name w:val="C2112C1296A44DA1A18E86D5A8CEC1F5"/>
  </w:style>
  <w:style w:type="paragraph" w:customStyle="1" w:styleId="CB0F720939FE4AF19A2634E87233AF58">
    <w:name w:val="CB0F720939FE4AF19A2634E87233AF58"/>
  </w:style>
  <w:style w:type="paragraph" w:customStyle="1" w:styleId="ACCA37BEEF18445F9C93A2CFA779EB63">
    <w:name w:val="ACCA37BEEF18445F9C93A2CFA779EB63"/>
  </w:style>
  <w:style w:type="paragraph" w:customStyle="1" w:styleId="43AA8CEA29814727B9D57166BDC56CBB">
    <w:name w:val="43AA8CEA29814727B9D57166BDC56CBB"/>
  </w:style>
  <w:style w:type="paragraph" w:customStyle="1" w:styleId="DBEA237BE13F403C8723E75BF3C2BDAA">
    <w:name w:val="DBEA237BE13F403C8723E75BF3C2BDAA"/>
  </w:style>
  <w:style w:type="paragraph" w:customStyle="1" w:styleId="428AE4551603419C9AFEA2E13E0F0A31">
    <w:name w:val="428AE4551603419C9AFEA2E13E0F0A31"/>
  </w:style>
  <w:style w:type="paragraph" w:customStyle="1" w:styleId="F6840F416F5F4BE29AE6DEB10744A853">
    <w:name w:val="F6840F416F5F4BE29AE6DEB10744A853"/>
  </w:style>
  <w:style w:type="paragraph" w:customStyle="1" w:styleId="3E5605033A8E435BA613E97151D96A78">
    <w:name w:val="3E5605033A8E435BA613E97151D96A78"/>
  </w:style>
  <w:style w:type="paragraph" w:customStyle="1" w:styleId="53C769C5B81F4B9E81E37668674B9EE2">
    <w:name w:val="53C769C5B81F4B9E81E37668674B9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33DC-752B-4D9F-9E48-A7FFF602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2024 - kopie (5)</Template>
  <TotalTime>132</TotalTime>
  <Pages>3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Pony</dc:creator>
  <cp:keywords/>
  <dc:description/>
  <cp:lastModifiedBy>Martina Pony</cp:lastModifiedBy>
  <cp:revision>18</cp:revision>
  <dcterms:created xsi:type="dcterms:W3CDTF">2024-05-03T07:36:00Z</dcterms:created>
  <dcterms:modified xsi:type="dcterms:W3CDTF">2024-05-14T09:14:00Z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