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50" w:rsidRDefault="001A5E4E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posOffset>-518795</wp:posOffset>
            </wp:positionH>
            <wp:positionV relativeFrom="page">
              <wp:posOffset>257175</wp:posOffset>
            </wp:positionV>
            <wp:extent cx="1857375" cy="675005"/>
            <wp:effectExtent l="0" t="0" r="0" b="0"/>
            <wp:wrapTight wrapText="bothSides">
              <wp:wrapPolygon edited="0">
                <wp:start x="-10" y="0"/>
                <wp:lineTo x="-10" y="20708"/>
                <wp:lineTo x="21481" y="20708"/>
                <wp:lineTo x="21481" y="0"/>
                <wp:lineTo x="-10" y="0"/>
              </wp:wrapPolygon>
            </wp:wrapTight>
            <wp:docPr id="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7650" w:rsidRDefault="00B07650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07650" w:rsidRDefault="001A5E4E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B07650" w:rsidRDefault="001A5E4E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B07650" w:rsidRDefault="00B07650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B07650" w:rsidRDefault="001A5E4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SVĚT LINIÍ</w:t>
      </w:r>
    </w:p>
    <w:p w:rsidR="00B07650" w:rsidRDefault="00B0765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07650" w:rsidRDefault="001A5E4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Vojtěch STARÝ</w:t>
      </w:r>
    </w:p>
    <w:p w:rsidR="00B07650" w:rsidRDefault="001A5E4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B07650" w:rsidRDefault="001A5E4E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Multimediální design, specializace Nová média</w:t>
      </w:r>
    </w:p>
    <w:p w:rsidR="00B07650" w:rsidRDefault="00B07650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B07650" w:rsidRDefault="001A5E4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</w:p>
    <w:p w:rsidR="00B07650" w:rsidRDefault="00B0765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07650" w:rsidRDefault="001A5E4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doc. </w:t>
      </w:r>
      <w:r>
        <w:rPr>
          <w:rFonts w:ascii="Garamond" w:hAnsi="Garamond"/>
          <w:b/>
          <w:sz w:val="24"/>
          <w:szCs w:val="24"/>
        </w:rPr>
        <w:t>akademický malíř Vladimír Merta</w:t>
      </w:r>
    </w:p>
    <w:p w:rsidR="00B07650" w:rsidRDefault="00B0765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07650" w:rsidRDefault="001A5E4E">
      <w:pPr>
        <w:numPr>
          <w:ilvl w:val="0"/>
          <w:numId w:val="2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B07650" w:rsidRDefault="001A5E4E">
      <w:pPr>
        <w:spacing w:after="120" w:line="360" w:lineRule="auto"/>
        <w:ind w:left="360"/>
        <w:rPr>
          <w:rFonts w:ascii="Garamond" w:hAnsi="Garamond" w:cs="Garamond"/>
          <w:i/>
          <w:sz w:val="24"/>
          <w:szCs w:val="24"/>
        </w:rPr>
      </w:pPr>
      <w:r>
        <w:rPr>
          <w:rFonts w:ascii="Garamond" w:hAnsi="Garamond" w:cs="Garamond"/>
          <w:i/>
          <w:sz w:val="24"/>
          <w:szCs w:val="24"/>
        </w:rPr>
        <w:t>Vojtěch Starý realizací své bakalářské práce splnil deklarovaný cíl práce a to: a) formálně (bylo vytvořeno to, co bylo slíbeno), b) fakticky (kvalita výstupu odpovídá obvyklým požadavkům kladeným na posuzovaný ty</w:t>
      </w:r>
      <w:r>
        <w:rPr>
          <w:rFonts w:ascii="Garamond" w:hAnsi="Garamond" w:cs="Garamond"/>
          <w:i/>
          <w:sz w:val="24"/>
          <w:szCs w:val="24"/>
        </w:rPr>
        <w:t xml:space="preserve">p kvalifikační práce). </w:t>
      </w:r>
    </w:p>
    <w:p w:rsidR="00B07650" w:rsidRDefault="001A5E4E">
      <w:pPr>
        <w:numPr>
          <w:ilvl w:val="0"/>
          <w:numId w:val="2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B07650" w:rsidRDefault="001A5E4E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V stručném komentáři hodnotitel posoudí a vyzdvihne přínos práce pro daný obor, silné a slabé stránky práce. Vyjádří se k tématu práce, jeho aktuálnosti, přiléhavosti k osobnosti diplomanta, rozvinutí a </w:t>
      </w:r>
      <w:r>
        <w:rPr>
          <w:rFonts w:ascii="Garamond" w:hAnsi="Garamond"/>
          <w:i/>
          <w:sz w:val="24"/>
          <w:szCs w:val="24"/>
        </w:rPr>
        <w:t xml:space="preserve">vytěžení jeho potenciálu. Rozebere a posoudí technické a technologické zpracování, popřípadě další kvality, které se vztahují k formě díla. Nabídne jejich zasazení do širšího kontextu oboru a v tomto rámci posoudí míru úspěšnosti autora.  Stručný komentář </w:t>
      </w:r>
      <w:r>
        <w:rPr>
          <w:rFonts w:ascii="Garamond" w:hAnsi="Garamond"/>
          <w:i/>
          <w:sz w:val="24"/>
          <w:szCs w:val="24"/>
        </w:rPr>
        <w:t xml:space="preserve">hodnotitele slouží k ujasnění důvodů, které hodnotitele vedou ke  stanovení výsledné známky. </w:t>
      </w:r>
    </w:p>
    <w:p w:rsidR="00B07650" w:rsidRDefault="001A5E4E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lastRenderedPageBreak/>
        <w:t>Vojtěch Starý si osvojuje oblast volné tvorby z pragmatického pohledu aktivního tvůrce umění užitého více méně s cílem tyto dva rozdílné světy prolnout. V čem a jak se liší volné a užité umění je zajímavá teoretická problematika a stojí za to vyhledat lite</w:t>
      </w:r>
      <w:r>
        <w:rPr>
          <w:rFonts w:ascii="Garamond" w:hAnsi="Garamond"/>
          <w:i/>
          <w:sz w:val="24"/>
          <w:szCs w:val="24"/>
        </w:rPr>
        <w:t>rární zdroje, kterých bude jistě na toto téma dostatek. V tomto případě je zřejmé, že autor videoklipů studující specializaci Nová média hodlá svůj hlavní obor obohatit o principy, které definují slova jako volný, nezávislý, svobodný, protože cítí, že v ni</w:t>
      </w:r>
      <w:r>
        <w:rPr>
          <w:rFonts w:ascii="Garamond" w:hAnsi="Garamond"/>
          <w:i/>
          <w:sz w:val="24"/>
          <w:szCs w:val="24"/>
        </w:rPr>
        <w:t xml:space="preserve">ch lépe uplatní svoji potřebu experimentovat a hrát si. </w:t>
      </w:r>
    </w:p>
    <w:p w:rsidR="00B07650" w:rsidRDefault="001A5E4E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Vojta vytvořil audiovizuální dílo na téma Svět linií. Je to krátká video performance, natočená a postprodukčně zpracovaná vložením hudební složky. Východiska v tvorbě videoklipů jsou tady patrná na p</w:t>
      </w:r>
      <w:r>
        <w:rPr>
          <w:rFonts w:ascii="Garamond" w:hAnsi="Garamond"/>
          <w:i/>
          <w:sz w:val="24"/>
          <w:szCs w:val="24"/>
        </w:rPr>
        <w:t>rvní pohled, ale v mnoha ohledech spadá formát této práce do oblasti volné tvorby. Performativní součást díla převládá a tak jen postprodukční finesy patrné ve formě střihu, dynamika a gradační efekty v časové linii upomínají na strategii klipové formy. Co</w:t>
      </w:r>
      <w:r>
        <w:rPr>
          <w:rFonts w:ascii="Garamond" w:hAnsi="Garamond"/>
          <w:i/>
          <w:sz w:val="24"/>
          <w:szCs w:val="24"/>
        </w:rPr>
        <w:t xml:space="preserve"> vnímáme zejména, je akce kreslení abstraktní linie v složitě definovaném prostoru, přičemž audio složku lze považovat za doprovodnou a skoro svým způsobem nezávislou. </w:t>
      </w:r>
    </w:p>
    <w:p w:rsidR="00B07650" w:rsidRDefault="001A5E4E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Proces tvorby této práce a zejména jeho realizace byl náročný soubor postupně navazujíc</w:t>
      </w:r>
      <w:r>
        <w:rPr>
          <w:rFonts w:ascii="Garamond" w:hAnsi="Garamond"/>
          <w:i/>
          <w:sz w:val="24"/>
          <w:szCs w:val="24"/>
        </w:rPr>
        <w:t>ích úkonů a jak už to je u volné tvorby obvyklé i samotný obsah se vyvíjel a specifikoval na cestě. Finální dílo je vyvážený artefakt, pro který si pro sebe pojmenovávám  jako „autoportrét Vojtěcha Starého“.</w:t>
      </w:r>
    </w:p>
    <w:p w:rsidR="00B07650" w:rsidRDefault="00B0765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B07650" w:rsidRDefault="00B0765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B07650" w:rsidRDefault="001A5E4E">
      <w:pPr>
        <w:pStyle w:val="Odstavecseseznamem"/>
        <w:numPr>
          <w:ilvl w:val="0"/>
          <w:numId w:val="2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B07650" w:rsidRDefault="001A5E4E">
      <w:pPr>
        <w:pStyle w:val="Odstavecseseznamem"/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Bakalářská práce </w:t>
      </w:r>
      <w:r>
        <w:rPr>
          <w:rFonts w:ascii="Garamond" w:hAnsi="Garamond"/>
          <w:i/>
          <w:sz w:val="24"/>
          <w:szCs w:val="24"/>
        </w:rPr>
        <w:t>Vojtěcha Starého není plagiátem, je originálním, autorským dílem.</w:t>
      </w:r>
    </w:p>
    <w:p w:rsidR="00B07650" w:rsidRDefault="001A5E4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B07650" w:rsidRDefault="00B07650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B07650" w:rsidRDefault="001A5E4E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Bakalářskou práci Vojtěcha Starého hodnotím stupněm výborně. </w:t>
      </w:r>
    </w:p>
    <w:p w:rsidR="00B07650" w:rsidRDefault="00B07650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B07650" w:rsidRDefault="001A5E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B07650" w:rsidRDefault="001A5E4E" w:rsidP="00863CDA">
      <w:pPr>
        <w:spacing w:after="120" w:line="360" w:lineRule="auto"/>
        <w:rPr>
          <w:rFonts w:ascii="Garamond" w:hAnsi="Garamond"/>
        </w:rPr>
      </w:pPr>
      <w:r>
        <w:rPr>
          <w:rFonts w:ascii="Garamond" w:hAnsi="Garamond"/>
          <w:b/>
          <w:sz w:val="24"/>
          <w:szCs w:val="24"/>
        </w:rPr>
        <w:t>Datum: 19. 5. 2024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Podpis: doc. akademický malíř Vladimír Merta</w:t>
      </w:r>
      <w:bookmarkStart w:id="0" w:name="_GoBack"/>
      <w:bookmarkEnd w:id="0"/>
    </w:p>
    <w:sectPr w:rsidR="00B07650">
      <w:footerReference w:type="default" r:id="rId8"/>
      <w:type w:val="continuous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E4E" w:rsidRDefault="001A5E4E">
      <w:pPr>
        <w:spacing w:after="0" w:line="240" w:lineRule="auto"/>
      </w:pPr>
      <w:r>
        <w:separator/>
      </w:r>
    </w:p>
  </w:endnote>
  <w:endnote w:type="continuationSeparator" w:id="0">
    <w:p w:rsidR="001A5E4E" w:rsidRDefault="001A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50" w:rsidRDefault="001A5E4E">
    <w:pPr>
      <w:pStyle w:val="Zpat"/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863CDA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:rsidR="00B07650" w:rsidRDefault="00B076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E4E" w:rsidRDefault="001A5E4E">
      <w:pPr>
        <w:spacing w:after="0" w:line="240" w:lineRule="auto"/>
      </w:pPr>
      <w:r>
        <w:separator/>
      </w:r>
    </w:p>
  </w:footnote>
  <w:footnote w:type="continuationSeparator" w:id="0">
    <w:p w:rsidR="001A5E4E" w:rsidRDefault="001A5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A5316"/>
    <w:multiLevelType w:val="multilevel"/>
    <w:tmpl w:val="935A6F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D53F17"/>
    <w:multiLevelType w:val="multilevel"/>
    <w:tmpl w:val="52D65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50"/>
    <w:rsid w:val="001A5E4E"/>
    <w:rsid w:val="001B6A92"/>
    <w:rsid w:val="00863CDA"/>
    <w:rsid w:val="00B0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05EF7-ED02-4804-9A4D-90C769D7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character" w:customStyle="1" w:styleId="valuecj">
    <w:name w:val="value cj"/>
    <w:basedOn w:val="Standardnpsmoodstavce"/>
    <w:qFormat/>
  </w:style>
  <w:style w:type="character" w:styleId="Sledovanodkaz">
    <w:name w:val="FollowedHyperlink"/>
    <w:rPr>
      <w:color w:val="800080"/>
      <w:u w:val="single"/>
    </w:rPr>
  </w:style>
  <w:style w:type="character" w:customStyle="1" w:styleId="Znakypropoznmkupodarou">
    <w:name w:val="Znaky pro poznámku pod čarou"/>
    <w:qFormat/>
    <w:rPr>
      <w:vertAlign w:val="superscript"/>
    </w:rPr>
  </w:style>
  <w:style w:type="character" w:styleId="Hypertextovodkaz">
    <w:name w:val="Hyperlink"/>
    <w:rPr>
      <w:color w:val="0000FF"/>
      <w:u w:val="single"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1z0">
    <w:name w:val="WW8Num1z0"/>
    <w:qFormat/>
    <w:rPr>
      <w:rFonts w:ascii="Wingdings" w:hAnsi="Wingdings"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qFormat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qFormat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ind w:left="720"/>
      <w:contextualSpacing/>
    </w:pPr>
    <w:rPr>
      <w:rFonts w:cs="Calibri"/>
    </w:rPr>
  </w:style>
  <w:style w:type="paragraph" w:customStyle="1" w:styleId="StylPrvndek1cm">
    <w:name w:val="Styl První řádek:  1 cm"/>
    <w:basedOn w:val="Normln"/>
    <w:qFormat/>
    <w:pPr>
      <w:widowControl w:val="0"/>
      <w:snapToGrid w:val="0"/>
      <w:spacing w:after="120"/>
      <w:ind w:firstLine="567"/>
      <w:jc w:val="both"/>
    </w:pPr>
  </w:style>
  <w:style w:type="paragraph" w:styleId="Podpis">
    <w:name w:val="Signature"/>
    <w:basedOn w:val="Normln"/>
    <w:pPr>
      <w:ind w:left="4320"/>
    </w:pPr>
  </w:style>
  <w:style w:type="paragraph" w:styleId="Zvr">
    <w:name w:val="Closing"/>
    <w:basedOn w:val="Normln"/>
    <w:qFormat/>
    <w:pPr>
      <w:ind w:left="4320"/>
    </w:pPr>
  </w:style>
  <w:style w:type="paragraph" w:styleId="Datum">
    <w:name w:val="Date"/>
    <w:basedOn w:val="Normln"/>
    <w:next w:val="Normln"/>
    <w:qFormat/>
    <w:pPr>
      <w:ind w:left="4320"/>
    </w:pPr>
  </w:style>
  <w:style w:type="paragraph" w:customStyle="1" w:styleId="Nzevspolenosti">
    <w:name w:val="Název společnosti"/>
    <w:basedOn w:val="Zkladntext"/>
    <w:next w:val="Datum"/>
    <w:qFormat/>
    <w:pPr>
      <w:keepLines/>
      <w:spacing w:after="40" w:line="240" w:lineRule="atLeast"/>
      <w:jc w:val="center"/>
    </w:pPr>
    <w:rPr>
      <w:rFonts w:ascii="Garamond" w:hAnsi="Garamond" w:cs="Garamond"/>
      <w:caps/>
      <w:spacing w:val="75"/>
      <w:kern w:val="2"/>
      <w:sz w:val="21"/>
    </w:rPr>
  </w:style>
  <w:style w:type="paragraph" w:styleId="Textpoznpodarou">
    <w:name w:val="footnote text"/>
    <w:basedOn w:val="Normln"/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3</cp:revision>
  <cp:lastPrinted>2021-04-22T11:17:00Z</cp:lastPrinted>
  <dcterms:created xsi:type="dcterms:W3CDTF">2024-05-23T06:34:00Z</dcterms:created>
  <dcterms:modified xsi:type="dcterms:W3CDTF">2024-05-23T06:35:00Z</dcterms:modified>
  <dc:language>cs-CZ</dc:language>
</cp:coreProperties>
</file>