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6484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6484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241DB">
        <w:rPr>
          <w:b/>
          <w:i/>
        </w:rPr>
        <w:t xml:space="preserve">Martin </w:t>
      </w:r>
      <w:proofErr w:type="spellStart"/>
      <w:r w:rsidR="00C241DB">
        <w:rPr>
          <w:b/>
          <w:i/>
        </w:rPr>
        <w:t>Rybár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C241DB">
        <w:rPr>
          <w:b/>
          <w:i/>
        </w:rPr>
        <w:t>Populismus a euroskepticismus pravicových stran ve středovýchodní Evropě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C241DB" w:rsidP="002821D2">
      <w:pPr>
        <w:tabs>
          <w:tab w:val="left" w:pos="3480"/>
        </w:tabs>
        <w:ind w:left="142" w:hanging="142"/>
      </w:pPr>
      <w:r>
        <w:t>Mgr. et Mgr. Jan Ptáčník</w:t>
      </w:r>
      <w:bookmarkStart w:id="0" w:name="_GoBack"/>
      <w:bookmarkEnd w:id="0"/>
    </w:p>
    <w:p w:rsidR="00434984" w:rsidRDefault="00434984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34984" w:rsidRPr="00434984" w:rsidRDefault="00434984" w:rsidP="00483B6C">
      <w:pPr>
        <w:pStyle w:val="Odstavecseseznamem"/>
        <w:tabs>
          <w:tab w:val="left" w:pos="142"/>
        </w:tabs>
        <w:ind w:left="142" w:hanging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Cíl práce autor specifikoval jako zjištění, zda jsou politické strany, jimiž se v práci zabývá, populistické a euroskeptické. Bez ohledu na získané poznatky následně hodlá autor porovnávat přístup daných stran k evropské integraci v rámci své populistické politiky. Je zjevné, že autor již předem výběr stran uzpůsobil tak, aby naznačil jistou korelaci mezi populismem a eu</w:t>
      </w:r>
      <w:r w:rsidR="00483B6C">
        <w:rPr>
          <w:sz w:val="20"/>
          <w:szCs w:val="20"/>
        </w:rPr>
        <w:t>roskepticismem.</w:t>
      </w:r>
      <w:r w:rsidR="007B3627">
        <w:rPr>
          <w:sz w:val="20"/>
          <w:szCs w:val="20"/>
        </w:rPr>
        <w:t xml:space="preserve"> Cíl se naplnit autorovi podařilo, podle mého názoru se však dostatečně nepotvrdily některé autorovy premisy, které uvádí (viz dále)</w:t>
      </w:r>
      <w:r w:rsidR="00483B6C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F26E9" w:rsidRDefault="001F3B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Operacionalizace pojmu populismus svou kvalitou mírně kolísá, navíc není jasně patrné závěrečné stanovisko, jak s daným pojmem hodlá autor dále v práci zacházet</w:t>
      </w:r>
      <w:r w:rsidR="00CE6F75">
        <w:rPr>
          <w:sz w:val="20"/>
          <w:szCs w:val="20"/>
        </w:rPr>
        <w:t xml:space="preserve"> a vlastní pohled předkládá až v závěru, tedy až po ukončení analytické části práce</w:t>
      </w:r>
      <w:r>
        <w:rPr>
          <w:sz w:val="20"/>
          <w:szCs w:val="20"/>
        </w:rPr>
        <w:t xml:space="preserve">. </w:t>
      </w:r>
      <w:r w:rsidR="009478AE">
        <w:rPr>
          <w:sz w:val="20"/>
          <w:szCs w:val="20"/>
        </w:rPr>
        <w:t>Naopak pojem euroskepticismus je</w:t>
      </w:r>
      <w:r w:rsidR="00CE6F75">
        <w:rPr>
          <w:sz w:val="20"/>
          <w:szCs w:val="20"/>
        </w:rPr>
        <w:t xml:space="preserve"> teoreticky rozpracován</w:t>
      </w:r>
      <w:r w:rsidR="009478AE">
        <w:rPr>
          <w:sz w:val="20"/>
          <w:szCs w:val="20"/>
        </w:rPr>
        <w:t xml:space="preserve"> velmi podrobně a do hloubky, ovšem i zde není zcela patrné, jak jej hodlá uchopit a zejména aplikovat sám autor.</w:t>
      </w:r>
      <w:r w:rsidR="001F259E">
        <w:rPr>
          <w:sz w:val="20"/>
          <w:szCs w:val="20"/>
        </w:rPr>
        <w:t xml:space="preserve"> </w:t>
      </w:r>
      <w:r w:rsidR="00DF26E9">
        <w:rPr>
          <w:sz w:val="20"/>
          <w:szCs w:val="20"/>
        </w:rPr>
        <w:t>Značné</w:t>
      </w:r>
      <w:r w:rsidR="001F259E">
        <w:rPr>
          <w:sz w:val="20"/>
          <w:szCs w:val="20"/>
        </w:rPr>
        <w:t>, možná až přílišné</w:t>
      </w:r>
      <w:r w:rsidR="00DF26E9">
        <w:rPr>
          <w:sz w:val="20"/>
          <w:szCs w:val="20"/>
        </w:rPr>
        <w:t xml:space="preserve"> množství interpretací euroskepticismu je</w:t>
      </w:r>
      <w:r w:rsidR="007B66BC">
        <w:rPr>
          <w:sz w:val="20"/>
          <w:szCs w:val="20"/>
        </w:rPr>
        <w:t xml:space="preserve"> pouze mechanicky</w:t>
      </w:r>
      <w:r w:rsidR="00DF26E9">
        <w:rPr>
          <w:sz w:val="20"/>
          <w:szCs w:val="20"/>
        </w:rPr>
        <w:t xml:space="preserve"> přebíráno ze sekundárních zdrojů.</w:t>
      </w:r>
    </w:p>
    <w:p w:rsidR="009478AE" w:rsidRDefault="00955B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Určité pochybnosti může vyvolávat autorův výběr politických stran pro analýzu jejich inklinace k euroskepticismu ve spojení s populismem. P</w:t>
      </w:r>
      <w:r w:rsidR="009478AE">
        <w:rPr>
          <w:sz w:val="20"/>
          <w:szCs w:val="20"/>
        </w:rPr>
        <w:t xml:space="preserve">roblém </w:t>
      </w:r>
      <w:r>
        <w:rPr>
          <w:sz w:val="20"/>
          <w:szCs w:val="20"/>
        </w:rPr>
        <w:t>ne</w:t>
      </w:r>
      <w:r w:rsidR="009478AE">
        <w:rPr>
          <w:sz w:val="20"/>
          <w:szCs w:val="20"/>
        </w:rPr>
        <w:t xml:space="preserve">spatřuji ve faktu, že autor pro komparaci zvolil zrovna ODS, FIDESZ a SNS, nýbrž fakt, že není </w:t>
      </w:r>
      <w:r w:rsidR="00DB7274">
        <w:rPr>
          <w:sz w:val="20"/>
          <w:szCs w:val="20"/>
        </w:rPr>
        <w:t>jednoznačně</w:t>
      </w:r>
      <w:r w:rsidR="009478AE">
        <w:rPr>
          <w:sz w:val="20"/>
          <w:szCs w:val="20"/>
        </w:rPr>
        <w:t xml:space="preserve"> zdůvodněno, proč volba padla zrovna na ně.</w:t>
      </w:r>
      <w:r w:rsidR="00DB7274">
        <w:rPr>
          <w:sz w:val="20"/>
          <w:szCs w:val="20"/>
        </w:rPr>
        <w:t xml:space="preserve"> Pouze u ODS uvádí autor kritérium etablovanosti strany ve stranickém systému. Pak ovšem není jasné, proč výběr nezahrnuje také např. polskou stranu Právo a spravedlnost.</w:t>
      </w:r>
      <w:r w:rsidR="009478AE">
        <w:rPr>
          <w:sz w:val="20"/>
          <w:szCs w:val="20"/>
        </w:rPr>
        <w:t xml:space="preserve"> Nezbývá, než o záměrech autorova výběru spekulovat, což může vést snadno k závěru, že dané strany byly zvoleny</w:t>
      </w:r>
      <w:r w:rsidR="00496DA4">
        <w:rPr>
          <w:sz w:val="20"/>
          <w:szCs w:val="20"/>
        </w:rPr>
        <w:t xml:space="preserve"> primárně</w:t>
      </w:r>
      <w:r w:rsidR="009478AE">
        <w:rPr>
          <w:sz w:val="20"/>
          <w:szCs w:val="20"/>
        </w:rPr>
        <w:t xml:space="preserve"> na základě subjektivního přesvědčení autora a nikoliv </w:t>
      </w:r>
      <w:r w:rsidR="00496DA4">
        <w:rPr>
          <w:sz w:val="20"/>
          <w:szCs w:val="20"/>
        </w:rPr>
        <w:t>pomocí</w:t>
      </w:r>
      <w:r w:rsidR="009478AE">
        <w:rPr>
          <w:sz w:val="20"/>
          <w:szCs w:val="20"/>
        </w:rPr>
        <w:t xml:space="preserve"> analýzy programatiky stran apod.</w:t>
      </w:r>
      <w:r w:rsidR="00FC5A05">
        <w:rPr>
          <w:sz w:val="20"/>
          <w:szCs w:val="20"/>
        </w:rPr>
        <w:t xml:space="preserve"> Prostor minimálně pro zmíněnou stranu Právo a spravedlnost by se rozhodně vytvořit dal, studie jednotlivých stran totiž obsahují často pro účely práce zcela zbytečné pasáže (např. o historii stran</w:t>
      </w:r>
      <w:r w:rsidR="000C79EC">
        <w:rPr>
          <w:sz w:val="20"/>
          <w:szCs w:val="20"/>
        </w:rPr>
        <w:t xml:space="preserve"> a o</w:t>
      </w:r>
      <w:r w:rsidR="007B66BC">
        <w:rPr>
          <w:sz w:val="20"/>
          <w:szCs w:val="20"/>
        </w:rPr>
        <w:t xml:space="preserve"> jejich</w:t>
      </w:r>
      <w:r w:rsidR="000C79EC">
        <w:rPr>
          <w:sz w:val="20"/>
          <w:szCs w:val="20"/>
        </w:rPr>
        <w:t xml:space="preserve"> programatice nesouvisející s tématem</w:t>
      </w:r>
      <w:r w:rsidR="00FC5A05">
        <w:rPr>
          <w:sz w:val="20"/>
          <w:szCs w:val="20"/>
        </w:rPr>
        <w:t xml:space="preserve">). </w:t>
      </w:r>
    </w:p>
    <w:p w:rsidR="00DB7274" w:rsidRDefault="00DB72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se na příkladech prakticky ani nesnaží ověřovat v úvodu vyslovený předpoklad, že euroskepticismus bývá jedním z nástrojů populismu</w:t>
      </w:r>
      <w:r w:rsidR="00D20E1B">
        <w:rPr>
          <w:sz w:val="20"/>
          <w:szCs w:val="20"/>
        </w:rPr>
        <w:t>, přestože v závěru tvrdí, že se zmíněnou premisu podařilo prokázat.</w:t>
      </w:r>
      <w:r w:rsidR="001F259E">
        <w:rPr>
          <w:sz w:val="20"/>
          <w:szCs w:val="20"/>
        </w:rPr>
        <w:t xml:space="preserve"> Místo toho pracuje spíše se zařazováním jednotlivých stran do různých typologií euroskepticismu, což činí poměrně zdařile. </w:t>
      </w:r>
      <w:r w:rsidR="00483B6C">
        <w:rPr>
          <w:sz w:val="20"/>
          <w:szCs w:val="20"/>
        </w:rPr>
        <w:t xml:space="preserve">Závěrečná komparace </w:t>
      </w:r>
      <w:r w:rsidR="002660E7">
        <w:rPr>
          <w:sz w:val="20"/>
          <w:szCs w:val="20"/>
        </w:rPr>
        <w:t xml:space="preserve">směřuje </w:t>
      </w:r>
      <w:r w:rsidR="00483B6C">
        <w:rPr>
          <w:sz w:val="20"/>
          <w:szCs w:val="20"/>
        </w:rPr>
        <w:t>jen k poukázání na společné znaky a odlišnosti</w:t>
      </w:r>
      <w:r w:rsidR="00BE005F">
        <w:rPr>
          <w:sz w:val="20"/>
          <w:szCs w:val="20"/>
        </w:rPr>
        <w:t xml:space="preserve"> politické praxe</w:t>
      </w:r>
      <w:r w:rsidR="002660E7">
        <w:rPr>
          <w:sz w:val="20"/>
          <w:szCs w:val="20"/>
        </w:rPr>
        <w:t xml:space="preserve"> euroskepticismu a populismu</w:t>
      </w:r>
      <w:r w:rsidR="00BE005F">
        <w:rPr>
          <w:sz w:val="20"/>
          <w:szCs w:val="20"/>
        </w:rPr>
        <w:t xml:space="preserve"> </w:t>
      </w:r>
      <w:r w:rsidR="00483B6C">
        <w:rPr>
          <w:sz w:val="20"/>
          <w:szCs w:val="20"/>
        </w:rPr>
        <w:t>ODS, FIDESZ a SNS.</w:t>
      </w:r>
    </w:p>
    <w:p w:rsidR="00483B6C" w:rsidRDefault="00483B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83B6C" w:rsidRDefault="00483B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83B6C" w:rsidRDefault="00483B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47D14" w:rsidRPr="002821D2" w:rsidRDefault="00747D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je </w:t>
      </w:r>
      <w:r w:rsidR="00CA03A6">
        <w:rPr>
          <w:sz w:val="20"/>
          <w:szCs w:val="20"/>
        </w:rPr>
        <w:t>velmi dobrá</w:t>
      </w:r>
      <w:r>
        <w:rPr>
          <w:sz w:val="20"/>
          <w:szCs w:val="20"/>
        </w:rPr>
        <w:t>, autor píše srozumitelným jazykem, ačkoliv místy až příliš vzletně (zejména v úvodu pr</w:t>
      </w:r>
      <w:r w:rsidR="00FC5A05">
        <w:rPr>
          <w:sz w:val="20"/>
          <w:szCs w:val="20"/>
        </w:rPr>
        <w:t xml:space="preserve">áce). Úroveň jazykového projevu je poměrně slušná také díky jen malému množství </w:t>
      </w:r>
      <w:r w:rsidR="001B2A4C">
        <w:rPr>
          <w:sz w:val="20"/>
          <w:szCs w:val="20"/>
        </w:rPr>
        <w:t>překlepů</w:t>
      </w:r>
      <w:r w:rsidR="00CA03A6">
        <w:rPr>
          <w:sz w:val="20"/>
          <w:szCs w:val="20"/>
        </w:rPr>
        <w:t>. Hrubých p</w:t>
      </w:r>
      <w:r w:rsidR="00FC5A05">
        <w:rPr>
          <w:sz w:val="20"/>
          <w:szCs w:val="20"/>
        </w:rPr>
        <w:t>ravopisných chyb</w:t>
      </w:r>
      <w:r w:rsidR="00CA03A6">
        <w:rPr>
          <w:sz w:val="20"/>
          <w:szCs w:val="20"/>
        </w:rPr>
        <w:t xml:space="preserve"> se v práci bohužel několik vyskytuje</w:t>
      </w:r>
      <w:r>
        <w:rPr>
          <w:sz w:val="20"/>
          <w:szCs w:val="20"/>
        </w:rPr>
        <w:t>. Grafická podoba textu je na vysoké úrovni a práce tak působí velmi přehledně.</w:t>
      </w:r>
      <w:r w:rsidR="001903C7">
        <w:rPr>
          <w:sz w:val="20"/>
          <w:szCs w:val="20"/>
        </w:rPr>
        <w:t xml:space="preserve"> Autor využil solidní množství kvalitních zdrojů, kde je třeba vyzdvihnout zejména teoretickou literaturu, ačkoliv větší rozmanitost výběru by zde patrně neškodila.</w:t>
      </w:r>
      <w:r w:rsidR="001F3BCE">
        <w:rPr>
          <w:sz w:val="20"/>
          <w:szCs w:val="20"/>
        </w:rPr>
        <w:t xml:space="preserve"> Odkazování na zdroje by mohlo být častější, místy jsou některé uváděné konkrétní informace hůře dohledatelné, než by bylo třeba.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483B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Dílo splňuje běžné nároky kladené na bakalářskou práci. Je ovšem škoda, že se autor nepokusil problematiku euroskepticismu a populismu více rozpracovat ve vzájemných souvislostech a namísto toho zaplnil prostor některými zbytečnými popisnými pasážemi textu. Silnými stránkami práce je naopak dobrá teoretická příprava</w:t>
      </w:r>
      <w:r w:rsidR="00D20E1B">
        <w:rPr>
          <w:sz w:val="20"/>
          <w:szCs w:val="20"/>
        </w:rPr>
        <w:t>,</w:t>
      </w:r>
      <w:r w:rsidR="00CE6F75">
        <w:rPr>
          <w:sz w:val="20"/>
          <w:szCs w:val="20"/>
        </w:rPr>
        <w:t xml:space="preserve"> přehledná strukturace</w:t>
      </w:r>
      <w:r w:rsidR="00D20E1B">
        <w:rPr>
          <w:sz w:val="20"/>
          <w:szCs w:val="20"/>
        </w:rPr>
        <w:t xml:space="preserve"> práce a srozumitelnost autorova vyjadřování.</w:t>
      </w:r>
      <w:r w:rsidR="00CE6F75">
        <w:rPr>
          <w:sz w:val="20"/>
          <w:szCs w:val="20"/>
        </w:rPr>
        <w:t xml:space="preserve"> </w:t>
      </w:r>
    </w:p>
    <w:p w:rsidR="00483B6C" w:rsidRPr="002821D2" w:rsidRDefault="00483B6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20E1B" w:rsidRPr="002821D2" w:rsidRDefault="00D20E1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by měl lépe odůvodnit výběr politických stran pro komparaci a vysvětlit, proč nebyla do práce zařazena polská strana Právo a spravedlnost. Prokázání premisy, že euroskepticismus je </w:t>
      </w:r>
      <w:r w:rsidR="000D0205">
        <w:rPr>
          <w:sz w:val="20"/>
          <w:szCs w:val="20"/>
        </w:rPr>
        <w:t>průvodním jevem</w:t>
      </w:r>
      <w:r>
        <w:rPr>
          <w:sz w:val="20"/>
          <w:szCs w:val="20"/>
        </w:rPr>
        <w:t xml:space="preserve"> populismu, by autor měl být u obhajoby připraven hlouběji zargumentovat, než tomu činí na samém konci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91056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72C16">
        <w:t>6. 1. 2013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072C16">
        <w:t xml:space="preserve"> v. r. Jan Ptáčník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A8" w:rsidRDefault="00E506A8" w:rsidP="00D10D7C">
      <w:pPr>
        <w:spacing w:after="0" w:line="240" w:lineRule="auto"/>
      </w:pPr>
      <w:r>
        <w:separator/>
      </w:r>
    </w:p>
  </w:endnote>
  <w:endnote w:type="continuationSeparator" w:id="0">
    <w:p w:rsidR="00E506A8" w:rsidRDefault="00E506A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A8" w:rsidRDefault="00E506A8" w:rsidP="00D10D7C">
      <w:pPr>
        <w:spacing w:after="0" w:line="240" w:lineRule="auto"/>
      </w:pPr>
      <w:r>
        <w:separator/>
      </w:r>
    </w:p>
  </w:footnote>
  <w:footnote w:type="continuationSeparator" w:id="0">
    <w:p w:rsidR="00E506A8" w:rsidRDefault="00E506A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72C16"/>
    <w:rsid w:val="000C79EC"/>
    <w:rsid w:val="000D0205"/>
    <w:rsid w:val="00115661"/>
    <w:rsid w:val="0012043E"/>
    <w:rsid w:val="001903C7"/>
    <w:rsid w:val="001B2A4C"/>
    <w:rsid w:val="001F259E"/>
    <w:rsid w:val="001F3BCE"/>
    <w:rsid w:val="002660E7"/>
    <w:rsid w:val="002821D2"/>
    <w:rsid w:val="00434984"/>
    <w:rsid w:val="00435ED6"/>
    <w:rsid w:val="00466D4F"/>
    <w:rsid w:val="00483B6C"/>
    <w:rsid w:val="00496DA4"/>
    <w:rsid w:val="00694816"/>
    <w:rsid w:val="00747D14"/>
    <w:rsid w:val="0076484F"/>
    <w:rsid w:val="007B3627"/>
    <w:rsid w:val="007B66BC"/>
    <w:rsid w:val="008B3EAB"/>
    <w:rsid w:val="0091056F"/>
    <w:rsid w:val="009478AE"/>
    <w:rsid w:val="00955B9E"/>
    <w:rsid w:val="00BE005F"/>
    <w:rsid w:val="00C241DB"/>
    <w:rsid w:val="00C301CB"/>
    <w:rsid w:val="00C531F2"/>
    <w:rsid w:val="00CA03A6"/>
    <w:rsid w:val="00CE6F75"/>
    <w:rsid w:val="00D10D7C"/>
    <w:rsid w:val="00D20E1B"/>
    <w:rsid w:val="00DB7274"/>
    <w:rsid w:val="00DC45AE"/>
    <w:rsid w:val="00DF26E9"/>
    <w:rsid w:val="00E41200"/>
    <w:rsid w:val="00E506A8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C3EA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C3EA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C3EA7"/>
    <w:rsid w:val="003C1AF1"/>
    <w:rsid w:val="00A630AC"/>
    <w:rsid w:val="00BA1304"/>
    <w:rsid w:val="00F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169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Ptaken</cp:lastModifiedBy>
  <cp:revision>34</cp:revision>
  <dcterms:created xsi:type="dcterms:W3CDTF">2011-05-30T20:28:00Z</dcterms:created>
  <dcterms:modified xsi:type="dcterms:W3CDTF">2013-01-06T11:25:00Z</dcterms:modified>
</cp:coreProperties>
</file>