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970C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970C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C23A8F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JMÉNO STUDENTA:</w:t>
      </w:r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1D94">
        <w:rPr>
          <w:rFonts w:ascii="Times New Roman" w:hAnsi="Times New Roman" w:cs="Times New Roman"/>
          <w:b/>
          <w:i/>
          <w:sz w:val="28"/>
          <w:szCs w:val="28"/>
        </w:rPr>
        <w:t>Jan Černý</w:t>
      </w:r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10D7C" w:rsidRPr="00C23A8F" w:rsidRDefault="00D10D7C" w:rsidP="00D10D7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NÁZEV PRÁCE:</w:t>
      </w:r>
      <w:r w:rsidR="00435ED6" w:rsidRPr="00C23A8F">
        <w:rPr>
          <w:rFonts w:ascii="Times New Roman" w:hAnsi="Times New Roman" w:cs="Times New Roman"/>
          <w:sz w:val="28"/>
          <w:szCs w:val="28"/>
        </w:rPr>
        <w:t xml:space="preserve"> </w:t>
      </w:r>
      <w:r w:rsidR="001970CA" w:rsidRPr="00C23A8F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2C1D94">
        <w:rPr>
          <w:rFonts w:ascii="Times New Roman" w:hAnsi="Times New Roman" w:cs="Times New Roman"/>
          <w:b/>
          <w:i/>
          <w:sz w:val="28"/>
          <w:szCs w:val="28"/>
        </w:rPr>
        <w:t xml:space="preserve">elká Británie a evropská integrace: od idealismu Winstona </w:t>
      </w:r>
      <w:proofErr w:type="spellStart"/>
      <w:r w:rsidR="002C1D94">
        <w:rPr>
          <w:rFonts w:ascii="Times New Roman" w:hAnsi="Times New Roman" w:cs="Times New Roman"/>
          <w:b/>
          <w:i/>
          <w:sz w:val="28"/>
          <w:szCs w:val="28"/>
        </w:rPr>
        <w:t>Churchilla</w:t>
      </w:r>
      <w:proofErr w:type="spellEnd"/>
      <w:r w:rsidR="002C1D94">
        <w:rPr>
          <w:rFonts w:ascii="Times New Roman" w:hAnsi="Times New Roman" w:cs="Times New Roman"/>
          <w:b/>
          <w:i/>
          <w:sz w:val="28"/>
          <w:szCs w:val="28"/>
        </w:rPr>
        <w:t xml:space="preserve"> po čelní postavení kabinetu Tonyho Blaira v integračním procesu</w:t>
      </w:r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10D7C" w:rsidRPr="00C23A8F" w:rsidRDefault="00D10D7C" w:rsidP="00D10D7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HODNOTIL (u externích vedoucích uveďte též adresu a funkci ve firmě):</w:t>
      </w:r>
      <w:r w:rsidR="00435ED6" w:rsidRPr="00C23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16" w:rsidRPr="00C23A8F" w:rsidRDefault="009D3F16" w:rsidP="009D3F16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PhDr. </w:t>
      </w:r>
      <w:r w:rsidRPr="00C23A8F">
        <w:rPr>
          <w:rFonts w:ascii="Times New Roman" w:hAnsi="Times New Roman" w:cs="Times New Roman"/>
          <w:sz w:val="28"/>
          <w:szCs w:val="28"/>
        </w:rPr>
        <w:t>Pavel Hlaváček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E3E" w:rsidRPr="00C23A8F" w:rsidRDefault="006E7E3E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CÍL PRÁCE (jaký byl a do jaké míry byl naplněn)</w:t>
      </w:r>
    </w:p>
    <w:p w:rsidR="00251095" w:rsidRPr="00251095" w:rsidRDefault="00F728D5" w:rsidP="00251095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59AB">
        <w:rPr>
          <w:rFonts w:ascii="Times New Roman" w:hAnsi="Times New Roman" w:cs="Times New Roman"/>
          <w:sz w:val="26"/>
          <w:szCs w:val="26"/>
        </w:rPr>
        <w:t>Cíl práce je definován v</w:t>
      </w:r>
      <w:r w:rsidR="00CA0514" w:rsidRPr="008D59AB">
        <w:rPr>
          <w:rFonts w:ascii="Times New Roman" w:hAnsi="Times New Roman" w:cs="Times New Roman"/>
          <w:sz w:val="26"/>
          <w:szCs w:val="26"/>
        </w:rPr>
        <w:t xml:space="preserve"> úvodu (s. 7). </w:t>
      </w:r>
      <w:r w:rsidR="00251095">
        <w:rPr>
          <w:rFonts w:ascii="Times New Roman" w:hAnsi="Times New Roman" w:cs="Times New Roman"/>
          <w:sz w:val="26"/>
          <w:szCs w:val="26"/>
        </w:rPr>
        <w:t xml:space="preserve">Autor se snaží zjistit motivy, které „vedly Velkou Británii ke změnám v přístupu k evropské integraci“. V následujících řádcích si klade sérii několika dalších cílů, takže čtenář brzy ztrácí ponětí o tom, čeho vlastně autor chce dosáhnout. Naplnění cíle lze proto těžko hodnotit.     </w:t>
      </w:r>
    </w:p>
    <w:p w:rsidR="002821D2" w:rsidRPr="008D59AB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OBSAHOVÉ ZPRACOVÁNÍ (náročnost, tvůrčí přístup, proporcionalita vlastní práce, vhodnost příloh)</w:t>
      </w:r>
    </w:p>
    <w:p w:rsidR="00464B16" w:rsidRDefault="00C23A8F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59AB">
        <w:rPr>
          <w:rFonts w:ascii="Times New Roman" w:hAnsi="Times New Roman" w:cs="Times New Roman"/>
          <w:sz w:val="26"/>
          <w:szCs w:val="26"/>
        </w:rPr>
        <w:t xml:space="preserve">Text je z obsahového hlediska rozdělen do </w:t>
      </w:r>
      <w:r w:rsidR="00251095">
        <w:rPr>
          <w:rFonts w:ascii="Times New Roman" w:hAnsi="Times New Roman" w:cs="Times New Roman"/>
          <w:sz w:val="26"/>
          <w:szCs w:val="26"/>
        </w:rPr>
        <w:t xml:space="preserve">tří základních </w:t>
      </w:r>
      <w:r w:rsidRPr="008D59AB">
        <w:rPr>
          <w:rFonts w:ascii="Times New Roman" w:hAnsi="Times New Roman" w:cs="Times New Roman"/>
          <w:sz w:val="26"/>
          <w:szCs w:val="26"/>
        </w:rPr>
        <w:t>kapitol (plus úvod a závěr)</w:t>
      </w:r>
      <w:r w:rsidR="00251095">
        <w:rPr>
          <w:rFonts w:ascii="Times New Roman" w:hAnsi="Times New Roman" w:cs="Times New Roman"/>
          <w:sz w:val="26"/>
          <w:szCs w:val="26"/>
        </w:rPr>
        <w:t xml:space="preserve"> a dalších </w:t>
      </w:r>
      <w:r w:rsidR="00464B16">
        <w:rPr>
          <w:rFonts w:ascii="Times New Roman" w:hAnsi="Times New Roman" w:cs="Times New Roman"/>
          <w:sz w:val="26"/>
          <w:szCs w:val="26"/>
        </w:rPr>
        <w:t>osmnácti menších podkapitol</w:t>
      </w:r>
      <w:r w:rsidRPr="008D59AB">
        <w:rPr>
          <w:rFonts w:ascii="Times New Roman" w:hAnsi="Times New Roman" w:cs="Times New Roman"/>
          <w:sz w:val="26"/>
          <w:szCs w:val="26"/>
        </w:rPr>
        <w:t xml:space="preserve">. </w:t>
      </w:r>
      <w:r w:rsidR="00464B16">
        <w:rPr>
          <w:rFonts w:ascii="Times New Roman" w:hAnsi="Times New Roman" w:cs="Times New Roman"/>
          <w:sz w:val="26"/>
          <w:szCs w:val="26"/>
        </w:rPr>
        <w:t>Tematicky jsou rozděleny podle historického vývoje</w:t>
      </w:r>
      <w:r w:rsidR="00340B61">
        <w:rPr>
          <w:rFonts w:ascii="Times New Roman" w:hAnsi="Times New Roman" w:cs="Times New Roman"/>
          <w:sz w:val="26"/>
          <w:szCs w:val="26"/>
        </w:rPr>
        <w:t xml:space="preserve">. První </w:t>
      </w:r>
      <w:r w:rsidR="00464B16">
        <w:rPr>
          <w:rFonts w:ascii="Times New Roman" w:hAnsi="Times New Roman" w:cs="Times New Roman"/>
          <w:sz w:val="26"/>
          <w:szCs w:val="26"/>
        </w:rPr>
        <w:t>část</w:t>
      </w:r>
      <w:r w:rsidR="00340B61">
        <w:rPr>
          <w:rFonts w:ascii="Times New Roman" w:hAnsi="Times New Roman" w:cs="Times New Roman"/>
          <w:sz w:val="26"/>
          <w:szCs w:val="26"/>
        </w:rPr>
        <w:t xml:space="preserve"> se </w:t>
      </w:r>
      <w:r w:rsidR="00464B16">
        <w:rPr>
          <w:rFonts w:ascii="Times New Roman" w:hAnsi="Times New Roman" w:cs="Times New Roman"/>
          <w:sz w:val="26"/>
          <w:szCs w:val="26"/>
        </w:rPr>
        <w:t xml:space="preserve">věnující kořenům evropské integrace (1. kapitola). Obávám se, že tato kapitola je poněkud nadbytečná, autor pouze vytváří přehled integračních pokusů od antiky až po projekt </w:t>
      </w:r>
      <w:proofErr w:type="spellStart"/>
      <w:r w:rsidR="00464B16">
        <w:rPr>
          <w:rFonts w:ascii="Times New Roman" w:hAnsi="Times New Roman" w:cs="Times New Roman"/>
          <w:sz w:val="26"/>
          <w:szCs w:val="26"/>
        </w:rPr>
        <w:t>Saltera</w:t>
      </w:r>
      <w:proofErr w:type="spellEnd"/>
      <w:r w:rsidR="00464B1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464B16">
        <w:rPr>
          <w:rFonts w:ascii="Times New Roman" w:hAnsi="Times New Roman" w:cs="Times New Roman"/>
          <w:sz w:val="26"/>
          <w:szCs w:val="26"/>
        </w:rPr>
        <w:t>Monneta</w:t>
      </w:r>
      <w:proofErr w:type="spellEnd"/>
      <w:r w:rsidR="00464B16">
        <w:rPr>
          <w:rFonts w:ascii="Times New Roman" w:hAnsi="Times New Roman" w:cs="Times New Roman"/>
          <w:sz w:val="26"/>
          <w:szCs w:val="26"/>
        </w:rPr>
        <w:t xml:space="preserve">. Postavení Británie je zde zmiňováno jen okrajově. </w:t>
      </w:r>
    </w:p>
    <w:p w:rsidR="00464B16" w:rsidRDefault="00464B1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druhé části autor rozebírá výzvy, kterým Británie čelila po druhé světové válce (osobnost W. </w:t>
      </w:r>
      <w:proofErr w:type="spellStart"/>
      <w:r>
        <w:rPr>
          <w:rFonts w:ascii="Times New Roman" w:hAnsi="Times New Roman" w:cs="Times New Roman"/>
          <w:sz w:val="26"/>
          <w:szCs w:val="26"/>
        </w:rPr>
        <w:t>Churchilla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Marshallův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plán, NATO, Suezská krize a další).</w:t>
      </w:r>
      <w:r w:rsidR="00493983">
        <w:rPr>
          <w:rFonts w:ascii="Times New Roman" w:hAnsi="Times New Roman" w:cs="Times New Roman"/>
          <w:sz w:val="26"/>
          <w:szCs w:val="26"/>
        </w:rPr>
        <w:t xml:space="preserve"> I zde se projevuje velká </w:t>
      </w:r>
      <w:proofErr w:type="spellStart"/>
      <w:r w:rsidR="00493983">
        <w:rPr>
          <w:rFonts w:ascii="Times New Roman" w:hAnsi="Times New Roman" w:cs="Times New Roman"/>
          <w:sz w:val="26"/>
          <w:szCs w:val="26"/>
        </w:rPr>
        <w:t>neukotvenost</w:t>
      </w:r>
      <w:proofErr w:type="spellEnd"/>
      <w:r w:rsidR="00493983">
        <w:rPr>
          <w:rFonts w:ascii="Times New Roman" w:hAnsi="Times New Roman" w:cs="Times New Roman"/>
          <w:sz w:val="26"/>
          <w:szCs w:val="26"/>
        </w:rPr>
        <w:t xml:space="preserve"> práce. Autor opakovaně sklouzává do popisu evropského poválečného vývoje, kterému se věnuje více, než samotné roli Velké Británie. </w:t>
      </w:r>
    </w:p>
    <w:p w:rsidR="00493983" w:rsidRDefault="00493983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Třetí část textu analyzuje postavení Velké Británie po jejím vstupu do Evropského společenství až do nástupu Tonyho Blaira. Krom některých výtek, zmíněných výše, </w:t>
      </w:r>
      <w:r>
        <w:rPr>
          <w:rFonts w:ascii="Times New Roman" w:hAnsi="Times New Roman" w:cs="Times New Roman"/>
          <w:sz w:val="26"/>
          <w:szCs w:val="26"/>
        </w:rPr>
        <w:lastRenderedPageBreak/>
        <w:t>by bylo vhodné zdůvodnit, proč se autor zastavil v 90. letech 20. století a nepokračoval až do současnosti.</w:t>
      </w:r>
    </w:p>
    <w:p w:rsidR="00CA0514" w:rsidRPr="008D59AB" w:rsidRDefault="00CA051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FORMÁLNÍ ÚPRAVA (jazykový projev, kvalita citací a používané literatury, grafická úprava)</w:t>
      </w:r>
    </w:p>
    <w:p w:rsidR="00D37118" w:rsidRDefault="00566B41" w:rsidP="00D37118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 formální úpravě se vyskytují drobné nedostatky. Text je dobře čitelný a nenacházíme v něm stylistické ani gramatické chyby. Co se týče využívání zdrojů, autor na několika místech odkazuje na text v rozsahu 10</w:t>
      </w:r>
      <w:r w:rsidR="00D37118">
        <w:rPr>
          <w:rFonts w:ascii="Times New Roman" w:hAnsi="Times New Roman" w:cs="Times New Roman"/>
          <w:sz w:val="26"/>
          <w:szCs w:val="26"/>
        </w:rPr>
        <w:t xml:space="preserve"> i více</w:t>
      </w:r>
      <w:r>
        <w:rPr>
          <w:rFonts w:ascii="Times New Roman" w:hAnsi="Times New Roman" w:cs="Times New Roman"/>
          <w:sz w:val="26"/>
          <w:szCs w:val="26"/>
        </w:rPr>
        <w:t xml:space="preserve"> stran (viz s. 14</w:t>
      </w:r>
      <w:r w:rsidR="00D37118">
        <w:rPr>
          <w:rFonts w:ascii="Times New Roman" w:hAnsi="Times New Roman" w:cs="Times New Roman"/>
          <w:sz w:val="26"/>
          <w:szCs w:val="26"/>
        </w:rPr>
        <w:t>, 23 a 42). Na některých místech c</w:t>
      </w:r>
      <w:r w:rsidR="00464B16">
        <w:rPr>
          <w:rFonts w:ascii="Times New Roman" w:hAnsi="Times New Roman" w:cs="Times New Roman"/>
          <w:sz w:val="26"/>
          <w:szCs w:val="26"/>
        </w:rPr>
        <w:t xml:space="preserve">ituje ze sekundárních zdrojů, ale současně „pod čarou“ přidává odkaz na </w:t>
      </w:r>
      <w:r w:rsidR="00D37118">
        <w:rPr>
          <w:rFonts w:ascii="Times New Roman" w:hAnsi="Times New Roman" w:cs="Times New Roman"/>
          <w:sz w:val="26"/>
          <w:szCs w:val="26"/>
        </w:rPr>
        <w:t xml:space="preserve">zdroj </w:t>
      </w:r>
      <w:r w:rsidR="00464B16">
        <w:rPr>
          <w:rFonts w:ascii="Times New Roman" w:hAnsi="Times New Roman" w:cs="Times New Roman"/>
          <w:sz w:val="26"/>
          <w:szCs w:val="26"/>
        </w:rPr>
        <w:t xml:space="preserve">primární (viz vystoupení Winstona </w:t>
      </w:r>
      <w:proofErr w:type="spellStart"/>
      <w:r w:rsidR="00464B16">
        <w:rPr>
          <w:rFonts w:ascii="Times New Roman" w:hAnsi="Times New Roman" w:cs="Times New Roman"/>
          <w:sz w:val="26"/>
          <w:szCs w:val="26"/>
        </w:rPr>
        <w:t>Churchilla</w:t>
      </w:r>
      <w:proofErr w:type="spellEnd"/>
      <w:r w:rsidR="00464B16">
        <w:rPr>
          <w:rFonts w:ascii="Times New Roman" w:hAnsi="Times New Roman" w:cs="Times New Roman"/>
          <w:sz w:val="26"/>
          <w:szCs w:val="26"/>
        </w:rPr>
        <w:t xml:space="preserve"> ve </w:t>
      </w:r>
      <w:proofErr w:type="spellStart"/>
      <w:r w:rsidR="00464B16">
        <w:rPr>
          <w:rFonts w:ascii="Times New Roman" w:hAnsi="Times New Roman" w:cs="Times New Roman"/>
          <w:sz w:val="26"/>
          <w:szCs w:val="26"/>
        </w:rPr>
        <w:t>Fultonu</w:t>
      </w:r>
      <w:proofErr w:type="spellEnd"/>
      <w:r w:rsidR="00464B16">
        <w:rPr>
          <w:rFonts w:ascii="Times New Roman" w:hAnsi="Times New Roman" w:cs="Times New Roman"/>
          <w:sz w:val="26"/>
          <w:szCs w:val="26"/>
        </w:rPr>
        <w:t xml:space="preserve"> v roce 1946, s. 23).</w:t>
      </w:r>
      <w:r w:rsidR="00D371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B41" w:rsidRDefault="00D37118" w:rsidP="00464B1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neposlední řadě se v textu vyskytuje několik hovorových výrazů, které by měly být uvozovány, ale neděje se tak (např. </w:t>
      </w:r>
      <w:r w:rsidR="00464B16">
        <w:rPr>
          <w:rFonts w:ascii="Times New Roman" w:hAnsi="Times New Roman" w:cs="Times New Roman"/>
          <w:sz w:val="26"/>
          <w:szCs w:val="26"/>
        </w:rPr>
        <w:t>„otáčeli se zádi“ s. 26</w:t>
      </w:r>
      <w:r>
        <w:rPr>
          <w:rFonts w:ascii="Times New Roman" w:hAnsi="Times New Roman" w:cs="Times New Roman"/>
          <w:sz w:val="26"/>
          <w:szCs w:val="26"/>
        </w:rPr>
        <w:t xml:space="preserve">; „Blairovi spadl ze srdce nemalý kámen“ s. 62; „Albion však prošel… s. 69; </w:t>
      </w:r>
      <w:r w:rsidR="00566B41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566B41">
        <w:rPr>
          <w:rFonts w:ascii="Times New Roman" w:hAnsi="Times New Roman" w:cs="Times New Roman"/>
          <w:sz w:val="26"/>
          <w:szCs w:val="26"/>
        </w:rPr>
        <w:t>balancérská</w:t>
      </w:r>
      <w:proofErr w:type="spellEnd"/>
      <w:r w:rsidR="00566B41">
        <w:rPr>
          <w:rFonts w:ascii="Times New Roman" w:hAnsi="Times New Roman" w:cs="Times New Roman"/>
          <w:sz w:val="26"/>
          <w:szCs w:val="26"/>
        </w:rPr>
        <w:t xml:space="preserve"> tradice“ s. 69)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4B16" w:rsidRPr="008D59AB" w:rsidRDefault="00464B16" w:rsidP="00464B16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STRUČNÝ CELKOVÝ KOMENTÁŘ (silné a slabé stránky práce, zdůvodnění hodnocení)</w:t>
      </w:r>
    </w:p>
    <w:p w:rsidR="00B74AA4" w:rsidRDefault="00B74AA4" w:rsidP="00B74AA4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Celkový dojem je poněkud rozporuplný. Na předkládané práci je především ocenit schopnost autora klást si netradiční otázky a nahlížet na známá témata z odlišných perspektiv. Autorovi bezpochyby nechybí kreativita a schopnost pracovat s cizím textem. Jeho slabší stránkou je, že se nechává příliš unášet; rád by psal o všem a zevrubně a pak se v tématu celkově ztrácí. </w:t>
      </w:r>
    </w:p>
    <w:p w:rsidR="00B74AA4" w:rsidRPr="00B74AA4" w:rsidRDefault="00B74AA4" w:rsidP="00B74AA4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Nicméně všechny kritické připomínky nejsou tak zásadní, aby autor nemohl svou práci obhájit. Základní předpoklady pro psaní bakalářské práce byly splněny.   </w:t>
      </w:r>
    </w:p>
    <w:p w:rsidR="002821D2" w:rsidRPr="008D59AB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OTÁZKY A PŘIPOMÍNKY URČENÉ K ROZPRAVĚ PŘI OBHAJOBĚ</w:t>
      </w:r>
    </w:p>
    <w:p w:rsidR="00D37118" w:rsidRDefault="00D37118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Jak se vyvíjel postoj Britů k EU v posledních dekádě? Proč se autor tímto blokem nezabýval? </w:t>
      </w:r>
    </w:p>
    <w:p w:rsidR="002821D2" w:rsidRPr="008D59AB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NAVRHOVANÁ ZNÁMKA</w:t>
      </w:r>
    </w:p>
    <w:p w:rsidR="00D10D7C" w:rsidRPr="008D59AB" w:rsidRDefault="009D0FBD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Navrhuji práci hodnotit j</w:t>
      </w:r>
      <w:r w:rsidR="00D37118">
        <w:rPr>
          <w:rFonts w:ascii="Times New Roman" w:hAnsi="Times New Roman" w:cs="Times New Roman"/>
          <w:sz w:val="26"/>
          <w:szCs w:val="26"/>
        </w:rPr>
        <w:t xml:space="preserve">eště jako velmi </w:t>
      </w:r>
      <w:r>
        <w:rPr>
          <w:rFonts w:ascii="Times New Roman" w:hAnsi="Times New Roman" w:cs="Times New Roman"/>
          <w:sz w:val="26"/>
          <w:szCs w:val="26"/>
        </w:rPr>
        <w:t>dobrou.</w:t>
      </w: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C559B" w:rsidRPr="00C23A8F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 xml:space="preserve">Datum: </w:t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Pr="00C23A8F">
        <w:rPr>
          <w:rFonts w:ascii="Times New Roman" w:hAnsi="Times New Roman" w:cs="Times New Roman"/>
          <w:sz w:val="28"/>
          <w:szCs w:val="28"/>
        </w:rPr>
        <w:t>Podpis:</w:t>
      </w:r>
    </w:p>
    <w:p w:rsidR="003C559B" w:rsidRPr="00C23A8F" w:rsidRDefault="003C559B" w:rsidP="003C55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59B" w:rsidRPr="00C23A8F" w:rsidSect="00E20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BB" w:rsidRDefault="009868BB" w:rsidP="00D10D7C">
      <w:pPr>
        <w:spacing w:after="0" w:line="240" w:lineRule="auto"/>
      </w:pPr>
      <w:r>
        <w:separator/>
      </w:r>
    </w:p>
  </w:endnote>
  <w:endnote w:type="continuationSeparator" w:id="0">
    <w:p w:rsidR="009868BB" w:rsidRDefault="009868B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BB" w:rsidRDefault="009868BB" w:rsidP="00D10D7C">
      <w:pPr>
        <w:spacing w:after="0" w:line="240" w:lineRule="auto"/>
      </w:pPr>
      <w:r>
        <w:separator/>
      </w:r>
    </w:p>
  </w:footnote>
  <w:footnote w:type="continuationSeparator" w:id="0">
    <w:p w:rsidR="009868BB" w:rsidRDefault="009868B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18" w:rsidRDefault="00D37118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118" w:rsidRDefault="00D37118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D37118" w:rsidRPr="003C559B" w:rsidRDefault="00D37118" w:rsidP="003C559B"/>
  <w:p w:rsidR="00D37118" w:rsidRPr="003C559B" w:rsidRDefault="00D37118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970CA"/>
    <w:rsid w:val="00251095"/>
    <w:rsid w:val="002821D2"/>
    <w:rsid w:val="002C1D94"/>
    <w:rsid w:val="00340B61"/>
    <w:rsid w:val="00373FE0"/>
    <w:rsid w:val="003C559B"/>
    <w:rsid w:val="003F7F17"/>
    <w:rsid w:val="00435ED6"/>
    <w:rsid w:val="00464B16"/>
    <w:rsid w:val="00493983"/>
    <w:rsid w:val="00566B41"/>
    <w:rsid w:val="00634199"/>
    <w:rsid w:val="00694816"/>
    <w:rsid w:val="006E7E3E"/>
    <w:rsid w:val="00846B2A"/>
    <w:rsid w:val="008D59AB"/>
    <w:rsid w:val="009868BB"/>
    <w:rsid w:val="009C488A"/>
    <w:rsid w:val="009D0FBD"/>
    <w:rsid w:val="009D3F16"/>
    <w:rsid w:val="00B74AA4"/>
    <w:rsid w:val="00BA3755"/>
    <w:rsid w:val="00BF0FE2"/>
    <w:rsid w:val="00C23A8F"/>
    <w:rsid w:val="00C301CB"/>
    <w:rsid w:val="00CA0514"/>
    <w:rsid w:val="00D10D7C"/>
    <w:rsid w:val="00D37118"/>
    <w:rsid w:val="00E2058C"/>
    <w:rsid w:val="00F728D5"/>
    <w:rsid w:val="00FE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58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57F1B"/>
    <w:rsid w:val="00685D08"/>
    <w:rsid w:val="00711791"/>
    <w:rsid w:val="009903EA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91</TotalTime>
  <Pages>1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6</cp:revision>
  <dcterms:created xsi:type="dcterms:W3CDTF">2013-08-24T12:34:00Z</dcterms:created>
  <dcterms:modified xsi:type="dcterms:W3CDTF">2013-08-24T19:01:00Z</dcterms:modified>
</cp:coreProperties>
</file>