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3012B1" w:rsidRDefault="007C6300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1245" cy="1273175"/>
                  <wp:effectExtent l="0" t="0" r="1905" b="317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3012B1" w:rsidRDefault="003012B1" w:rsidP="005D17A3">
      <w:pPr>
        <w:jc w:val="both"/>
        <w:rPr>
          <w:b/>
          <w:bCs/>
          <w:sz w:val="24"/>
          <w:szCs w:val="24"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Práce </w:t>
      </w:r>
      <w:r>
        <w:t>bakalářská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 xml:space="preserve">Posudek </w:t>
      </w:r>
      <w:r w:rsidR="005C567A">
        <w:t>oponenta</w:t>
      </w:r>
    </w:p>
    <w:p w:rsidR="003012B1" w:rsidRDefault="003012B1" w:rsidP="005D17A3">
      <w:pPr>
        <w:jc w:val="both"/>
      </w:pPr>
    </w:p>
    <w:p w:rsidR="003012B1" w:rsidRPr="00C81670" w:rsidRDefault="003012B1" w:rsidP="005D17A3">
      <w:pPr>
        <w:jc w:val="both"/>
      </w:pPr>
      <w:r>
        <w:rPr>
          <w:b/>
          <w:bCs/>
        </w:rPr>
        <w:t>Práci hodnotil</w:t>
      </w:r>
      <w:r>
        <w:t>:</w:t>
      </w:r>
      <w:r w:rsidR="00C81670" w:rsidRPr="00C81670">
        <w:rPr>
          <w:sz w:val="24"/>
          <w:szCs w:val="24"/>
        </w:rPr>
        <w:t xml:space="preserve"> </w:t>
      </w:r>
      <w:r w:rsidR="00C81670" w:rsidRPr="00C81670">
        <w:t>Mgr. Miloš Kratochvíl, Ph.D.</w:t>
      </w:r>
    </w:p>
    <w:p w:rsidR="003012B1" w:rsidRDefault="003012B1" w:rsidP="005D17A3">
      <w:pPr>
        <w:jc w:val="both"/>
        <w:rPr>
          <w:b/>
          <w:bCs/>
        </w:rPr>
      </w:pPr>
    </w:p>
    <w:p w:rsidR="003012B1" w:rsidRDefault="003012B1" w:rsidP="005D17A3">
      <w:pPr>
        <w:jc w:val="both"/>
      </w:pPr>
      <w:r>
        <w:rPr>
          <w:b/>
          <w:bCs/>
        </w:rPr>
        <w:t>Práci předložil</w:t>
      </w:r>
      <w:r w:rsidR="007335FC">
        <w:rPr>
          <w:b/>
          <w:bCs/>
        </w:rPr>
        <w:t>a</w:t>
      </w:r>
      <w:r>
        <w:t xml:space="preserve">: </w:t>
      </w:r>
      <w:r w:rsidR="00054A27">
        <w:t>Simona Vallová</w:t>
      </w:r>
    </w:p>
    <w:p w:rsidR="003012B1" w:rsidRDefault="003012B1" w:rsidP="005D17A3">
      <w:pPr>
        <w:jc w:val="both"/>
      </w:pPr>
    </w:p>
    <w:p w:rsidR="004664F2" w:rsidRPr="00896987" w:rsidRDefault="003012B1" w:rsidP="004664F2">
      <w:pPr>
        <w:pBdr>
          <w:bottom w:val="single" w:sz="6" w:space="1" w:color="auto"/>
        </w:pBdr>
        <w:contextualSpacing/>
        <w:jc w:val="both"/>
        <w:outlineLvl w:val="0"/>
      </w:pPr>
      <w:r>
        <w:rPr>
          <w:b/>
          <w:bCs/>
        </w:rPr>
        <w:t>Název práce</w:t>
      </w:r>
      <w:r>
        <w:t xml:space="preserve">: </w:t>
      </w:r>
      <w:r w:rsidR="00D54213">
        <w:t>Pohledy na lásku, s přihlédnutím k problému závislosti (filozofie a psychologie lidských vztahů)</w:t>
      </w:r>
    </w:p>
    <w:p w:rsidR="003012B1" w:rsidRDefault="003012B1" w:rsidP="005D17A3">
      <w:pPr>
        <w:pBdr>
          <w:bottom w:val="single" w:sz="6" w:space="1" w:color="auto"/>
        </w:pBdr>
        <w:jc w:val="both"/>
      </w:pPr>
    </w:p>
    <w:p w:rsidR="003012B1" w:rsidRDefault="003012B1" w:rsidP="005D17A3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C81670">
        <w:rPr>
          <w:b/>
          <w:bCs/>
        </w:rPr>
        <w:t>CÍL PRÁCE</w:t>
      </w:r>
    </w:p>
    <w:p w:rsidR="003012B1" w:rsidRPr="00C81670" w:rsidRDefault="003012B1" w:rsidP="005D17A3">
      <w:pPr>
        <w:ind w:firstLine="284"/>
        <w:jc w:val="both"/>
      </w:pPr>
    </w:p>
    <w:p w:rsidR="003012B1" w:rsidRDefault="00D54213" w:rsidP="005D17A3">
      <w:pPr>
        <w:ind w:firstLine="284"/>
        <w:jc w:val="both"/>
      </w:pPr>
      <w:r w:rsidRPr="00D54213">
        <w:t xml:space="preserve">Cílem </w:t>
      </w:r>
      <w:r>
        <w:t xml:space="preserve">předkládané </w:t>
      </w:r>
      <w:r w:rsidRPr="00D54213">
        <w:t xml:space="preserve">práce je </w:t>
      </w:r>
      <w:r>
        <w:t xml:space="preserve">na vybraných koncepcích </w:t>
      </w:r>
      <w:r w:rsidRPr="00D54213">
        <w:t>poukázat na odlišnosti pojetí lásky a závislosti partnerů z hlediska historického, filozofického a psychologic</w:t>
      </w:r>
      <w:r>
        <w:t>kého kontextu. Téma je to nesmírně široké a cíl neskromný.</w:t>
      </w:r>
      <w:r w:rsidR="00962336">
        <w:t xml:space="preserve"> Z větší části a s výhradami jej ale lze považovat za splněný.</w:t>
      </w:r>
    </w:p>
    <w:p w:rsidR="00D54213" w:rsidRDefault="00D54213" w:rsidP="00962336">
      <w:pPr>
        <w:jc w:val="both"/>
        <w:rPr>
          <w:color w:val="FF0000"/>
        </w:rPr>
      </w:pPr>
    </w:p>
    <w:p w:rsidR="00962336" w:rsidRDefault="00962336" w:rsidP="00962336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OBSAHOVÉ ZPRACOVÁNÍ </w:t>
      </w:r>
    </w:p>
    <w:p w:rsidR="003012B1" w:rsidRDefault="003012B1" w:rsidP="005D17A3">
      <w:pPr>
        <w:ind w:firstLine="284"/>
        <w:jc w:val="both"/>
      </w:pPr>
    </w:p>
    <w:p w:rsidR="00817339" w:rsidRDefault="00D54213" w:rsidP="00BF0115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Autorka hned v prvních větách uznává, že „p</w:t>
      </w:r>
      <w:r w:rsidRPr="00D54213">
        <w:rPr>
          <w:sz w:val="20"/>
          <w:szCs w:val="20"/>
        </w:rPr>
        <w:t>řístup k lásce a závislosti se ve filozofii a psychologii značně liší. Odlišný není jen předmět zkoumání, ale i metody zkoumání a s tím i závěry</w:t>
      </w:r>
      <w:r>
        <w:rPr>
          <w:sz w:val="20"/>
          <w:szCs w:val="20"/>
        </w:rPr>
        <w:t>“ (s. 2). Tím pádem není co srovnávat.</w:t>
      </w:r>
      <w:r w:rsidR="00E3183B">
        <w:rPr>
          <w:sz w:val="20"/>
          <w:szCs w:val="20"/>
        </w:rPr>
        <w:t xml:space="preserve"> </w:t>
      </w:r>
    </w:p>
    <w:p w:rsidR="00A24052" w:rsidRDefault="00A24052" w:rsidP="00BF0115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E13236" w:rsidRDefault="00E3183B" w:rsidP="00E13236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E13236">
        <w:rPr>
          <w:sz w:val="20"/>
          <w:szCs w:val="20"/>
        </w:rPr>
        <w:t>ilosofické pojetí lásky odkazuje na Filosofický slovník, ovšem není (ani v seznamu literatury) uvedeno, o který jde. Takže zdroj nezbývá než považovat za nedohledatelný.</w:t>
      </w:r>
      <w:r>
        <w:rPr>
          <w:sz w:val="20"/>
          <w:szCs w:val="20"/>
        </w:rPr>
        <w:t xml:space="preserve"> </w:t>
      </w:r>
      <w:r w:rsidR="005C3B21">
        <w:rPr>
          <w:sz w:val="20"/>
          <w:szCs w:val="20"/>
        </w:rPr>
        <w:t>Poněkud prapodivně pak autorka přibližuje to, co je závislost: Absolutní je to, co je nezávislé, relativní je tedy závislé. Jak se to týká citové závislosti?</w:t>
      </w:r>
      <w:r>
        <w:rPr>
          <w:sz w:val="20"/>
          <w:szCs w:val="20"/>
        </w:rPr>
        <w:t xml:space="preserve"> </w:t>
      </w:r>
    </w:p>
    <w:p w:rsidR="00E3183B" w:rsidRDefault="00E3183B" w:rsidP="00E13236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Naštěstí autorka toto téma záhy opouští (byť se objevuje v názvu práce i jednotlivých kapitol) a věnuje se pojetí lásky. K tématu závislosti se vrací v druhé polovině své práce.</w:t>
      </w:r>
    </w:p>
    <w:p w:rsidR="005C3B21" w:rsidRDefault="005C3B21" w:rsidP="00E13236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A24052" w:rsidRDefault="00A24052" w:rsidP="00E13236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Práci lze rozdělit na dvě </w:t>
      </w:r>
      <w:r w:rsidR="00E3183B">
        <w:rPr>
          <w:sz w:val="20"/>
          <w:szCs w:val="20"/>
        </w:rPr>
        <w:t>hlavní části</w:t>
      </w:r>
      <w:r>
        <w:rPr>
          <w:sz w:val="20"/>
          <w:szCs w:val="20"/>
        </w:rPr>
        <w:t>. První je tvořena kap. 1 až 4 a její náplní je přiblížení starých pojetí lásky, jednak z perspektivy současného historika, jednak z perspektivy někdejších autorů. Druhá polovina práce je přehledem různých názorů na lásku z pohledu psychologů 20. století.</w:t>
      </w:r>
    </w:p>
    <w:p w:rsidR="00A24052" w:rsidRDefault="00A24052" w:rsidP="00E13236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AA0DC7" w:rsidRDefault="00AA0DC7" w:rsidP="00E3183B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Do kontrastu autorka staví přístup založený na archeologických nálezech (jako představitele volí J. E. Galána) a literární památky (Platón, Ovidius). O</w:t>
      </w:r>
      <w:r w:rsidR="00E3183B">
        <w:rPr>
          <w:sz w:val="20"/>
          <w:szCs w:val="20"/>
        </w:rPr>
        <w:t xml:space="preserve">bjevují se zde pokusy o </w:t>
      </w:r>
      <w:r>
        <w:rPr>
          <w:sz w:val="20"/>
          <w:szCs w:val="20"/>
        </w:rPr>
        <w:t>vlastní kritický pohled, ale zde by bylo vhodnější jej podložit nějakou existující kritikou, než slovy „já osobně si myslím“ (s. 6).</w:t>
      </w:r>
    </w:p>
    <w:p w:rsidR="00AA0DC7" w:rsidRDefault="00AA0DC7" w:rsidP="00AA0DC7">
      <w:pPr>
        <w:pStyle w:val="Normlnweb"/>
        <w:spacing w:after="0"/>
        <w:contextualSpacing/>
        <w:jc w:val="both"/>
        <w:rPr>
          <w:sz w:val="20"/>
          <w:szCs w:val="20"/>
        </w:rPr>
      </w:pPr>
    </w:p>
    <w:p w:rsidR="006043DD" w:rsidRDefault="006043DD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Platónovo pojetí lásky je zpracováno celkem přehledně, autorka přibližuje základní myšlenky dialogů Faidros a Symposion. Lze se však tázat, zda se odtu</w:t>
      </w:r>
      <w:r w:rsidR="00A96E08">
        <w:rPr>
          <w:sz w:val="20"/>
          <w:szCs w:val="20"/>
        </w:rPr>
        <w:t>d dovídáme něco o tom, jak staří</w:t>
      </w:r>
      <w:r>
        <w:rPr>
          <w:sz w:val="20"/>
          <w:szCs w:val="20"/>
        </w:rPr>
        <w:t xml:space="preserve"> Řekové lásce rozuměli. Ale právě o toto autorce nejspíše šlo. Ukázat kontrast mezi tím, co psal Platón, a tím, nač přišli historikové.</w:t>
      </w:r>
      <w:r w:rsidR="00E3183B">
        <w:rPr>
          <w:sz w:val="20"/>
          <w:szCs w:val="20"/>
        </w:rPr>
        <w:t xml:space="preserve"> </w:t>
      </w:r>
      <w:r>
        <w:rPr>
          <w:sz w:val="20"/>
          <w:szCs w:val="20"/>
        </w:rPr>
        <w:t>Určitým nedostatkem ale je, že autorka v odkazech nerozlišuje, zda čerpá z Platóna, nebo z</w:t>
      </w:r>
      <w:r w:rsidR="00533BA4">
        <w:rPr>
          <w:sz w:val="20"/>
          <w:szCs w:val="20"/>
        </w:rPr>
        <w:t xml:space="preserve"> předmluvy </w:t>
      </w:r>
      <w:r>
        <w:rPr>
          <w:sz w:val="20"/>
          <w:szCs w:val="20"/>
        </w:rPr>
        <w:t xml:space="preserve">Fr. Novotného. </w:t>
      </w:r>
      <w:r w:rsidR="00481EB2">
        <w:rPr>
          <w:sz w:val="20"/>
          <w:szCs w:val="20"/>
        </w:rPr>
        <w:t>Dále není přesný způsob odkazování (např. přímá citace, odkázána poznámkou č. 35, vede na s. 29-31 použitého zdroje, ale je jen na s. 29 apod.)</w:t>
      </w:r>
    </w:p>
    <w:p w:rsidR="00481EB2" w:rsidRDefault="00481EB2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481EB2" w:rsidRDefault="00481EB2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Následuje obdobným postupem zpracovaná část o lásce ve starověkém Římě. Nejdříve pohled historika, opět J.E. Galána, poté pohled tehdejšího autora (v tomto případě Ovidia). Tato část má stejné klady i zápory, jako </w:t>
      </w:r>
      <w:r w:rsidR="00B51322">
        <w:rPr>
          <w:sz w:val="20"/>
          <w:szCs w:val="20"/>
        </w:rPr>
        <w:t xml:space="preserve">část </w:t>
      </w:r>
      <w:r w:rsidR="00B51322">
        <w:rPr>
          <w:sz w:val="20"/>
          <w:szCs w:val="20"/>
        </w:rPr>
        <w:lastRenderedPageBreak/>
        <w:t xml:space="preserve">předchozí. Mezi klady řadím, sice krátký, ale přesto patrný </w:t>
      </w:r>
      <w:r>
        <w:rPr>
          <w:sz w:val="20"/>
          <w:szCs w:val="20"/>
        </w:rPr>
        <w:t>pokus o srovnání pohledu dnešního historika s dobovými prameny</w:t>
      </w:r>
      <w:r w:rsidR="00DB2ADD">
        <w:rPr>
          <w:sz w:val="20"/>
          <w:szCs w:val="20"/>
        </w:rPr>
        <w:t xml:space="preserve">, zde </w:t>
      </w:r>
      <w:r w:rsidR="00B51322">
        <w:rPr>
          <w:sz w:val="20"/>
          <w:szCs w:val="20"/>
        </w:rPr>
        <w:t xml:space="preserve">(s. 17) </w:t>
      </w:r>
      <w:r w:rsidR="00DB2ADD">
        <w:rPr>
          <w:sz w:val="20"/>
          <w:szCs w:val="20"/>
        </w:rPr>
        <w:t>dokonce explicitnější, než v kapitole o Řecku</w:t>
      </w:r>
      <w:r>
        <w:rPr>
          <w:sz w:val="20"/>
          <w:szCs w:val="20"/>
        </w:rPr>
        <w:t>. Zápory jsou spíše formálního rázu (není správně citována autorka předmluvy k Ovidiovi)</w:t>
      </w:r>
      <w:r w:rsidR="00B51322">
        <w:rPr>
          <w:sz w:val="20"/>
          <w:szCs w:val="20"/>
        </w:rPr>
        <w:t>.</w:t>
      </w:r>
    </w:p>
    <w:p w:rsidR="00435867" w:rsidRDefault="00435867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B51322" w:rsidRDefault="00B51322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Rovněž kapitola o středověku se drží této struktury: nejdříve v</w:t>
      </w:r>
      <w:r w:rsidR="00454D5C">
        <w:rPr>
          <w:sz w:val="20"/>
          <w:szCs w:val="20"/>
        </w:rPr>
        <w:t>ý</w:t>
      </w:r>
      <w:r>
        <w:rPr>
          <w:sz w:val="20"/>
          <w:szCs w:val="20"/>
        </w:rPr>
        <w:t>t</w:t>
      </w:r>
      <w:r w:rsidR="00454D5C">
        <w:rPr>
          <w:sz w:val="20"/>
          <w:szCs w:val="20"/>
        </w:rPr>
        <w:t>a</w:t>
      </w:r>
      <w:r>
        <w:rPr>
          <w:sz w:val="20"/>
          <w:szCs w:val="20"/>
        </w:rPr>
        <w:t xml:space="preserve">h z příslušné části v Galánově knize, potom prezentace myšlenek vybraného středověkého autora, v tomto případě Tomáš </w:t>
      </w:r>
      <w:r w:rsidR="00731B8C">
        <w:rPr>
          <w:sz w:val="20"/>
          <w:szCs w:val="20"/>
        </w:rPr>
        <w:t>Akvínského. Tato část je zpracovaná spíše podle Hartlova Psychologického slovníku, než podla samotného Akvinského. Obraty typu „Novodobá psychologie s tímto Tomášovým tvrzním nesouhlasí,… podle psychologů…“ (s. 22) je třeba jmenovitě doložit. Tamtéž se píše: „</w:t>
      </w:r>
      <w:r w:rsidR="00731B8C" w:rsidRPr="00731B8C">
        <w:rPr>
          <w:sz w:val="20"/>
          <w:szCs w:val="20"/>
        </w:rPr>
        <w:t>Už v 18. stol. německý filosof a vědec rozlišil rozum, vůli a cit</w:t>
      </w:r>
      <w:r w:rsidR="00731B8C">
        <w:rPr>
          <w:sz w:val="20"/>
          <w:szCs w:val="20"/>
        </w:rPr>
        <w:t>“, aniž by bylo zmíněno jeho jméno. Zde je ale nejspíš jen o opomenutí.</w:t>
      </w:r>
    </w:p>
    <w:p w:rsidR="00731B8C" w:rsidRDefault="00731B8C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731B8C" w:rsidRDefault="00731B8C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Potom (od 5. kap.) autorka skáče až do 19. století (Schopenhauer, Feuerbach). Zde jde převážně o výpisky z Metafyziky lásky. Ne zcela přijatelný se mi jeví </w:t>
      </w:r>
      <w:r w:rsidR="00962602">
        <w:rPr>
          <w:sz w:val="20"/>
          <w:szCs w:val="20"/>
        </w:rPr>
        <w:t xml:space="preserve">hrubý </w:t>
      </w:r>
      <w:r>
        <w:rPr>
          <w:sz w:val="20"/>
          <w:szCs w:val="20"/>
        </w:rPr>
        <w:t>způsob práce s literaturou. Odk</w:t>
      </w:r>
      <w:r w:rsidR="00E3183B">
        <w:rPr>
          <w:sz w:val="20"/>
          <w:szCs w:val="20"/>
        </w:rPr>
        <w:t>az č. 69 míří na strany 5 až 64!</w:t>
      </w:r>
      <w:r>
        <w:rPr>
          <w:sz w:val="20"/>
          <w:szCs w:val="20"/>
        </w:rPr>
        <w:t xml:space="preserve"> </w:t>
      </w:r>
      <w:r w:rsidR="00962602">
        <w:rPr>
          <w:sz w:val="20"/>
          <w:szCs w:val="20"/>
        </w:rPr>
        <w:t>Do Feuerbachových Zásad filosofie budoucnosti autorka spíš jen nahlédla, je otázkou, proč mu vůbec věnuje samostatnou kapitolu, shrnující 3 strany Feuerbachova textu.</w:t>
      </w:r>
    </w:p>
    <w:p w:rsidR="00962602" w:rsidRDefault="00962602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</w:p>
    <w:p w:rsidR="00B24A23" w:rsidRDefault="00962602" w:rsidP="00B24A23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Dvacáté století je podle autorky charakteristické oddělením psychologie a filosofie. </w:t>
      </w:r>
      <w:r w:rsidR="00B24A23">
        <w:rPr>
          <w:sz w:val="20"/>
          <w:szCs w:val="20"/>
        </w:rPr>
        <w:t>Tím vyvolává očekávání, že se</w:t>
      </w:r>
      <w:r w:rsidR="00E3183B">
        <w:rPr>
          <w:sz w:val="20"/>
          <w:szCs w:val="20"/>
        </w:rPr>
        <w:t xml:space="preserve"> v druhé polovině práce</w:t>
      </w:r>
      <w:r w:rsidR="00B24A23">
        <w:rPr>
          <w:sz w:val="20"/>
          <w:szCs w:val="20"/>
        </w:rPr>
        <w:t xml:space="preserve"> bude věnovat </w:t>
      </w:r>
      <w:r w:rsidR="004873F1">
        <w:rPr>
          <w:sz w:val="20"/>
          <w:szCs w:val="20"/>
        </w:rPr>
        <w:t>psycholog</w:t>
      </w:r>
      <w:r w:rsidR="00B24A23">
        <w:rPr>
          <w:sz w:val="20"/>
          <w:szCs w:val="20"/>
        </w:rPr>
        <w:t xml:space="preserve">ii. Vybraní autoři ale reprezentují velmi pestrou směsici, přičemž psychologů je mezi nimi málo. Jsou zde zastoupeni uznávaní psychiatři a psychoanalytici, ale také autoři populární duchovní literatury, astrologové a teologové (mezi nimiž je jeden, který se přiznal ke zneužívání </w:t>
      </w:r>
      <w:r w:rsidR="00E3183B">
        <w:rPr>
          <w:sz w:val="20"/>
          <w:szCs w:val="20"/>
        </w:rPr>
        <w:t xml:space="preserve">dětí </w:t>
      </w:r>
      <w:r w:rsidR="00B24A23">
        <w:rPr>
          <w:sz w:val="20"/>
          <w:szCs w:val="20"/>
        </w:rPr>
        <w:t>– jistě toho o opravdové lásce ví mnoho).</w:t>
      </w:r>
    </w:p>
    <w:p w:rsidR="00962602" w:rsidRDefault="004873F1" w:rsidP="004029E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Jde o souhrn kapitol bez patrného vzájemného vztahu, </w:t>
      </w:r>
      <w:r w:rsidR="00B24A23">
        <w:rPr>
          <w:sz w:val="20"/>
          <w:szCs w:val="20"/>
        </w:rPr>
        <w:t xml:space="preserve">jednotlivé kapitoly jsou zpracované </w:t>
      </w:r>
      <w:r>
        <w:rPr>
          <w:sz w:val="20"/>
          <w:szCs w:val="20"/>
        </w:rPr>
        <w:t xml:space="preserve">zpravidla z jednoho zdroje. </w:t>
      </w:r>
      <w:r w:rsidR="00A24052">
        <w:rPr>
          <w:sz w:val="20"/>
          <w:szCs w:val="20"/>
        </w:rPr>
        <w:t xml:space="preserve">Charakter práce tak připomíná spíše </w:t>
      </w:r>
      <w:r w:rsidR="00B24A23">
        <w:rPr>
          <w:sz w:val="20"/>
          <w:szCs w:val="20"/>
        </w:rPr>
        <w:t>vy</w:t>
      </w:r>
      <w:r w:rsidR="00A24052">
        <w:rPr>
          <w:sz w:val="20"/>
          <w:szCs w:val="20"/>
        </w:rPr>
        <w:t xml:space="preserve">racovanou otázku k jednomu tematického okruhu ke zkoušce z psychologie. </w:t>
      </w:r>
      <w:r>
        <w:rPr>
          <w:sz w:val="20"/>
          <w:szCs w:val="20"/>
        </w:rPr>
        <w:t>Nedozvídáme se, proč byl</w:t>
      </w:r>
      <w:r w:rsidR="00A24052">
        <w:rPr>
          <w:sz w:val="20"/>
          <w:szCs w:val="20"/>
        </w:rPr>
        <w:t>i</w:t>
      </w:r>
      <w:r>
        <w:rPr>
          <w:sz w:val="20"/>
          <w:szCs w:val="20"/>
        </w:rPr>
        <w:t xml:space="preserve"> vybráni právě tito a ne jiní autoři, co z jejich názorů a zjištění vyplývá, čím se liší, nebo v čem se shodují s ostatními.</w:t>
      </w:r>
      <w:r w:rsidR="00B24A23">
        <w:rPr>
          <w:sz w:val="20"/>
          <w:szCs w:val="20"/>
        </w:rPr>
        <w:t xml:space="preserve"> </w:t>
      </w:r>
    </w:p>
    <w:p w:rsidR="00B24A23" w:rsidRDefault="00B24A23" w:rsidP="00AC1DF4">
      <w:pPr>
        <w:pStyle w:val="Normlnweb"/>
        <w:spacing w:after="0"/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Škoda, že autorka tolik místa a tolik energie vyplýtvala takto neužitečně, bez hmatatelného výsledku. Přitom je patrné, že ji téma zajímá a má k němu poměrně dosti načteno.</w:t>
      </w:r>
      <w:r w:rsidR="00AC1DF4">
        <w:rPr>
          <w:sz w:val="20"/>
          <w:szCs w:val="20"/>
        </w:rPr>
        <w:t xml:space="preserve"> O tom svědčí i kap. 5.3., kde autorka </w:t>
      </w:r>
      <w:r>
        <w:rPr>
          <w:sz w:val="20"/>
          <w:szCs w:val="20"/>
        </w:rPr>
        <w:t xml:space="preserve">stejným způsobem zmiňuje existenci </w:t>
      </w:r>
      <w:r w:rsidR="00AC1DF4">
        <w:rPr>
          <w:sz w:val="20"/>
          <w:szCs w:val="20"/>
        </w:rPr>
        <w:t>různých přístupů k lásce současnými autory.</w:t>
      </w:r>
    </w:p>
    <w:p w:rsidR="00C81670" w:rsidRDefault="00C81670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FORMÁLNÍ ÚPRAVA </w:t>
      </w:r>
    </w:p>
    <w:p w:rsidR="003012B1" w:rsidRDefault="003012B1" w:rsidP="005D17A3">
      <w:pPr>
        <w:ind w:firstLine="284"/>
        <w:jc w:val="both"/>
      </w:pPr>
    </w:p>
    <w:p w:rsidR="00285962" w:rsidRDefault="00285962" w:rsidP="00285962">
      <w:pPr>
        <w:ind w:firstLine="284"/>
        <w:jc w:val="both"/>
      </w:pPr>
      <w:r>
        <w:t xml:space="preserve">Práce neobsahuje závažnější fromální nedostatky. </w:t>
      </w:r>
      <w:r w:rsidR="00E3183B">
        <w:t>P</w:t>
      </w:r>
      <w:r>
        <w:t>ravopisn</w:t>
      </w:r>
      <w:r w:rsidR="00E3183B">
        <w:t>é chyby se objevují v zanedbatelné míře</w:t>
      </w:r>
      <w:r>
        <w:t xml:space="preserve">. </w:t>
      </w:r>
      <w:r w:rsidR="00E3183B">
        <w:t>Až na výše zmíněné nepřesnosti v odkazování je i způsob práce s literaturou vyhovující.</w:t>
      </w:r>
    </w:p>
    <w:p w:rsidR="00E668C7" w:rsidRDefault="00E668C7" w:rsidP="005D17A3">
      <w:pPr>
        <w:ind w:firstLine="284"/>
        <w:jc w:val="both"/>
      </w:pPr>
    </w:p>
    <w:p w:rsidR="0001192F" w:rsidRDefault="0001192F" w:rsidP="00C81670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STRUČNÝ KOMENTÁŘ HODNOTITELE </w:t>
      </w:r>
    </w:p>
    <w:p w:rsidR="003012B1" w:rsidRDefault="003012B1" w:rsidP="005D17A3">
      <w:pPr>
        <w:ind w:firstLine="284"/>
        <w:jc w:val="both"/>
      </w:pPr>
    </w:p>
    <w:p w:rsidR="00962602" w:rsidRDefault="00962602" w:rsidP="00962602">
      <w:pPr>
        <w:ind w:firstLine="284"/>
        <w:jc w:val="both"/>
      </w:pPr>
      <w:r w:rsidRPr="00962602">
        <w:t xml:space="preserve">Práce </w:t>
      </w:r>
      <w:r>
        <w:t xml:space="preserve">má 60 stran, což je téměř dvojnásobek požadovaného rozsahu. Nejsem si jist, zda to přispělo k její kvalitě. </w:t>
      </w:r>
      <w:r w:rsidR="00412F7D">
        <w:t xml:space="preserve">Kvantita zde bohužel nekompenzuje kvalitu. </w:t>
      </w:r>
      <w:r>
        <w:t xml:space="preserve">Dle mého soudu si autorka stanovila příliš ambiciózní </w:t>
      </w:r>
      <w:r w:rsidR="004873F1">
        <w:t>cíl. To pak vede k hrubě selektivnímu (a prakticky nezdůvodněnému – nikoli však nezdůvodnitelnému) výběru představitelů, jejichž myšlenky prezentuje. Na počátk</w:t>
      </w:r>
      <w:r w:rsidR="00412F7D">
        <w:t>u</w:t>
      </w:r>
      <w:r w:rsidR="004873F1">
        <w:t xml:space="preserve"> byl podle mě dobrý nápad, ale jeho realizace </w:t>
      </w:r>
      <w:r w:rsidR="00412F7D">
        <w:t>se v takové šíři snad ani zdařit nemohla. Práci považuji za obhajitelnou a navrhuji ji hodnotit jako dobrou.</w:t>
      </w:r>
    </w:p>
    <w:p w:rsidR="00962602" w:rsidRPr="00962602" w:rsidRDefault="00962602" w:rsidP="00962602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>OTÁZKY A PŘIPOMÍNKY DOPORUČENÉ K BLIŽŠÍMU VYSVĚTLENÍ PŘI OBHAJOBĚ:</w:t>
      </w:r>
    </w:p>
    <w:p w:rsidR="003012B1" w:rsidRDefault="003012B1" w:rsidP="005D17A3">
      <w:pPr>
        <w:ind w:firstLine="284"/>
        <w:jc w:val="both"/>
      </w:pPr>
    </w:p>
    <w:p w:rsidR="00E668C7" w:rsidRDefault="00412F7D" w:rsidP="00412F7D">
      <w:pPr>
        <w:pStyle w:val="Normlnweb"/>
        <w:numPr>
          <w:ilvl w:val="0"/>
          <w:numId w:val="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Proč jste se rozhodla nezařadit do historického přehledu byť jen krátkou kapitolu o období mezi středověkem a 19. stoletím?</w:t>
      </w:r>
    </w:p>
    <w:p w:rsidR="00412F7D" w:rsidRDefault="00412F7D" w:rsidP="00412F7D">
      <w:pPr>
        <w:pStyle w:val="Normlnweb"/>
        <w:numPr>
          <w:ilvl w:val="0"/>
          <w:numId w:val="3"/>
        </w:numPr>
        <w:spacing w:after="0"/>
        <w:contextualSpacing/>
        <w:rPr>
          <w:sz w:val="20"/>
          <w:szCs w:val="20"/>
        </w:rPr>
      </w:pPr>
      <w:r>
        <w:rPr>
          <w:sz w:val="20"/>
          <w:szCs w:val="20"/>
        </w:rPr>
        <w:t>Podle jakého klíče jste volila autory, o nichž pojednáváte v druhé části práce? Co (kromě toho, že existují různé názory) jste zde chtěla ukázat?</w:t>
      </w:r>
    </w:p>
    <w:p w:rsidR="00397A23" w:rsidRPr="00896987" w:rsidRDefault="00397A23" w:rsidP="0001192F">
      <w:pPr>
        <w:pStyle w:val="Normlnweb"/>
        <w:spacing w:after="0"/>
        <w:ind w:left="142" w:firstLine="578"/>
        <w:contextualSpacing/>
        <w:rPr>
          <w:sz w:val="20"/>
          <w:szCs w:val="20"/>
        </w:rPr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>NAVRHOVANÁ ZNÁMKA</w:t>
      </w:r>
      <w:r w:rsidR="00C81670">
        <w:rPr>
          <w:b/>
          <w:bCs/>
        </w:rPr>
        <w:t xml:space="preserve">: </w:t>
      </w:r>
      <w:r w:rsidR="00285962">
        <w:rPr>
          <w:b/>
          <w:bCs/>
        </w:rPr>
        <w:t>dobře</w:t>
      </w: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</w:pPr>
    </w:p>
    <w:p w:rsidR="003012B1" w:rsidRDefault="003012B1">
      <w:r>
        <w:t xml:space="preserve">Datum: </w:t>
      </w:r>
      <w:r w:rsidR="000004AB">
        <w:tab/>
      </w:r>
      <w:r w:rsidR="00C81670">
        <w:t xml:space="preserve"> </w:t>
      </w:r>
      <w:r w:rsidR="00412F7D">
        <w:t>24</w:t>
      </w:r>
      <w:r w:rsidR="00C81670">
        <w:t>.</w:t>
      </w:r>
      <w:r w:rsidR="00412F7D">
        <w:t>8</w:t>
      </w:r>
      <w:r w:rsidR="00C81670">
        <w:t>.201</w:t>
      </w:r>
      <w:r w:rsidR="0044577C">
        <w:t>3</w:t>
      </w:r>
      <w:r w:rsidR="00C81670">
        <w:tab/>
      </w:r>
      <w:r w:rsidR="00C81670">
        <w:tab/>
      </w:r>
      <w:r w:rsidR="00C81670">
        <w:tab/>
      </w:r>
      <w:r w:rsidR="00C81670">
        <w:tab/>
      </w:r>
      <w:r w:rsidR="00C81670">
        <w:tab/>
      </w:r>
      <w:r w:rsidR="00F91643">
        <w:tab/>
      </w:r>
      <w:r>
        <w:tab/>
      </w:r>
      <w:r>
        <w:tab/>
        <w:t>Podpis:</w:t>
      </w:r>
      <w:bookmarkStart w:id="0" w:name="_GoBack"/>
      <w:bookmarkEnd w:id="0"/>
    </w:p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13A4"/>
    <w:multiLevelType w:val="multilevel"/>
    <w:tmpl w:val="B0A6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286FFC"/>
    <w:multiLevelType w:val="hybridMultilevel"/>
    <w:tmpl w:val="40544D44"/>
    <w:lvl w:ilvl="0" w:tplc="0BF285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CB5804"/>
    <w:multiLevelType w:val="hybridMultilevel"/>
    <w:tmpl w:val="9B64C526"/>
    <w:lvl w:ilvl="0" w:tplc="3DA2D4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10"/>
    <w:rsid w:val="000004AB"/>
    <w:rsid w:val="0001192F"/>
    <w:rsid w:val="00023EAF"/>
    <w:rsid w:val="0002675F"/>
    <w:rsid w:val="00054A27"/>
    <w:rsid w:val="00066D49"/>
    <w:rsid w:val="00067294"/>
    <w:rsid w:val="000A3263"/>
    <w:rsid w:val="000B2738"/>
    <w:rsid w:val="000C1E90"/>
    <w:rsid w:val="000E7143"/>
    <w:rsid w:val="00156571"/>
    <w:rsid w:val="001612C2"/>
    <w:rsid w:val="001D28AE"/>
    <w:rsid w:val="001D3C8F"/>
    <w:rsid w:val="0023059D"/>
    <w:rsid w:val="00282999"/>
    <w:rsid w:val="00285962"/>
    <w:rsid w:val="002936E1"/>
    <w:rsid w:val="002B1C6F"/>
    <w:rsid w:val="003012B1"/>
    <w:rsid w:val="00332C8D"/>
    <w:rsid w:val="00351081"/>
    <w:rsid w:val="00365F38"/>
    <w:rsid w:val="003661B1"/>
    <w:rsid w:val="00397A23"/>
    <w:rsid w:val="003B4EE5"/>
    <w:rsid w:val="004029E4"/>
    <w:rsid w:val="00412F7D"/>
    <w:rsid w:val="00435867"/>
    <w:rsid w:val="0044577C"/>
    <w:rsid w:val="00454D5C"/>
    <w:rsid w:val="00456115"/>
    <w:rsid w:val="004664F2"/>
    <w:rsid w:val="00471C31"/>
    <w:rsid w:val="00481EB2"/>
    <w:rsid w:val="004865DB"/>
    <w:rsid w:val="004873F1"/>
    <w:rsid w:val="004974F3"/>
    <w:rsid w:val="004D20B6"/>
    <w:rsid w:val="005053D5"/>
    <w:rsid w:val="005062E2"/>
    <w:rsid w:val="00510370"/>
    <w:rsid w:val="00533BA4"/>
    <w:rsid w:val="00557D55"/>
    <w:rsid w:val="005C3B21"/>
    <w:rsid w:val="005C567A"/>
    <w:rsid w:val="005D17A3"/>
    <w:rsid w:val="006043DD"/>
    <w:rsid w:val="00637C42"/>
    <w:rsid w:val="00651773"/>
    <w:rsid w:val="006643FB"/>
    <w:rsid w:val="0068022B"/>
    <w:rsid w:val="00690B8D"/>
    <w:rsid w:val="006A5210"/>
    <w:rsid w:val="006D721C"/>
    <w:rsid w:val="006E0E40"/>
    <w:rsid w:val="006F40F8"/>
    <w:rsid w:val="006F5154"/>
    <w:rsid w:val="00706048"/>
    <w:rsid w:val="00731B8C"/>
    <w:rsid w:val="007335FC"/>
    <w:rsid w:val="00741FFE"/>
    <w:rsid w:val="007626D3"/>
    <w:rsid w:val="00776C2F"/>
    <w:rsid w:val="007C5551"/>
    <w:rsid w:val="007C6300"/>
    <w:rsid w:val="007D680C"/>
    <w:rsid w:val="007F6EFA"/>
    <w:rsid w:val="00817339"/>
    <w:rsid w:val="00896987"/>
    <w:rsid w:val="008C0508"/>
    <w:rsid w:val="008C5219"/>
    <w:rsid w:val="008D1F7E"/>
    <w:rsid w:val="009241B9"/>
    <w:rsid w:val="00927E2D"/>
    <w:rsid w:val="00947A7A"/>
    <w:rsid w:val="0095483D"/>
    <w:rsid w:val="00962336"/>
    <w:rsid w:val="00962602"/>
    <w:rsid w:val="00972B47"/>
    <w:rsid w:val="00994983"/>
    <w:rsid w:val="009B3A47"/>
    <w:rsid w:val="009C5C79"/>
    <w:rsid w:val="009F3AF0"/>
    <w:rsid w:val="00A24052"/>
    <w:rsid w:val="00A96E08"/>
    <w:rsid w:val="00AA0DC7"/>
    <w:rsid w:val="00AA3A24"/>
    <w:rsid w:val="00AC0510"/>
    <w:rsid w:val="00AC1DF4"/>
    <w:rsid w:val="00AC34CD"/>
    <w:rsid w:val="00AF47EA"/>
    <w:rsid w:val="00B24A23"/>
    <w:rsid w:val="00B3536F"/>
    <w:rsid w:val="00B43C66"/>
    <w:rsid w:val="00B51322"/>
    <w:rsid w:val="00B57FFB"/>
    <w:rsid w:val="00B82695"/>
    <w:rsid w:val="00BE60A8"/>
    <w:rsid w:val="00BF0115"/>
    <w:rsid w:val="00BF0495"/>
    <w:rsid w:val="00C608D6"/>
    <w:rsid w:val="00C76063"/>
    <w:rsid w:val="00C81670"/>
    <w:rsid w:val="00C81F96"/>
    <w:rsid w:val="00D030D0"/>
    <w:rsid w:val="00D05743"/>
    <w:rsid w:val="00D13D27"/>
    <w:rsid w:val="00D54213"/>
    <w:rsid w:val="00D82020"/>
    <w:rsid w:val="00D92996"/>
    <w:rsid w:val="00DA63AE"/>
    <w:rsid w:val="00DB2ADD"/>
    <w:rsid w:val="00DD0AAF"/>
    <w:rsid w:val="00DF05E3"/>
    <w:rsid w:val="00E01608"/>
    <w:rsid w:val="00E07316"/>
    <w:rsid w:val="00E07AE8"/>
    <w:rsid w:val="00E109F0"/>
    <w:rsid w:val="00E13236"/>
    <w:rsid w:val="00E3183B"/>
    <w:rsid w:val="00E5207E"/>
    <w:rsid w:val="00E56991"/>
    <w:rsid w:val="00E668C7"/>
    <w:rsid w:val="00ED7C7C"/>
    <w:rsid w:val="00F01199"/>
    <w:rsid w:val="00F12244"/>
    <w:rsid w:val="00F34102"/>
    <w:rsid w:val="00F342E7"/>
    <w:rsid w:val="00F62A5B"/>
    <w:rsid w:val="00F706A3"/>
    <w:rsid w:val="00F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Normlnweb">
    <w:name w:val="Normal (Web)"/>
    <w:basedOn w:val="Normln"/>
    <w:uiPriority w:val="99"/>
    <w:rsid w:val="00C81670"/>
    <w:pPr>
      <w:autoSpaceDE/>
      <w:autoSpaceDN/>
      <w:spacing w:before="100" w:beforeAutospacing="1" w:after="119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323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Normlnweb">
    <w:name w:val="Normal (Web)"/>
    <w:basedOn w:val="Normln"/>
    <w:uiPriority w:val="99"/>
    <w:rsid w:val="00C81670"/>
    <w:pPr>
      <w:autoSpaceDE/>
      <w:autoSpaceDN/>
      <w:spacing w:before="100" w:beforeAutospacing="1" w:after="119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323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Západočeská univerzita v Plzni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Eliška Květová</cp:lastModifiedBy>
  <cp:revision>3</cp:revision>
  <cp:lastPrinted>2013-08-27T09:22:00Z</cp:lastPrinted>
  <dcterms:created xsi:type="dcterms:W3CDTF">2013-08-30T11:25:00Z</dcterms:created>
  <dcterms:modified xsi:type="dcterms:W3CDTF">2013-08-30T11:25:00Z</dcterms:modified>
</cp:coreProperties>
</file>